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7F4" w:rsidP="00B047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ICTWOR202 Work effectively in the digital and telecommunications industry</w:t>
      </w:r>
      <w:r>
        <w:fldChar w:fldCharType="end"/>
      </w:r>
    </w:p>
    <w:p w:rsidR="00B047F4" w:rsidP="00B047F4">
      <w:pPr>
        <w:pStyle w:val="Version"/>
        <w:sectPr w:rsidSect="00B146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465D" w:rsidP="00B1465D">
      <w:pPr>
        <w:pStyle w:val="SuperHeading"/>
      </w:pPr>
      <w:r w:rsidRPr="00B1465D">
        <w:t>Assessment Re</w:t>
      </w:r>
      <w:r w:rsidRPr="00B1465D">
        <w:t>quirements for ICTWOR202 Work effectively in the digital and telecommunications industry</w:t>
      </w:r>
    </w:p>
    <w:p w:rsidR="00000000" w:rsidRPr="00B1465D" w:rsidP="00B1465D">
      <w:pPr>
        <w:pStyle w:val="Heading1"/>
      </w:pPr>
      <w:bookmarkStart w:id="1" w:name="O_1043341"/>
      <w:bookmarkEnd w:id="1"/>
      <w:r w:rsidRPr="00B1465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B146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65D" w:rsidP="00B1465D">
            <w:pPr>
              <w:pStyle w:val="BodyText"/>
            </w:pPr>
            <w:r w:rsidRPr="00B1465D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5D">
            <w:pPr>
              <w:pStyle w:val="BodyText"/>
              <w:rPr>
                <w:lang w:val="en-NZ"/>
              </w:rPr>
            </w:pPr>
            <w:r w:rsidRPr="00B1465D">
              <w:rPr>
                <w:rStyle w:val="SpecialBold"/>
              </w:rPr>
              <w:t>Comments</w:t>
            </w:r>
          </w:p>
        </w:tc>
      </w:tr>
      <w:tr w:rsidTr="00B146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5D">
            <w:pPr>
              <w:pStyle w:val="BodyText"/>
              <w:rPr>
                <w:lang w:val="en-NZ"/>
              </w:rPr>
            </w:pPr>
            <w:r w:rsidRPr="00B1465D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65D" w:rsidP="00B1465D">
            <w:pPr>
              <w:pStyle w:val="BodyText"/>
            </w:pPr>
            <w:r w:rsidRPr="00B1465D">
              <w:t>This version released with ICT Information and Communications Technology Training Package Version 5.0.</w:t>
            </w:r>
          </w:p>
        </w:tc>
      </w:tr>
    </w:tbl>
    <w:p w:rsidR="00B047F4" w:rsidP="00B1465D">
      <w:pPr>
        <w:pStyle w:val="BodyText"/>
      </w:pPr>
    </w:p>
    <w:p w:rsidR="00B047F4" w:rsidP="00B1465D">
      <w:pPr>
        <w:pStyle w:val="BodyText"/>
      </w:pPr>
    </w:p>
    <w:p w:rsidR="00000000" w:rsidRPr="00B1465D" w:rsidP="00B1465D">
      <w:pPr>
        <w:pStyle w:val="Heading1"/>
      </w:pPr>
      <w:bookmarkStart w:id="2" w:name="O_1043342"/>
      <w:bookmarkEnd w:id="2"/>
      <w:r w:rsidRPr="00B1465D">
        <w:t>Performance Evidence</w:t>
      </w:r>
    </w:p>
    <w:p w:rsidR="00000000" w:rsidRPr="00B1465D" w:rsidP="00B047F4">
      <w:pPr>
        <w:pStyle w:val="BodyText"/>
      </w:pPr>
      <w:r w:rsidRPr="00B1465D">
        <w:t>The candidate must demonstrate the ability to perform the tasks outlined in the elements, performance criteria</w:t>
      </w:r>
      <w:r w:rsidRPr="00B1465D">
        <w:t>, and foundation skills, and to:</w:t>
      </w:r>
    </w:p>
    <w:p w:rsidR="00000000" w:rsidRPr="00B1465D" w:rsidP="00B1465D">
      <w:pPr>
        <w:pStyle w:val="ListBullet"/>
      </w:pPr>
      <w:r w:rsidRPr="00B1465D">
        <w:t>obtain information about relevant digital and telecommunications industry sectors including employment conditions</w:t>
      </w:r>
    </w:p>
    <w:p w:rsidR="00000000" w:rsidRPr="00B1465D" w:rsidP="00B1465D">
      <w:pPr>
        <w:pStyle w:val="ListBullet"/>
      </w:pPr>
      <w:r w:rsidRPr="00B1465D">
        <w:t>develop a list of contracting opportunities within the telecommunications industry</w:t>
      </w:r>
    </w:p>
    <w:p w:rsidR="00000000" w:rsidRPr="00B1465D" w:rsidP="00B1465D">
      <w:pPr>
        <w:pStyle w:val="ListBullet"/>
      </w:pPr>
      <w:r w:rsidRPr="00B1465D">
        <w:t>actively participate in a</w:t>
      </w:r>
      <w:r w:rsidRPr="00B1465D">
        <w:t xml:space="preserve"> team.</w:t>
      </w:r>
    </w:p>
    <w:p w:rsidR="00000000" w:rsidRPr="00B1465D" w:rsidP="00B1465D">
      <w:pPr>
        <w:pStyle w:val="BodyText"/>
      </w:pPr>
    </w:p>
    <w:p w:rsidR="00000000" w:rsidRPr="00B1465D" w:rsidP="00B047F4">
      <w:pPr>
        <w:pStyle w:val="BodyText"/>
      </w:pPr>
      <w:r w:rsidRPr="00B1465D">
        <w:t>Note: Evidence must be provided at least once when a specific volume or frequency is not stated.</w:t>
      </w:r>
    </w:p>
    <w:p w:rsidR="00000000" w:rsidRPr="00B1465D" w:rsidP="00B1465D">
      <w:pPr>
        <w:pStyle w:val="Heading1"/>
      </w:pPr>
      <w:bookmarkStart w:id="3" w:name="O_1043343"/>
      <w:bookmarkEnd w:id="3"/>
      <w:r w:rsidRPr="00B1465D">
        <w:t>Knowledge Evidence</w:t>
      </w:r>
    </w:p>
    <w:p w:rsidR="00000000" w:rsidRPr="00B1465D" w:rsidP="00B047F4">
      <w:pPr>
        <w:pStyle w:val="BodyText"/>
      </w:pPr>
      <w:r w:rsidRPr="00B1465D">
        <w:t>The candidate must demonstrate the knowledge required to perform the tasks outlined in the elements, performance criteria, and foundation skills, which includes knowledge about:</w:t>
      </w:r>
    </w:p>
    <w:p w:rsidR="00000000" w:rsidRPr="00B1465D" w:rsidP="00B1465D">
      <w:pPr>
        <w:pStyle w:val="ListBullet"/>
      </w:pPr>
      <w:r w:rsidRPr="00B1465D">
        <w:t>range of digital and telecommunications team roles and how these roles impact</w:t>
      </w:r>
      <w:r w:rsidRPr="00B1465D">
        <w:t xml:space="preserve"> on the way a team works and what it might achieve</w:t>
      </w:r>
    </w:p>
    <w:p w:rsidR="00000000" w:rsidRPr="00B1465D" w:rsidP="00B1465D">
      <w:pPr>
        <w:pStyle w:val="ListBullet"/>
      </w:pPr>
      <w:r w:rsidRPr="00B1465D">
        <w:t>terms and conditions of employment common to the digital and telecommunications industry</w:t>
      </w:r>
    </w:p>
    <w:p w:rsidR="00000000" w:rsidRPr="00B1465D" w:rsidP="00B1465D">
      <w:pPr>
        <w:pStyle w:val="ListBullet"/>
      </w:pPr>
      <w:r w:rsidRPr="00B1465D">
        <w:t>role of contracting within the digital and telecommunications industry</w:t>
      </w:r>
    </w:p>
    <w:p w:rsidR="00000000" w:rsidRPr="00B1465D" w:rsidP="00B1465D">
      <w:pPr>
        <w:pStyle w:val="ListBullet"/>
      </w:pPr>
      <w:r w:rsidRPr="00B1465D">
        <w:t>legislation, codes and other formal agreement</w:t>
      </w:r>
      <w:r w:rsidRPr="00B1465D">
        <w:t>s that impact on the work activity</w:t>
      </w:r>
    </w:p>
    <w:p w:rsidR="00000000" w:rsidRPr="00B1465D" w:rsidP="00B1465D">
      <w:pPr>
        <w:pStyle w:val="ListBullet"/>
      </w:pPr>
      <w:r w:rsidRPr="00B1465D">
        <w:t>various sectors of the digital and telecommunications industry</w:t>
      </w:r>
    </w:p>
    <w:p w:rsidR="00000000" w:rsidRPr="00B1465D" w:rsidP="00B1465D">
      <w:pPr>
        <w:pStyle w:val="ListBullet"/>
      </w:pPr>
      <w:r w:rsidRPr="00B1465D">
        <w:t>enterprise policies, plans and procedures</w:t>
      </w:r>
    </w:p>
    <w:p w:rsidR="00000000" w:rsidRPr="00B1465D" w:rsidP="00B1465D">
      <w:pPr>
        <w:pStyle w:val="ListBullet"/>
      </w:pPr>
      <w:r w:rsidRPr="00B1465D">
        <w:t>sources of advice about career planning and skill development</w:t>
      </w:r>
    </w:p>
    <w:p w:rsidR="00000000" w:rsidRPr="00B1465D" w:rsidP="00B1465D">
      <w:pPr>
        <w:pStyle w:val="ListBullet"/>
      </w:pPr>
      <w:r w:rsidRPr="00B1465D">
        <w:t>specific work health and safety (WHS) requirements rel</w:t>
      </w:r>
      <w:r w:rsidRPr="00B1465D">
        <w:t>ating to the activity and site conditions</w:t>
      </w:r>
    </w:p>
    <w:p w:rsidR="00000000" w:rsidRPr="00B1465D" w:rsidP="00B1465D">
      <w:pPr>
        <w:pStyle w:val="ListBullet"/>
      </w:pPr>
      <w:r w:rsidRPr="00B1465D">
        <w:t xml:space="preserve">environmental policies and procedures applicable to working in the digital and telecommunications industry. </w:t>
      </w:r>
    </w:p>
    <w:p w:rsidR="00000000" w:rsidRPr="00B1465D" w:rsidP="00B1465D">
      <w:pPr>
        <w:pStyle w:val="AllowPageBreak"/>
      </w:pPr>
    </w:p>
    <w:p w:rsidR="00000000" w:rsidRPr="00B1465D" w:rsidP="00B1465D">
      <w:pPr>
        <w:pStyle w:val="Heading1"/>
      </w:pPr>
      <w:bookmarkStart w:id="4" w:name="O_1043344"/>
      <w:bookmarkEnd w:id="4"/>
      <w:r w:rsidRPr="00B1465D">
        <w:t>Assessment Conditions</w:t>
      </w:r>
    </w:p>
    <w:p w:rsidR="00000000" w:rsidRPr="00B1465D" w:rsidP="00B047F4">
      <w:pPr>
        <w:pStyle w:val="BodyText"/>
      </w:pPr>
      <w:r w:rsidRPr="00B1465D">
        <w:t xml:space="preserve">Skills must be assessed in a workplace or simulated environment </w:t>
      </w:r>
      <w:r w:rsidRPr="00B1465D">
        <w:t>where conditions are typical of those in a telecommunications work environment or workplace.</w:t>
      </w:r>
    </w:p>
    <w:p w:rsidR="00000000" w:rsidRPr="00B1465D" w:rsidP="00B047F4">
      <w:pPr>
        <w:pStyle w:val="BodyText"/>
      </w:pPr>
      <w:r w:rsidRPr="00B1465D">
        <w:t>Access is required to:</w:t>
      </w:r>
    </w:p>
    <w:p w:rsidR="00000000" w:rsidRPr="00B1465D" w:rsidP="00B1465D">
      <w:pPr>
        <w:pStyle w:val="ListBullet"/>
      </w:pPr>
      <w:r w:rsidRPr="00B1465D">
        <w:t>digital and telecommunications technology team</w:t>
      </w:r>
    </w:p>
    <w:p w:rsidR="00000000" w:rsidRPr="00B1465D" w:rsidP="00B1465D">
      <w:pPr>
        <w:pStyle w:val="ListBullet"/>
      </w:pPr>
      <w:r w:rsidRPr="00B1465D">
        <w:t>examples of resumes and career planning resources</w:t>
      </w:r>
    </w:p>
    <w:p w:rsidR="00000000" w:rsidRPr="00B1465D" w:rsidP="00B1465D">
      <w:pPr>
        <w:pStyle w:val="ListBullet"/>
      </w:pPr>
      <w:r w:rsidRPr="00B1465D">
        <w:t xml:space="preserve">relevant enterprise documentation such as </w:t>
      </w:r>
      <w:r w:rsidRPr="00B1465D">
        <w:t>policies, procedures and practices.</w:t>
      </w:r>
    </w:p>
    <w:p w:rsidR="00000000" w:rsidRPr="00B1465D" w:rsidP="00B1465D">
      <w:pPr>
        <w:pStyle w:val="BodyText"/>
      </w:pPr>
    </w:p>
    <w:p w:rsidR="00000000" w:rsidRPr="00B1465D" w:rsidP="00B047F4">
      <w:pPr>
        <w:pStyle w:val="BodyText"/>
      </w:pPr>
      <w:r w:rsidRPr="00B1465D">
        <w:t>Assessors of this unit must satisfy the requirements for assessors in applicable vocational education and training legislation, frameworks and/or standards.</w:t>
      </w:r>
    </w:p>
    <w:p w:rsidR="00000000" w:rsidRPr="00B1465D" w:rsidP="00B1465D">
      <w:pPr>
        <w:pStyle w:val="Heading1"/>
      </w:pPr>
      <w:bookmarkStart w:id="5" w:name="O_1043347"/>
      <w:bookmarkEnd w:id="5"/>
      <w:r w:rsidRPr="00B1465D">
        <w:t>Links</w:t>
      </w:r>
    </w:p>
    <w:p w:rsidR="00000000" w:rsidRPr="00B1465D" w:rsidP="00B047F4">
      <w:pPr>
        <w:pStyle w:val="BodyText"/>
      </w:pPr>
      <w:r w:rsidRPr="00B1465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A08A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1465D" w:rsidP="00B1465D"/>
    <w:sectPr w:rsidSect="00B146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5D" w:rsidRPr="00B047F4" w:rsidP="00B047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7F4" w:rsidP="00B146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47F4" w:rsidP="00B146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047F4" w:rsidP="00B146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7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465D" w:rsidRPr="00B047F4" w:rsidP="00B047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7F4" w:rsidRPr="002D2AF8" w:rsidP="00B146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ICTWOR202 Work effectively in the digital and telecommunications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047F4" w:rsidP="00B146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E29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002B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6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46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46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46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46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46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46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46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46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46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46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465D"/>
  </w:style>
  <w:style w:type="character" w:customStyle="1" w:styleId="Heading1Char">
    <w:name w:val="Heading 1 Char"/>
    <w:basedOn w:val="DefaultParagraphFont"/>
    <w:link w:val="Heading1"/>
    <w:rsid w:val="00B146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46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46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46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465D"/>
    <w:rPr>
      <w:b/>
      <w:spacing w:val="0"/>
    </w:rPr>
  </w:style>
  <w:style w:type="paragraph" w:customStyle="1" w:styleId="SuperHeading">
    <w:name w:val="SuperHeading"/>
    <w:basedOn w:val="Normal"/>
    <w:rsid w:val="00B146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46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46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46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46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4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4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4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4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46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46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46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46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46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46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46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46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46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46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46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46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46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46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46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46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46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46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46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46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46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46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46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46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46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46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465D"/>
    <w:rPr>
      <w:i/>
    </w:rPr>
  </w:style>
  <w:style w:type="paragraph" w:styleId="Caption">
    <w:name w:val="caption"/>
    <w:basedOn w:val="BodyText"/>
    <w:next w:val="Normal"/>
    <w:qFormat/>
    <w:rsid w:val="00B146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46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46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465D"/>
  </w:style>
  <w:style w:type="paragraph" w:styleId="TableofFigures">
    <w:name w:val="table of figures"/>
    <w:basedOn w:val="Normal"/>
    <w:next w:val="Normal"/>
    <w:semiHidden/>
    <w:rsid w:val="00B146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46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465D"/>
    <w:rPr>
      <w:rFonts w:ascii="Wingdings" w:hAnsi="Wingdings"/>
    </w:rPr>
  </w:style>
  <w:style w:type="paragraph" w:customStyle="1" w:styleId="TableHeading">
    <w:name w:val="Table Heading"/>
    <w:basedOn w:val="HeadingBase"/>
    <w:rsid w:val="00B146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465D"/>
    <w:rPr>
      <w:color w:val="0033CC"/>
      <w:u w:val="none"/>
    </w:rPr>
  </w:style>
  <w:style w:type="paragraph" w:customStyle="1" w:styleId="BodyTextRight">
    <w:name w:val="Body Text Right"/>
    <w:basedOn w:val="BodyText"/>
    <w:rsid w:val="00B146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46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46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46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46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46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465D"/>
    <w:rPr>
      <w:sz w:val="32"/>
    </w:rPr>
  </w:style>
  <w:style w:type="paragraph" w:customStyle="1" w:styleId="HeadingProcedure">
    <w:name w:val="Heading Procedure"/>
    <w:basedOn w:val="HeadingBase"/>
    <w:next w:val="Normal"/>
    <w:rsid w:val="00B146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465D"/>
    <w:pPr>
      <w:spacing w:before="60" w:after="60"/>
    </w:pPr>
  </w:style>
  <w:style w:type="paragraph" w:styleId="ListContinue">
    <w:name w:val="List Continue"/>
    <w:basedOn w:val="List"/>
    <w:rsid w:val="00B1465D"/>
    <w:pPr>
      <w:ind w:firstLine="0"/>
    </w:pPr>
  </w:style>
  <w:style w:type="paragraph" w:customStyle="1" w:styleId="ListNote">
    <w:name w:val="List Note"/>
    <w:basedOn w:val="List"/>
    <w:rsid w:val="00B146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46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46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465D"/>
    <w:rPr>
      <w:rFonts w:ascii="Courier New" w:hAnsi="Courier New"/>
    </w:rPr>
  </w:style>
  <w:style w:type="paragraph" w:customStyle="1" w:styleId="NoteBullet">
    <w:name w:val="Note Bullet"/>
    <w:basedOn w:val="Note"/>
    <w:rsid w:val="00B146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46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46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46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46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46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46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465D"/>
    <w:rPr>
      <w:b/>
      <w:smallCaps/>
    </w:rPr>
  </w:style>
  <w:style w:type="paragraph" w:customStyle="1" w:styleId="TableListNumber">
    <w:name w:val="Table List Number"/>
    <w:basedOn w:val="ListNumber"/>
    <w:rsid w:val="00B146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46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465D"/>
    <w:pPr>
      <w:numPr>
        <w:numId w:val="8"/>
      </w:numPr>
    </w:pPr>
  </w:style>
  <w:style w:type="paragraph" w:customStyle="1" w:styleId="ListAlpha2">
    <w:name w:val="List Alpha 2"/>
    <w:basedOn w:val="List2"/>
    <w:rsid w:val="00B1465D"/>
    <w:pPr>
      <w:numPr>
        <w:numId w:val="7"/>
      </w:numPr>
    </w:pPr>
  </w:style>
  <w:style w:type="paragraph" w:styleId="List2">
    <w:name w:val="List 2"/>
    <w:basedOn w:val="BodyText"/>
    <w:rsid w:val="00B146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46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46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46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46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46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465D"/>
    <w:pPr>
      <w:numPr>
        <w:numId w:val="3"/>
      </w:numPr>
    </w:pPr>
  </w:style>
  <w:style w:type="paragraph" w:styleId="ListContinue2">
    <w:name w:val="List Continue 2"/>
    <w:basedOn w:val="List2"/>
    <w:rsid w:val="00B1465D"/>
    <w:pPr>
      <w:ind w:firstLine="0"/>
    </w:pPr>
  </w:style>
  <w:style w:type="paragraph" w:styleId="ListContinue3">
    <w:name w:val="List Continue 3"/>
    <w:basedOn w:val="List3"/>
    <w:rsid w:val="00B1465D"/>
    <w:pPr>
      <w:ind w:left="1021" w:firstLine="0"/>
    </w:pPr>
  </w:style>
  <w:style w:type="paragraph" w:styleId="ListContinue4">
    <w:name w:val="List Continue 4"/>
    <w:basedOn w:val="List4"/>
    <w:rsid w:val="00B1465D"/>
    <w:pPr>
      <w:ind w:firstLine="0"/>
    </w:pPr>
  </w:style>
  <w:style w:type="paragraph" w:styleId="ListContinue5">
    <w:name w:val="List Continue 5"/>
    <w:basedOn w:val="List5"/>
    <w:rsid w:val="00B1465D"/>
    <w:pPr>
      <w:ind w:firstLine="0"/>
    </w:pPr>
  </w:style>
  <w:style w:type="paragraph" w:styleId="ListNumber3">
    <w:name w:val="List Number 3"/>
    <w:basedOn w:val="List3"/>
    <w:rsid w:val="00B1465D"/>
    <w:pPr>
      <w:numPr>
        <w:numId w:val="4"/>
      </w:numPr>
    </w:pPr>
  </w:style>
  <w:style w:type="paragraph" w:styleId="ListNumber4">
    <w:name w:val="List Number 4"/>
    <w:basedOn w:val="List4"/>
    <w:rsid w:val="00B1465D"/>
    <w:pPr>
      <w:numPr>
        <w:numId w:val="5"/>
      </w:numPr>
    </w:pPr>
  </w:style>
  <w:style w:type="paragraph" w:styleId="ListNumber5">
    <w:name w:val="List Number 5"/>
    <w:basedOn w:val="List5"/>
    <w:rsid w:val="00B1465D"/>
    <w:pPr>
      <w:numPr>
        <w:numId w:val="6"/>
      </w:numPr>
    </w:pPr>
  </w:style>
  <w:style w:type="paragraph" w:styleId="BlockText">
    <w:name w:val="Block Text"/>
    <w:basedOn w:val="Normal"/>
    <w:rsid w:val="00B146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46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465D"/>
    <w:rPr>
      <w:sz w:val="16"/>
      <w:vertAlign w:val="superscript"/>
    </w:rPr>
  </w:style>
  <w:style w:type="character" w:customStyle="1" w:styleId="Symbols">
    <w:name w:val="Symbols"/>
    <w:basedOn w:val="DefaultParagraphFont"/>
    <w:rsid w:val="00B1465D"/>
    <w:rPr>
      <w:rFonts w:ascii="Symbol" w:hAnsi="Symbol"/>
    </w:rPr>
  </w:style>
  <w:style w:type="character" w:customStyle="1" w:styleId="MenuOptions">
    <w:name w:val="Menu Options"/>
    <w:basedOn w:val="DefaultParagraphFont"/>
    <w:rsid w:val="00B146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465D"/>
    <w:rPr>
      <w:b/>
    </w:rPr>
  </w:style>
  <w:style w:type="character" w:customStyle="1" w:styleId="Underlined">
    <w:name w:val="Underlined"/>
    <w:basedOn w:val="DefaultParagraphFont"/>
    <w:rsid w:val="00B1465D"/>
    <w:rPr>
      <w:u w:val="single"/>
    </w:rPr>
  </w:style>
  <w:style w:type="paragraph" w:customStyle="1" w:styleId="TableBodyTextRight">
    <w:name w:val="Table Body Text Right"/>
    <w:basedOn w:val="TableBodyText"/>
    <w:rsid w:val="00B146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465D"/>
    <w:rPr>
      <w:sz w:val="18"/>
    </w:rPr>
  </w:style>
  <w:style w:type="paragraph" w:customStyle="1" w:styleId="BodySmallRight">
    <w:name w:val="Body Small Right"/>
    <w:basedOn w:val="BodyTextRight"/>
    <w:rsid w:val="00B1465D"/>
    <w:rPr>
      <w:sz w:val="18"/>
      <w:szCs w:val="18"/>
    </w:rPr>
  </w:style>
  <w:style w:type="paragraph" w:customStyle="1" w:styleId="MarginEdition">
    <w:name w:val="Margin Edition"/>
    <w:basedOn w:val="MarginNote"/>
    <w:rsid w:val="00B146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465D"/>
    <w:rPr>
      <w:sz w:val="2"/>
      <w:szCs w:val="2"/>
    </w:rPr>
  </w:style>
  <w:style w:type="character" w:customStyle="1" w:styleId="Small">
    <w:name w:val="Small"/>
    <w:basedOn w:val="DefaultParagraphFont"/>
    <w:rsid w:val="00B1465D"/>
    <w:rPr>
      <w:sz w:val="16"/>
    </w:rPr>
  </w:style>
  <w:style w:type="paragraph" w:customStyle="1" w:styleId="WideTable">
    <w:name w:val="Wide Table"/>
    <w:basedOn w:val="Normal"/>
    <w:rsid w:val="00B146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465D"/>
  </w:style>
  <w:style w:type="paragraph" w:styleId="Quote">
    <w:name w:val="Quote"/>
    <w:basedOn w:val="Heading1"/>
    <w:link w:val="QuoteChar"/>
    <w:qFormat/>
    <w:rsid w:val="00B146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46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465D"/>
    <w:pPr>
      <w:pageBreakBefore/>
    </w:pPr>
  </w:style>
  <w:style w:type="paragraph" w:customStyle="1" w:styleId="Border">
    <w:name w:val="Border"/>
    <w:basedOn w:val="Normal"/>
    <w:qFormat/>
    <w:rsid w:val="00B146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46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6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6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46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46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46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46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46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465D"/>
    <w:rPr>
      <w:u w:val="single"/>
    </w:rPr>
  </w:style>
  <w:style w:type="character" w:customStyle="1" w:styleId="BoldandItalics">
    <w:name w:val="Bold and Italics"/>
    <w:qFormat/>
    <w:rsid w:val="00B1465D"/>
    <w:rPr>
      <w:b/>
      <w:i/>
      <w:u w:val="none"/>
    </w:rPr>
  </w:style>
  <w:style w:type="paragraph" w:styleId="BalloonText">
    <w:name w:val="Balloon Text"/>
    <w:basedOn w:val="Normal"/>
    <w:link w:val="BalloonTextChar"/>
    <w:rsid w:val="00B146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46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46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46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46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46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465D"/>
    <w:pPr>
      <w:spacing w:before="0" w:after="0"/>
    </w:pPr>
  </w:style>
  <w:style w:type="paragraph" w:customStyle="1" w:styleId="BodyTextBold">
    <w:name w:val="Body Text Bold"/>
    <w:basedOn w:val="BodyText"/>
    <w:qFormat/>
    <w:rsid w:val="00B1465D"/>
    <w:rPr>
      <w:b/>
    </w:rPr>
  </w:style>
  <w:style w:type="character" w:styleId="Hyperlink">
    <w:name w:val="Hyperlink"/>
    <w:basedOn w:val="DefaultParagraphFont"/>
    <w:uiPriority w:val="99"/>
    <w:unhideWhenUsed/>
    <w:rsid w:val="00B047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2318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ICTWOR202 Work effectively in the digital and telecommunications industry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2024-12-17T22:26:00Z</dcterms:created>
  <dcterms:modified xsi:type="dcterms:W3CDTF">2024-12-17T22:26:00Z</dcterms:modified>
</cp:coreProperties>
</file>