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DFE" w:rsidP="001B5D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ICTWHS201 Provide telecommunications services safely on roofs</w:t>
      </w:r>
      <w:r>
        <w:fldChar w:fldCharType="end"/>
      </w:r>
    </w:p>
    <w:p w:rsidR="001B5DFE" w:rsidP="001B5DFE">
      <w:pPr>
        <w:pStyle w:val="Version"/>
        <w:sectPr w:rsidSect="00E94C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C8D" w:rsidP="00E94C8D">
      <w:pPr>
        <w:pStyle w:val="SuperHeading"/>
      </w:pPr>
      <w:r w:rsidRPr="00E94C8D">
        <w:t>ICTWHS201 Provide telecommunications services safely on roofs</w:t>
      </w:r>
    </w:p>
    <w:p w:rsidR="00000000" w:rsidRPr="00E94C8D" w:rsidP="00E94C8D">
      <w:pPr>
        <w:pStyle w:val="Heading1"/>
      </w:pPr>
      <w:bookmarkStart w:id="1" w:name="O_770236"/>
      <w:bookmarkEnd w:id="1"/>
      <w:r w:rsidRPr="00E94C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94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BodyText"/>
            </w:pPr>
            <w:r w:rsidRPr="00E94C8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rPr>
                <w:rStyle w:val="SpecialBold"/>
              </w:rPr>
              <w:t>Comments</w:t>
            </w:r>
          </w:p>
        </w:tc>
      </w:tr>
      <w:tr w:rsidTr="00E94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BodyText"/>
            </w:pPr>
            <w:r w:rsidRPr="00E94C8D">
              <w:t>This version first released with ICT Information and Communications Technology Training Package Version 2.0.</w:t>
            </w:r>
          </w:p>
        </w:tc>
      </w:tr>
    </w:tbl>
    <w:p w:rsidR="00000000" w:rsidRPr="00E94C8D" w:rsidP="00E94C8D">
      <w:pPr>
        <w:pStyle w:val="BodyText"/>
      </w:pPr>
    </w:p>
    <w:p w:rsidR="00000000" w:rsidRPr="00E94C8D" w:rsidP="00E94C8D">
      <w:pPr>
        <w:pStyle w:val="AllowPageBreak"/>
      </w:pPr>
    </w:p>
    <w:p w:rsidR="00000000" w:rsidRPr="00E94C8D" w:rsidP="00E94C8D">
      <w:pPr>
        <w:pStyle w:val="Heading1"/>
      </w:pPr>
      <w:bookmarkStart w:id="2" w:name="O_770237"/>
      <w:bookmarkEnd w:id="2"/>
      <w:r w:rsidRPr="00E94C8D">
        <w:t>Application</w:t>
      </w:r>
    </w:p>
    <w:p w:rsidR="00000000" w:rsidRPr="00E94C8D" w:rsidP="001B5DFE">
      <w:pPr>
        <w:pStyle w:val="BodyText"/>
      </w:pPr>
      <w:r w:rsidRPr="00E94C8D">
        <w:t>This unit describes the skills and knowledge to engage in safe work practices when installing or repairing telecommunications equipment on roof structures.</w:t>
      </w:r>
    </w:p>
    <w:p w:rsidR="00000000" w:rsidRPr="00E94C8D" w:rsidP="001B5DFE">
      <w:pPr>
        <w:pStyle w:val="BodyText"/>
      </w:pPr>
      <w:r w:rsidRPr="00E94C8D">
        <w:t>It applies to individuals employed as technicians and installers who are required to safely install</w:t>
      </w:r>
      <w:r w:rsidRPr="00E94C8D">
        <w:t xml:space="preserve"> or repair telecommunications equipment on roof structures. It includes planning, risk assessment and implementing control measures while undertaking telecommunications installation or repairs.</w:t>
      </w:r>
    </w:p>
    <w:p w:rsidR="001B5DFE" w:rsidP="001B5DFE">
      <w:pPr>
        <w:pStyle w:val="BodyText"/>
      </w:pPr>
      <w:r w:rsidRPr="00E94C8D">
        <w:t>No licensing, legislative or certification requirements apply</w:t>
      </w:r>
      <w:r w:rsidRPr="00E94C8D">
        <w:t xml:space="preserve"> to this unit at the time of publication </w:t>
      </w:r>
    </w:p>
    <w:p w:rsidR="00000000" w:rsidRPr="00E94C8D" w:rsidP="00E94C8D">
      <w:pPr>
        <w:pStyle w:val="Heading1"/>
      </w:pPr>
      <w:bookmarkStart w:id="3" w:name="O_770240"/>
      <w:bookmarkEnd w:id="3"/>
      <w:r w:rsidRPr="00E94C8D">
        <w:t>Unit Sector</w:t>
      </w:r>
    </w:p>
    <w:p w:rsidR="00000000" w:rsidRPr="00E94C8D" w:rsidP="001B5DFE">
      <w:pPr>
        <w:pStyle w:val="BodyText"/>
      </w:pPr>
      <w:r w:rsidRPr="00E94C8D">
        <w:t>Telecommunications – Occupational Health and Safety</w:t>
      </w:r>
    </w:p>
    <w:p w:rsidR="00000000" w:rsidRPr="00E94C8D" w:rsidP="00E94C8D">
      <w:pPr>
        <w:pStyle w:val="Heading1"/>
      </w:pPr>
      <w:bookmarkStart w:id="4" w:name="O_770241"/>
      <w:bookmarkEnd w:id="4"/>
      <w:r w:rsidRPr="00E94C8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E94C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BodyText"/>
            </w:pPr>
            <w:r w:rsidRPr="00E94C8D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rPr>
                <w:rStyle w:val="SpecialBold"/>
              </w:rPr>
              <w:t>PERFORMANCE CRITERIA</w:t>
            </w:r>
          </w:p>
        </w:tc>
      </w:tr>
      <w:tr w:rsidTr="00E94C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BodyText"/>
            </w:pPr>
            <w:r w:rsidRPr="00E94C8D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4C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1. Follow workplace procedures for hazard identification and risk control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BodyText"/>
            </w:pPr>
            <w:r w:rsidRPr="00E94C8D">
              <w:t xml:space="preserve">1.1 Notify customer and arrange site access </w:t>
            </w:r>
          </w:p>
          <w:p w:rsidR="00000000" w:rsidRPr="00E94C8D" w:rsidP="00E94C8D">
            <w:pPr>
              <w:pStyle w:val="BodyText"/>
            </w:pPr>
            <w:r w:rsidRPr="00E94C8D">
              <w:t xml:space="preserve">1.2 Recognise and report hazards in the </w:t>
            </w:r>
            <w:r w:rsidRPr="00E94C8D">
              <w:t>work area to designated personnel according to workplace procedures</w:t>
            </w:r>
          </w:p>
          <w:p w:rsidR="00000000" w:rsidRPr="00E94C8D" w:rsidP="00E94C8D">
            <w:pPr>
              <w:pStyle w:val="BodyText"/>
            </w:pPr>
            <w:r w:rsidRPr="00E94C8D">
              <w:t>1.3 Follow work health and safety (WHS) legislative requirements, workplace procedures and work instructions to control risks</w:t>
            </w:r>
          </w:p>
          <w:p w:rsidR="00000000" w:rsidRPr="00E94C8D" w:rsidP="00E94C8D">
            <w:pPr>
              <w:pStyle w:val="BodyText"/>
            </w:pPr>
            <w:r w:rsidRPr="00E94C8D">
              <w:t>1.4 Comply with safe work practices for working safely on roof</w:t>
            </w:r>
            <w:r w:rsidRPr="00E94C8D">
              <w:t>s and adhere to workplace environmental requirements throughout the work</w:t>
            </w:r>
          </w:p>
          <w:p w:rsidR="00000000" w:rsidRPr="00E94C8D" w:rsidP="00E94C8D">
            <w:pPr>
              <w:pStyle w:val="BodyText"/>
            </w:pPr>
            <w:r w:rsidRPr="00E94C8D">
              <w:t>1.5 Implement duty of care requirements to provide a safe working environment</w:t>
            </w:r>
          </w:p>
          <w:p w:rsidR="00000000" w:rsidRPr="00E94C8D" w:rsidP="00E94C8D">
            <w:pPr>
              <w:pStyle w:val="BodyText"/>
            </w:pPr>
            <w:r w:rsidRPr="00E94C8D">
              <w:t>1.6 Complete job safety analysis (JSA) sheets according to work requirements, including hazard identifica</w:t>
            </w:r>
            <w:r w:rsidRPr="00E94C8D">
              <w:t>tion and risk assessment</w:t>
            </w:r>
          </w:p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1.7 Use and maintain personal protective equipment and personal safety equipment according to work requirements and apply fall protection and personal safety requirements according to regulatory requirements</w:t>
            </w:r>
          </w:p>
        </w:tc>
      </w:tr>
      <w:tr w:rsidTr="00E94C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2. Prepare for work on</w:t>
            </w:r>
            <w:r w:rsidRPr="00E94C8D">
              <w:t xml:space="preserve"> rooftop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BodyText"/>
            </w:pPr>
            <w:r w:rsidRPr="00E94C8D">
              <w:t>2.1 Assess scope of work according to workplace procedures, relevant legislation, codes, regulations and standards and relevant job information details</w:t>
            </w:r>
          </w:p>
          <w:p w:rsidR="00000000" w:rsidRPr="00E94C8D" w:rsidP="00E94C8D">
            <w:pPr>
              <w:pStyle w:val="BodyText"/>
            </w:pPr>
            <w:r w:rsidRPr="00E94C8D">
              <w:t>2.2 Inspect site to determine layout and equipment requirements according to work order</w:t>
            </w:r>
          </w:p>
          <w:p w:rsidR="00000000" w:rsidRPr="00E94C8D" w:rsidP="00E94C8D">
            <w:pPr>
              <w:pStyle w:val="BodyText"/>
            </w:pPr>
            <w:r w:rsidRPr="00E94C8D">
              <w:t>2.3 Select materials, tools and equipment, including personal protective equipment, and check for serviceability</w:t>
            </w:r>
          </w:p>
          <w:p w:rsidR="00000000" w:rsidRPr="00E94C8D" w:rsidP="00E94C8D">
            <w:pPr>
              <w:pStyle w:val="BodyText"/>
            </w:pPr>
            <w:r w:rsidRPr="00E94C8D">
              <w:t>2.4 Inspect and install fall protection and perimeter protection equipment, ensuring adequacy for work and conformance to regulatory requiremen</w:t>
            </w:r>
            <w:r w:rsidRPr="00E94C8D">
              <w:t>ts</w:t>
            </w:r>
          </w:p>
          <w:p w:rsidR="00000000" w:rsidRPr="00E94C8D" w:rsidP="00E94C8D">
            <w:pPr>
              <w:pStyle w:val="BodyText"/>
            </w:pPr>
            <w:r w:rsidRPr="00E94C8D">
              <w:t>2.5 Install roof safety system according to workplace and regulatory requirements</w:t>
            </w:r>
          </w:p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 xml:space="preserve">2.6 Select and install appropriate signage and barricades </w:t>
            </w:r>
          </w:p>
        </w:tc>
      </w:tr>
      <w:tr w:rsidTr="00E94C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3. Perform telecommunications work on rooftop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BodyText"/>
            </w:pPr>
            <w:r w:rsidRPr="00E94C8D">
              <w:t>3.1 Inspect access from ground to work area ensuring it is safe a</w:t>
            </w:r>
            <w:r w:rsidRPr="00E94C8D">
              <w:t>nd according to regulatory requirements</w:t>
            </w:r>
          </w:p>
          <w:p w:rsidR="00000000" w:rsidRPr="00E94C8D" w:rsidP="00E94C8D">
            <w:pPr>
              <w:pStyle w:val="BodyText"/>
            </w:pPr>
            <w:r w:rsidRPr="00E94C8D">
              <w:t>3.2 Estimate total weight of material to be raised to rooftop to carry out the work</w:t>
            </w:r>
          </w:p>
          <w:p w:rsidR="00000000" w:rsidRPr="00E94C8D" w:rsidP="00E94C8D">
            <w:pPr>
              <w:pStyle w:val="BodyText"/>
            </w:pPr>
            <w:r w:rsidRPr="00E94C8D">
              <w:t>3.3 Determine and use the safest lifting method to bring materials and equipment to rooftop according to regulatory requirements.</w:t>
            </w:r>
          </w:p>
          <w:p w:rsidR="00000000" w:rsidRPr="00E94C8D" w:rsidP="00E94C8D">
            <w:pPr>
              <w:pStyle w:val="BodyText"/>
            </w:pPr>
            <w:r w:rsidRPr="00E94C8D">
              <w:t>3.</w:t>
            </w:r>
            <w:r w:rsidRPr="00E94C8D">
              <w:t>4 Secure test equipment, hardware and tools safely on rooftop and distribute weight to eliminate risk of damage to roof cover</w:t>
            </w:r>
          </w:p>
          <w:p w:rsidR="00000000" w:rsidRPr="00E94C8D" w:rsidP="00E94C8D">
            <w:pPr>
              <w:pStyle w:val="BodyText"/>
            </w:pPr>
            <w:r w:rsidRPr="00E94C8D">
              <w:t>3.5 Inspect safety system periodically for compliance with regulations according to workplace procedures and report faults</w:t>
            </w:r>
          </w:p>
          <w:p w:rsidR="00000000" w:rsidRPr="00E94C8D" w:rsidP="00E94C8D">
            <w:pPr>
              <w:pStyle w:val="BodyText"/>
            </w:pPr>
            <w:r w:rsidRPr="00E94C8D">
              <w:t>3.6 Mon</w:t>
            </w:r>
            <w:r w:rsidRPr="00E94C8D">
              <w:t>itor risk control measures to ensure they are effective and appropriate to the task and work environment</w:t>
            </w:r>
          </w:p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3.7 Reassess risk control measures as required, according to changed work practices or site conditions and make alterations within scope of authority</w:t>
            </w:r>
          </w:p>
        </w:tc>
      </w:tr>
      <w:tr w:rsidTr="00E94C8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5"/>
        </w:trPr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4. Complete activities and documentations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BodyText"/>
            </w:pPr>
            <w:r w:rsidRPr="00E94C8D">
              <w:t>4.1 Dismantle safety system according to prescribed sequence and remove from worksite</w:t>
            </w:r>
          </w:p>
          <w:p w:rsidR="00000000" w:rsidRPr="00E94C8D" w:rsidP="00E94C8D">
            <w:pPr>
              <w:pStyle w:val="BodyText"/>
            </w:pPr>
            <w:r w:rsidRPr="00E94C8D">
              <w:t>4.2 Clear work area and dispose of materials or recycle according to state and territory legislation and workplace procedures</w:t>
            </w:r>
          </w:p>
          <w:p w:rsidR="00000000" w:rsidRPr="00E94C8D" w:rsidP="00E94C8D">
            <w:pPr>
              <w:pStyle w:val="BodyText"/>
            </w:pPr>
            <w:r w:rsidRPr="00E94C8D">
              <w:t>4.</w:t>
            </w:r>
            <w:r w:rsidRPr="00E94C8D">
              <w:t>3 Clean, check and maintain tools and equipment according to manufacturer</w:t>
            </w:r>
            <w:r>
              <w:t>’</w:t>
            </w:r>
            <w:r w:rsidRPr="00E94C8D">
              <w:t>s recommendations and workplace procedures</w:t>
            </w:r>
          </w:p>
          <w:p w:rsidR="00000000" w:rsidRPr="00E94C8D" w:rsidP="00E94C8D">
            <w:pPr>
              <w:pStyle w:val="BodyText"/>
            </w:pPr>
            <w:r w:rsidRPr="00E94C8D">
              <w:t>4.4 Complete documentation according to workplace requirements and notify customer for sign off</w:t>
            </w:r>
          </w:p>
        </w:tc>
      </w:tr>
    </w:tbl>
    <w:p w:rsidR="00000000" w:rsidRPr="00E94C8D" w:rsidP="00E94C8D">
      <w:pPr>
        <w:pStyle w:val="BodyText"/>
      </w:pPr>
    </w:p>
    <w:p w:rsidR="00000000" w:rsidRPr="00E94C8D" w:rsidP="00E94C8D">
      <w:pPr>
        <w:pStyle w:val="AllowPageBreak"/>
      </w:pPr>
    </w:p>
    <w:p w:rsidR="00000000" w:rsidRPr="00E94C8D" w:rsidP="00E94C8D">
      <w:pPr>
        <w:pStyle w:val="Heading1"/>
      </w:pPr>
      <w:bookmarkStart w:id="5" w:name="O_770242"/>
      <w:bookmarkEnd w:id="5"/>
      <w:r w:rsidRPr="00E94C8D">
        <w:t>Foundation Skills</w:t>
      </w:r>
    </w:p>
    <w:p w:rsidR="00000000" w:rsidRPr="001B5DFE" w:rsidP="001B5DFE">
      <w:pPr>
        <w:pStyle w:val="BodyText"/>
        <w:rPr>
          <w:i/>
        </w:rPr>
      </w:pPr>
      <w:r w:rsidRPr="001B5DF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2302"/>
        <w:gridCol w:w="5869"/>
      </w:tblGrid>
      <w:tr w:rsidTr="00E94C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BodyText"/>
            </w:pPr>
            <w:r w:rsidRPr="00E94C8D">
              <w:rPr>
                <w:rStyle w:val="SpecialBold"/>
              </w:rPr>
              <w:t>Skill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BodyText"/>
            </w:pPr>
            <w:r w:rsidRPr="00E94C8D">
              <w:rPr>
                <w:rStyle w:val="SpecialBold"/>
              </w:rPr>
              <w:t>Performance</w:t>
            </w:r>
          </w:p>
          <w:p w:rsidR="00000000" w:rsidRPr="00E94C8D" w:rsidP="00E94C8D">
            <w:pPr>
              <w:pStyle w:val="BodyText"/>
            </w:pPr>
            <w:r w:rsidRPr="00E94C8D">
              <w:rPr>
                <w:rStyle w:val="SpecialBold"/>
              </w:rPr>
              <w:t>Criteria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rPr>
                <w:rStyle w:val="SpecialBold"/>
              </w:rPr>
              <w:t>Description</w:t>
            </w:r>
          </w:p>
        </w:tc>
      </w:tr>
      <w:tr w:rsidTr="00E94C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Reading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2.6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ListBullet"/>
              <w:rPr>
                <w:lang w:val="en-NZ"/>
              </w:rPr>
            </w:pPr>
            <w:r w:rsidRPr="00E94C8D">
              <w:t>Interprets textual information from sources</w:t>
            </w:r>
            <w:r w:rsidRPr="00E94C8D">
              <w:t xml:space="preserve"> to identify relevant safety signs</w:t>
            </w:r>
          </w:p>
        </w:tc>
      </w:tr>
      <w:tr w:rsidTr="00E94C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Writing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1.2, 1.6, 4.4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ListBullet"/>
              <w:rPr>
                <w:lang w:val="en-NZ"/>
              </w:rPr>
            </w:pPr>
            <w:r w:rsidRPr="00E94C8D">
              <w:t>Prepares documentation and correspondence using clear language, correct spelling and terminology in the preparation of reports, JSA, SWMS and other reports</w:t>
            </w:r>
          </w:p>
        </w:tc>
      </w:tr>
      <w:tr w:rsidTr="00E94C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Oral Communication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1.1, 1.2, 4.4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ListBullet"/>
              <w:rPr>
                <w:lang w:val="en-NZ"/>
              </w:rPr>
            </w:pPr>
            <w:r w:rsidRPr="00E94C8D">
              <w:t>Uses clear language and concepts, and tone and pace appropriate for the audience and purpose</w:t>
            </w:r>
          </w:p>
        </w:tc>
      </w:tr>
      <w:tr w:rsidTr="00E94C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Numeracy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3.2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ListBullet"/>
              <w:rPr>
                <w:lang w:val="en-NZ"/>
              </w:rPr>
            </w:pPr>
            <w:r w:rsidRPr="00E94C8D">
              <w:t>Performs mathematical calculations to estimate, interpret and confirm safe roof loading</w:t>
            </w:r>
          </w:p>
        </w:tc>
      </w:tr>
      <w:tr w:rsidTr="00E94C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Navigate the world of work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1.3-1.5, 1.7, 2.1, 2.4, 2.5, 3.1</w:t>
            </w:r>
            <w:r w:rsidRPr="00E94C8D">
              <w:t>, 3.3, 3.6, 3.7, 4.1-4.3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ListBullet"/>
            </w:pPr>
            <w:r w:rsidRPr="00E94C8D">
              <w:t>Complies with explicit policies and procedures.</w:t>
            </w:r>
          </w:p>
          <w:p w:rsidR="00000000" w:rsidP="00E94C8D">
            <w:pPr>
              <w:pStyle w:val="ListBullet"/>
              <w:rPr>
                <w:lang w:val="en-NZ"/>
              </w:rPr>
            </w:pPr>
            <w:r w:rsidRPr="00E94C8D">
              <w:t>Explores and implements, where identified, the implicit expectations of policies and procedures</w:t>
            </w:r>
          </w:p>
        </w:tc>
      </w:tr>
      <w:tr w:rsidTr="00E94C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Interact with others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1.1, 1.2, 4.4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ListBullet"/>
            </w:pPr>
            <w:r w:rsidRPr="00E94C8D">
              <w:t>Identifies and takes steps to follow accepted communication practices and protocols</w:t>
            </w:r>
          </w:p>
          <w:p w:rsidR="00000000" w:rsidP="00E94C8D">
            <w:pPr>
              <w:pStyle w:val="ListBullet"/>
              <w:rPr>
                <w:lang w:val="en-NZ"/>
              </w:rPr>
            </w:pPr>
            <w:r w:rsidRPr="00E94C8D">
              <w:t>Uses a limited range of accepted practices for communicating in a work environment</w:t>
            </w:r>
          </w:p>
        </w:tc>
      </w:tr>
      <w:tr w:rsidTr="00E94C8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Get the work done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>1.1, 1.2, 1.4-1.7, 2.1-2.6, 3.1-3.4, 3.6, 3.7, 4.1-4.4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ListBullet"/>
            </w:pPr>
            <w:r w:rsidRPr="00E94C8D">
              <w:t>Plans and impl</w:t>
            </w:r>
            <w:r w:rsidRPr="00E94C8D">
              <w:t>ements routine tasks and workload making limited decisions on sequencing, timing and collaboration, and seeks assistance in setting priorities</w:t>
            </w:r>
          </w:p>
          <w:p w:rsidR="00000000" w:rsidRPr="00E94C8D" w:rsidP="00E94C8D">
            <w:pPr>
              <w:pStyle w:val="ListBullet"/>
            </w:pPr>
            <w:r w:rsidRPr="00E94C8D">
              <w:t>Responds to predictable routine problems, implementing standard or logical solutions</w:t>
            </w:r>
          </w:p>
        </w:tc>
      </w:tr>
    </w:tbl>
    <w:p w:rsidR="00000000" w:rsidRPr="00E94C8D" w:rsidP="00E94C8D">
      <w:pPr>
        <w:pStyle w:val="BodyText"/>
      </w:pPr>
    </w:p>
    <w:p w:rsidR="00000000" w:rsidRPr="00E94C8D" w:rsidP="00E94C8D">
      <w:pPr>
        <w:pStyle w:val="AllowPageBreak"/>
      </w:pPr>
    </w:p>
    <w:p w:rsidR="00000000" w:rsidRPr="00E94C8D" w:rsidP="00E94C8D">
      <w:pPr>
        <w:pStyle w:val="Heading1"/>
      </w:pPr>
      <w:bookmarkStart w:id="6" w:name="O_770244"/>
      <w:bookmarkEnd w:id="6"/>
      <w:r w:rsidRPr="00E94C8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026"/>
        <w:gridCol w:w="1137"/>
        <w:gridCol w:w="1232"/>
      </w:tblGrid>
      <w:tr w:rsidTr="00E94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BodyText"/>
            </w:pPr>
            <w:r w:rsidRPr="00E94C8D">
              <w:rPr>
                <w:rStyle w:val="SpecialBold"/>
              </w:rPr>
              <w:t xml:space="preserve">Code and title </w:t>
            </w:r>
          </w:p>
          <w:p w:rsidR="00000000" w:rsidRPr="00E94C8D" w:rsidP="00E94C8D">
            <w:pPr>
              <w:pStyle w:val="BodyText"/>
            </w:pPr>
            <w:r w:rsidRPr="00E94C8D">
              <w:rPr>
                <w:rStyle w:val="SpecialBold"/>
              </w:rPr>
              <w:t>current version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BodyText"/>
            </w:pPr>
            <w:r w:rsidRPr="00E94C8D">
              <w:rPr>
                <w:rStyle w:val="SpecialBold"/>
              </w:rPr>
              <w:t>Code and title</w:t>
            </w:r>
          </w:p>
          <w:p w:rsidR="00000000" w:rsidRPr="00E94C8D" w:rsidP="00E94C8D">
            <w:pPr>
              <w:pStyle w:val="BodyText"/>
            </w:pPr>
            <w:r w:rsidRPr="00E94C8D">
              <w:rPr>
                <w:rStyle w:val="SpecialBold"/>
              </w:rPr>
              <w:t>previous version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BodyText"/>
            </w:pPr>
            <w:r w:rsidRPr="00E94C8D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rPr>
                <w:rStyle w:val="SpecialBold"/>
              </w:rPr>
              <w:t>Equivalence status</w:t>
            </w:r>
          </w:p>
        </w:tc>
      </w:tr>
      <w:tr w:rsidTr="00E94C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BodyText"/>
            </w:pPr>
            <w:r w:rsidRPr="00E94C8D">
              <w:t>ICTWHS201Provide telecommunications services safely on roofs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BodyText"/>
            </w:pPr>
            <w:r w:rsidRPr="00E94C8D">
              <w:t>ICTOHS2080A Provide telecommunications services safely on roofs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C8D">
            <w:pPr>
              <w:pStyle w:val="BodyText"/>
              <w:rPr>
                <w:lang w:val="en-NZ"/>
              </w:rPr>
            </w:pPr>
            <w:r w:rsidRPr="00E94C8D">
              <w:t xml:space="preserve">Updated to </w:t>
            </w:r>
            <w:r w:rsidRPr="00E94C8D">
              <w:t>meet standards for Training Packages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C8D" w:rsidP="00E94C8D">
            <w:pPr>
              <w:pStyle w:val="BodyText"/>
            </w:pPr>
            <w:r w:rsidRPr="00E94C8D">
              <w:t>Equivalent unit</w:t>
            </w:r>
          </w:p>
        </w:tc>
      </w:tr>
    </w:tbl>
    <w:p w:rsidR="00000000" w:rsidRPr="00E94C8D" w:rsidP="00E94C8D">
      <w:pPr>
        <w:pStyle w:val="BodyText"/>
      </w:pPr>
    </w:p>
    <w:p w:rsidR="00000000" w:rsidRPr="00E94C8D" w:rsidP="00E94C8D">
      <w:pPr>
        <w:pStyle w:val="AllowPageBreak"/>
      </w:pPr>
    </w:p>
    <w:p w:rsidR="00000000" w:rsidRPr="00E94C8D" w:rsidP="00E94C8D">
      <w:pPr>
        <w:pStyle w:val="Heading1"/>
      </w:pPr>
      <w:bookmarkStart w:id="7" w:name="O_770251"/>
      <w:bookmarkEnd w:id="7"/>
      <w:r w:rsidRPr="00E94C8D">
        <w:t>Links</w:t>
      </w:r>
    </w:p>
    <w:p w:rsidR="00000000" w:rsidRPr="00E94C8D" w:rsidP="001B5DFE">
      <w:pPr>
        <w:pStyle w:val="BodyText"/>
      </w:pPr>
      <w:r w:rsidRPr="00E94C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F1B7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4C8D" w:rsidP="00E94C8D"/>
    <w:sectPr w:rsidSect="00E94C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C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C8D" w:rsidRPr="001B5DFE" w:rsidP="001B5D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C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DFE" w:rsidP="00E94C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5DFE" w:rsidP="00E94C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5DFE" w:rsidP="00E94C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C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D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C8D" w:rsidRPr="001B5DFE" w:rsidP="001B5D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C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DFE" w:rsidRPr="002D2AF8" w:rsidP="00E94C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ICTWHS201 Provide telecommunications services safely on 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B5DFE" w:rsidP="00E94C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68E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D696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C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C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C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C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C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C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C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C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C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C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C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C8D"/>
  </w:style>
  <w:style w:type="character" w:customStyle="1" w:styleId="Heading1Char">
    <w:name w:val="Heading 1 Char"/>
    <w:basedOn w:val="DefaultParagraphFont"/>
    <w:link w:val="Heading1"/>
    <w:rsid w:val="00E94C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C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C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C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4C8D"/>
    <w:rPr>
      <w:b/>
      <w:spacing w:val="0"/>
    </w:rPr>
  </w:style>
  <w:style w:type="character" w:styleId="Emphasis">
    <w:name w:val="Emphasis"/>
    <w:basedOn w:val="DefaultParagraphFont"/>
    <w:qFormat/>
    <w:rsid w:val="00E94C8D"/>
    <w:rPr>
      <w:i/>
    </w:rPr>
  </w:style>
  <w:style w:type="paragraph" w:customStyle="1" w:styleId="SuperHeading">
    <w:name w:val="SuperHeading"/>
    <w:basedOn w:val="Normal"/>
    <w:rsid w:val="00E94C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C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4C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C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C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C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C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C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C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C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C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C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C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C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C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C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C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C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C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C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4C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C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C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4C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4C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C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C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C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C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C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C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C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C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4C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C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C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C8D"/>
  </w:style>
  <w:style w:type="paragraph" w:styleId="TableofFigures">
    <w:name w:val="table of figures"/>
    <w:basedOn w:val="Normal"/>
    <w:next w:val="Normal"/>
    <w:semiHidden/>
    <w:rsid w:val="00E94C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C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4C8D"/>
    <w:rPr>
      <w:rFonts w:ascii="Wingdings" w:hAnsi="Wingdings"/>
    </w:rPr>
  </w:style>
  <w:style w:type="paragraph" w:customStyle="1" w:styleId="TableHeading">
    <w:name w:val="Table Heading"/>
    <w:basedOn w:val="HeadingBase"/>
    <w:rsid w:val="00E94C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C8D"/>
    <w:rPr>
      <w:color w:val="0033CC"/>
      <w:u w:val="none"/>
    </w:rPr>
  </w:style>
  <w:style w:type="paragraph" w:customStyle="1" w:styleId="BodyTextRight">
    <w:name w:val="Body Text Right"/>
    <w:basedOn w:val="BodyText"/>
    <w:rsid w:val="00E94C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C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C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C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C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C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C8D"/>
    <w:rPr>
      <w:sz w:val="32"/>
    </w:rPr>
  </w:style>
  <w:style w:type="paragraph" w:customStyle="1" w:styleId="HeadingProcedure">
    <w:name w:val="Heading Procedure"/>
    <w:basedOn w:val="HeadingBase"/>
    <w:next w:val="Normal"/>
    <w:rsid w:val="00E94C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C8D"/>
    <w:pPr>
      <w:spacing w:before="60" w:after="60"/>
    </w:pPr>
  </w:style>
  <w:style w:type="paragraph" w:styleId="ListContinue">
    <w:name w:val="List Continue"/>
    <w:basedOn w:val="List"/>
    <w:rsid w:val="00E94C8D"/>
    <w:pPr>
      <w:ind w:firstLine="0"/>
    </w:pPr>
  </w:style>
  <w:style w:type="paragraph" w:customStyle="1" w:styleId="ListNote">
    <w:name w:val="List Note"/>
    <w:basedOn w:val="List"/>
    <w:rsid w:val="00E94C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C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C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C8D"/>
    <w:rPr>
      <w:rFonts w:ascii="Courier New" w:hAnsi="Courier New"/>
    </w:rPr>
  </w:style>
  <w:style w:type="paragraph" w:customStyle="1" w:styleId="NoteBullet">
    <w:name w:val="Note Bullet"/>
    <w:basedOn w:val="Note"/>
    <w:rsid w:val="00E94C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C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C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C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C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4C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C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C8D"/>
    <w:rPr>
      <w:b/>
      <w:smallCaps/>
    </w:rPr>
  </w:style>
  <w:style w:type="paragraph" w:customStyle="1" w:styleId="TableListNumber">
    <w:name w:val="Table List Number"/>
    <w:basedOn w:val="ListNumber"/>
    <w:rsid w:val="00E94C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C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C8D"/>
    <w:pPr>
      <w:numPr>
        <w:numId w:val="8"/>
      </w:numPr>
    </w:pPr>
  </w:style>
  <w:style w:type="paragraph" w:customStyle="1" w:styleId="ListAlpha2">
    <w:name w:val="List Alpha 2"/>
    <w:basedOn w:val="List2"/>
    <w:rsid w:val="00E94C8D"/>
    <w:pPr>
      <w:numPr>
        <w:numId w:val="7"/>
      </w:numPr>
    </w:pPr>
  </w:style>
  <w:style w:type="paragraph" w:styleId="List2">
    <w:name w:val="List 2"/>
    <w:basedOn w:val="BodyText"/>
    <w:rsid w:val="00E94C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C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C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C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C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C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4C8D"/>
    <w:pPr>
      <w:numPr>
        <w:numId w:val="3"/>
      </w:numPr>
    </w:pPr>
  </w:style>
  <w:style w:type="paragraph" w:styleId="ListContinue2">
    <w:name w:val="List Continue 2"/>
    <w:basedOn w:val="List2"/>
    <w:rsid w:val="00E94C8D"/>
    <w:pPr>
      <w:ind w:firstLine="0"/>
    </w:pPr>
  </w:style>
  <w:style w:type="paragraph" w:styleId="ListContinue3">
    <w:name w:val="List Continue 3"/>
    <w:basedOn w:val="List3"/>
    <w:rsid w:val="00E94C8D"/>
    <w:pPr>
      <w:ind w:left="1021" w:firstLine="0"/>
    </w:pPr>
  </w:style>
  <w:style w:type="paragraph" w:styleId="ListContinue4">
    <w:name w:val="List Continue 4"/>
    <w:basedOn w:val="List4"/>
    <w:rsid w:val="00E94C8D"/>
    <w:pPr>
      <w:ind w:firstLine="0"/>
    </w:pPr>
  </w:style>
  <w:style w:type="paragraph" w:styleId="ListContinue5">
    <w:name w:val="List Continue 5"/>
    <w:basedOn w:val="List5"/>
    <w:rsid w:val="00E94C8D"/>
    <w:pPr>
      <w:ind w:firstLine="0"/>
    </w:pPr>
  </w:style>
  <w:style w:type="paragraph" w:styleId="ListNumber3">
    <w:name w:val="List Number 3"/>
    <w:basedOn w:val="List3"/>
    <w:rsid w:val="00E94C8D"/>
    <w:pPr>
      <w:numPr>
        <w:numId w:val="4"/>
      </w:numPr>
    </w:pPr>
  </w:style>
  <w:style w:type="paragraph" w:styleId="ListNumber4">
    <w:name w:val="List Number 4"/>
    <w:basedOn w:val="List4"/>
    <w:rsid w:val="00E94C8D"/>
    <w:pPr>
      <w:numPr>
        <w:numId w:val="5"/>
      </w:numPr>
    </w:pPr>
  </w:style>
  <w:style w:type="paragraph" w:styleId="ListNumber5">
    <w:name w:val="List Number 5"/>
    <w:basedOn w:val="List5"/>
    <w:rsid w:val="00E94C8D"/>
    <w:pPr>
      <w:numPr>
        <w:numId w:val="6"/>
      </w:numPr>
    </w:pPr>
  </w:style>
  <w:style w:type="paragraph" w:styleId="BlockText">
    <w:name w:val="Block Text"/>
    <w:basedOn w:val="Normal"/>
    <w:rsid w:val="00E94C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C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C8D"/>
    <w:rPr>
      <w:sz w:val="16"/>
      <w:vertAlign w:val="superscript"/>
    </w:rPr>
  </w:style>
  <w:style w:type="character" w:customStyle="1" w:styleId="Symbols">
    <w:name w:val="Symbols"/>
    <w:basedOn w:val="DefaultParagraphFont"/>
    <w:rsid w:val="00E94C8D"/>
    <w:rPr>
      <w:rFonts w:ascii="Symbol" w:hAnsi="Symbol"/>
    </w:rPr>
  </w:style>
  <w:style w:type="character" w:customStyle="1" w:styleId="MenuOptions">
    <w:name w:val="Menu Options"/>
    <w:basedOn w:val="DefaultParagraphFont"/>
    <w:rsid w:val="00E94C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C8D"/>
    <w:rPr>
      <w:b/>
    </w:rPr>
  </w:style>
  <w:style w:type="character" w:customStyle="1" w:styleId="Underlined">
    <w:name w:val="Underlined"/>
    <w:basedOn w:val="DefaultParagraphFont"/>
    <w:rsid w:val="00E94C8D"/>
    <w:rPr>
      <w:u w:val="single"/>
    </w:rPr>
  </w:style>
  <w:style w:type="paragraph" w:customStyle="1" w:styleId="TableBodyTextRight">
    <w:name w:val="Table Body Text Right"/>
    <w:basedOn w:val="TableBodyText"/>
    <w:rsid w:val="00E94C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C8D"/>
    <w:rPr>
      <w:sz w:val="18"/>
    </w:rPr>
  </w:style>
  <w:style w:type="paragraph" w:customStyle="1" w:styleId="BodySmallRight">
    <w:name w:val="Body Small Right"/>
    <w:basedOn w:val="BodyTextRight"/>
    <w:rsid w:val="00E94C8D"/>
    <w:rPr>
      <w:sz w:val="18"/>
      <w:szCs w:val="18"/>
    </w:rPr>
  </w:style>
  <w:style w:type="paragraph" w:customStyle="1" w:styleId="MarginEdition">
    <w:name w:val="Margin Edition"/>
    <w:basedOn w:val="MarginNote"/>
    <w:rsid w:val="00E94C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C8D"/>
    <w:rPr>
      <w:sz w:val="2"/>
      <w:szCs w:val="2"/>
    </w:rPr>
  </w:style>
  <w:style w:type="character" w:customStyle="1" w:styleId="Small">
    <w:name w:val="Small"/>
    <w:basedOn w:val="DefaultParagraphFont"/>
    <w:rsid w:val="00E94C8D"/>
    <w:rPr>
      <w:sz w:val="16"/>
    </w:rPr>
  </w:style>
  <w:style w:type="paragraph" w:customStyle="1" w:styleId="WideTable">
    <w:name w:val="Wide Table"/>
    <w:basedOn w:val="Normal"/>
    <w:rsid w:val="00E94C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C8D"/>
  </w:style>
  <w:style w:type="paragraph" w:styleId="Quote">
    <w:name w:val="Quote"/>
    <w:basedOn w:val="Heading1"/>
    <w:link w:val="QuoteChar"/>
    <w:qFormat/>
    <w:rsid w:val="00E94C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C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C8D"/>
    <w:pPr>
      <w:pageBreakBefore/>
    </w:pPr>
  </w:style>
  <w:style w:type="paragraph" w:customStyle="1" w:styleId="Border">
    <w:name w:val="Border"/>
    <w:basedOn w:val="Normal"/>
    <w:qFormat/>
    <w:rsid w:val="00E94C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C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C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C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C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C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C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C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C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C8D"/>
    <w:rPr>
      <w:u w:val="single"/>
    </w:rPr>
  </w:style>
  <w:style w:type="character" w:customStyle="1" w:styleId="BoldandItalics">
    <w:name w:val="Bold and Italics"/>
    <w:qFormat/>
    <w:rsid w:val="00E94C8D"/>
    <w:rPr>
      <w:b/>
      <w:i/>
      <w:u w:val="none"/>
    </w:rPr>
  </w:style>
  <w:style w:type="paragraph" w:styleId="BalloonText">
    <w:name w:val="Balloon Text"/>
    <w:basedOn w:val="Normal"/>
    <w:link w:val="BalloonTextChar"/>
    <w:rsid w:val="00E94C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C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C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C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C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C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C8D"/>
    <w:pPr>
      <w:spacing w:before="0" w:after="0"/>
    </w:pPr>
  </w:style>
  <w:style w:type="paragraph" w:customStyle="1" w:styleId="BodyTextBold">
    <w:name w:val="Body Text Bold"/>
    <w:basedOn w:val="BodyText"/>
    <w:qFormat/>
    <w:rsid w:val="00E94C8D"/>
    <w:rPr>
      <w:b/>
    </w:rPr>
  </w:style>
  <w:style w:type="character" w:styleId="Hyperlink">
    <w:name w:val="Hyperlink"/>
    <w:basedOn w:val="DefaultParagraphFont"/>
    <w:uiPriority w:val="99"/>
    <w:unhideWhenUsed/>
    <w:rsid w:val="001B5D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5322</Characters>
  <Application>Microsoft Office Word</Application>
  <DocSecurity>0</DocSecurity>
  <Lines>197</Lines>
  <Paragraphs>106</Paragraphs>
  <ScaleCrop>false</ScaleCrop>
  <Company>Author-it Software Corporation Ltd.</Company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ICTWHS201 Provide telecommunications services safely on roofs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2024-12-17T07:43:00Z</dcterms:created>
  <dcterms:modified xsi:type="dcterms:W3CDTF">2024-12-17T07:43:00Z</dcterms:modified>
</cp:coreProperties>
</file>