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2C57" w:rsidP="00E82C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ICTWEB523 Manage transactions using site server tools</w:t>
      </w:r>
      <w:r>
        <w:fldChar w:fldCharType="end"/>
      </w:r>
    </w:p>
    <w:p w:rsidR="00E82C57" w:rsidP="00E82C57">
      <w:pPr>
        <w:pStyle w:val="Version"/>
        <w:sectPr w:rsidSect="004C4F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4F4D" w:rsidP="004C4F4D">
      <w:pPr>
        <w:pStyle w:val="SuperHeading"/>
      </w:pPr>
      <w:r w:rsidRPr="004C4F4D">
        <w:t>ICTWEB523 Manage transactions using site server tools</w:t>
      </w:r>
    </w:p>
    <w:p w:rsidR="00000000" w:rsidRPr="004C4F4D" w:rsidP="004C4F4D">
      <w:pPr>
        <w:pStyle w:val="Heading1"/>
      </w:pPr>
      <w:bookmarkStart w:id="1" w:name="O_1098648"/>
      <w:bookmarkEnd w:id="1"/>
      <w:r w:rsidRPr="004C4F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C4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F4D" w:rsidP="004C4F4D">
            <w:pPr>
              <w:pStyle w:val="BodyText"/>
            </w:pPr>
            <w:r w:rsidRPr="004C4F4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4D">
            <w:pPr>
              <w:pStyle w:val="BodyText"/>
              <w:rPr>
                <w:lang w:val="en-NZ"/>
              </w:rPr>
            </w:pPr>
            <w:r w:rsidRPr="004C4F4D">
              <w:rPr>
                <w:rStyle w:val="SpecialBold"/>
              </w:rPr>
              <w:t>Comments</w:t>
            </w:r>
          </w:p>
        </w:tc>
      </w:tr>
      <w:tr w:rsidTr="004C4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4D">
            <w:pPr>
              <w:pStyle w:val="BodyText"/>
              <w:rPr>
                <w:lang w:val="en-NZ"/>
              </w:rPr>
            </w:pPr>
            <w:r w:rsidRPr="004C4F4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F4D" w:rsidP="004C4F4D">
            <w:pPr>
              <w:pStyle w:val="BodyText"/>
            </w:pPr>
            <w:r w:rsidRPr="004C4F4D">
              <w:t>This version first released with ICT Information and Communications Technology Training Package Version 6.0.</w:t>
            </w:r>
          </w:p>
        </w:tc>
      </w:tr>
    </w:tbl>
    <w:p w:rsidR="00000000" w:rsidRPr="004C4F4D" w:rsidP="004C4F4D">
      <w:pPr>
        <w:pStyle w:val="BodyText"/>
      </w:pPr>
    </w:p>
    <w:p w:rsidR="00000000" w:rsidRPr="004C4F4D" w:rsidP="004C4F4D">
      <w:pPr>
        <w:pStyle w:val="AllowPageBreak"/>
      </w:pPr>
    </w:p>
    <w:p w:rsidR="00000000" w:rsidRPr="004C4F4D" w:rsidP="004C4F4D">
      <w:pPr>
        <w:pStyle w:val="Heading1"/>
      </w:pPr>
      <w:bookmarkStart w:id="2" w:name="O_1098653"/>
      <w:bookmarkEnd w:id="2"/>
      <w:r w:rsidRPr="004C4F4D">
        <w:t>Application</w:t>
      </w:r>
    </w:p>
    <w:p w:rsidR="00000000" w:rsidRPr="004C4F4D" w:rsidP="00E82C57">
      <w:pPr>
        <w:pStyle w:val="BodyText"/>
      </w:pPr>
      <w:r w:rsidRPr="004C4F4D">
        <w:t>This unit describes the skills and knowledge re</w:t>
      </w:r>
      <w:r w:rsidRPr="004C4F4D">
        <w:t>quired to use site server tools to host, track and monitor transactions on an e-business site.</w:t>
      </w:r>
    </w:p>
    <w:p w:rsidR="00000000" w:rsidRPr="004C4F4D" w:rsidP="00E82C57">
      <w:pPr>
        <w:pStyle w:val="BodyText"/>
      </w:pPr>
      <w:r w:rsidRPr="004C4F4D">
        <w:t>It applies to individuals who work in a web environment and are responsible for using site server tools to maintain the integrity of an e-business site, applying</w:t>
      </w:r>
      <w:r w:rsidRPr="004C4F4D">
        <w:t xml:space="preserve"> detailed technical knowledge and highly developed analysis and interpretation skills.</w:t>
      </w:r>
    </w:p>
    <w:p w:rsidR="00000000" w:rsidRPr="004C4F4D" w:rsidP="00E82C57">
      <w:pPr>
        <w:pStyle w:val="BodyText"/>
      </w:pPr>
      <w:r w:rsidRPr="004C4F4D">
        <w:t>No licensing, legislative or certification requirements apply to this unit at the time of publication.</w:t>
      </w:r>
    </w:p>
    <w:p w:rsidR="00000000" w:rsidRPr="004C4F4D" w:rsidP="004C4F4D">
      <w:pPr>
        <w:pStyle w:val="Heading1"/>
      </w:pPr>
      <w:bookmarkStart w:id="3" w:name="O_1098652"/>
      <w:bookmarkEnd w:id="3"/>
      <w:r w:rsidRPr="004C4F4D">
        <w:t>Unit Sector</w:t>
      </w:r>
    </w:p>
    <w:p w:rsidR="00000000" w:rsidRPr="004C4F4D" w:rsidP="00E82C57">
      <w:pPr>
        <w:pStyle w:val="BodyText"/>
      </w:pPr>
      <w:r w:rsidRPr="004C4F4D">
        <w:t>Web</w:t>
      </w:r>
    </w:p>
    <w:p w:rsidR="00000000" w:rsidRPr="004C4F4D" w:rsidP="004C4F4D">
      <w:pPr>
        <w:pStyle w:val="Heading1"/>
      </w:pPr>
      <w:bookmarkStart w:id="4" w:name="O_1098651"/>
      <w:bookmarkEnd w:id="4"/>
      <w:r w:rsidRPr="004C4F4D">
        <w:t>Elements and</w:t>
      </w:r>
      <w:r w:rsidRPr="004C4F4D">
        <w:t xml:space="preserve">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E82C5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F4D" w:rsidP="004C4F4D">
            <w:pPr>
              <w:pStyle w:val="BodyText"/>
            </w:pPr>
            <w:r w:rsidRPr="004C4F4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4D">
            <w:pPr>
              <w:pStyle w:val="BodyText"/>
              <w:rPr>
                <w:lang w:val="en-NZ"/>
              </w:rPr>
            </w:pPr>
            <w:r w:rsidRPr="004C4F4D">
              <w:rPr>
                <w:rStyle w:val="SpecialBold"/>
              </w:rPr>
              <w:t>PERFORMANCE CRITERIA</w:t>
            </w:r>
          </w:p>
        </w:tc>
      </w:tr>
      <w:tr w:rsidTr="00E82C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F4D" w:rsidP="004C4F4D">
            <w:pPr>
              <w:pStyle w:val="BodyText"/>
            </w:pPr>
            <w:r w:rsidRPr="004C4F4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4D">
            <w:pPr>
              <w:pStyle w:val="BodyText"/>
              <w:rPr>
                <w:lang w:val="en-NZ"/>
              </w:rPr>
            </w:pPr>
            <w:r w:rsidRPr="004C4F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2C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4D">
            <w:pPr>
              <w:pStyle w:val="List"/>
              <w:rPr>
                <w:lang w:val="en-NZ"/>
              </w:rPr>
            </w:pPr>
            <w:r w:rsidRPr="004C4F4D">
              <w:t>1. Define and document task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F4D" w:rsidP="004C4F4D">
            <w:pPr>
              <w:pStyle w:val="List"/>
            </w:pPr>
            <w:r w:rsidRPr="004C4F4D">
              <w:t>1.1 Identify and confirm task and integration requirements, features and functionality of site with required personnel</w:t>
            </w:r>
          </w:p>
          <w:p w:rsidR="00000000" w:rsidRPr="004C4F4D" w:rsidP="004C4F4D">
            <w:pPr>
              <w:pStyle w:val="List"/>
            </w:pPr>
            <w:r w:rsidRPr="004C4F4D">
              <w:t>1.2 Confirm platform and software related to business systems</w:t>
            </w:r>
          </w:p>
          <w:p w:rsidR="00000000" w:rsidRPr="004C4F4D" w:rsidP="004C4F4D">
            <w:pPr>
              <w:pStyle w:val="List"/>
            </w:pPr>
            <w:r w:rsidRPr="004C4F4D">
              <w:t>1.3 Determine standards applicable to task and site functionality</w:t>
            </w:r>
          </w:p>
          <w:p w:rsidR="00000000" w:rsidRPr="004C4F4D" w:rsidP="004C4F4D">
            <w:pPr>
              <w:pStyle w:val="List"/>
            </w:pPr>
            <w:r w:rsidRPr="004C4F4D">
              <w:t>1.4 Docum</w:t>
            </w:r>
            <w:r w:rsidRPr="004C4F4D">
              <w:t>ent the organisations current and proposed configuration according to organisational procedures</w:t>
            </w:r>
          </w:p>
          <w:p w:rsidR="00000000" w:rsidRPr="004C4F4D" w:rsidP="004C4F4D">
            <w:pPr>
              <w:pStyle w:val="List"/>
            </w:pPr>
            <w:r w:rsidRPr="004C4F4D">
              <w:t>1.5 Document and validate client task requirements, performance criteria and scope of work with required personnel</w:t>
            </w:r>
          </w:p>
          <w:p w:rsidR="00000000" w:rsidP="004C4F4D">
            <w:pPr>
              <w:pStyle w:val="List"/>
              <w:rPr>
                <w:lang w:val="en-NZ"/>
              </w:rPr>
            </w:pPr>
            <w:r w:rsidRPr="004C4F4D">
              <w:t>1.6 Confirm available resources and budget wi</w:t>
            </w:r>
            <w:r w:rsidRPr="004C4F4D">
              <w:t>th the client</w:t>
            </w:r>
          </w:p>
        </w:tc>
      </w:tr>
      <w:tr w:rsidTr="00E82C5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4D">
            <w:pPr>
              <w:pStyle w:val="List"/>
              <w:rPr>
                <w:lang w:val="en-NZ"/>
              </w:rPr>
            </w:pPr>
            <w:r w:rsidRPr="004C4F4D">
              <w:t>2. Select and use server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F4D" w:rsidP="004C4F4D">
            <w:pPr>
              <w:pStyle w:val="List"/>
            </w:pPr>
            <w:r w:rsidRPr="004C4F4D">
              <w:t>2.1 Identify applicable site server tools according to task requirements</w:t>
            </w:r>
          </w:p>
          <w:p w:rsidR="00000000" w:rsidRPr="004C4F4D" w:rsidP="004C4F4D">
            <w:pPr>
              <w:pStyle w:val="List"/>
            </w:pPr>
            <w:r w:rsidRPr="004C4F4D">
              <w:t xml:space="preserve">2.2 Review and evaluate tools according to task and site functionality requirements </w:t>
            </w:r>
          </w:p>
          <w:p w:rsidR="00000000" w:rsidRPr="004C4F4D" w:rsidP="004C4F4D">
            <w:pPr>
              <w:pStyle w:val="List"/>
            </w:pPr>
            <w:r w:rsidRPr="004C4F4D">
              <w:t>2.3 Load and configure server tools according to ven</w:t>
            </w:r>
            <w:r w:rsidRPr="004C4F4D">
              <w:t>dor guidelines and client requirements</w:t>
            </w:r>
          </w:p>
          <w:p w:rsidR="00000000" w:rsidRPr="004C4F4D" w:rsidP="004C4F4D">
            <w:pPr>
              <w:pStyle w:val="List"/>
            </w:pPr>
            <w:r w:rsidRPr="004C4F4D">
              <w:t>2.4 Test equipment using server tools</w:t>
            </w:r>
          </w:p>
          <w:p w:rsidR="00000000" w:rsidRPr="004C4F4D" w:rsidP="004C4F4D">
            <w:pPr>
              <w:pStyle w:val="List"/>
            </w:pPr>
            <w:r w:rsidRPr="004C4F4D">
              <w:t>2.5 Maintain or update required functionality using server tools</w:t>
            </w:r>
          </w:p>
          <w:p w:rsidR="00000000" w:rsidP="004C4F4D">
            <w:pPr>
              <w:pStyle w:val="List"/>
              <w:rPr>
                <w:lang w:val="en-NZ"/>
              </w:rPr>
            </w:pPr>
            <w:r w:rsidRPr="004C4F4D">
              <w:t xml:space="preserve">2.6 Complete required tasks using server tools according to vendor guidelines </w:t>
            </w:r>
          </w:p>
        </w:tc>
      </w:tr>
      <w:tr w:rsidTr="00E82C5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4D">
            <w:pPr>
              <w:pStyle w:val="List"/>
              <w:rPr>
                <w:lang w:val="en-NZ"/>
              </w:rPr>
            </w:pPr>
            <w:r w:rsidRPr="004C4F4D">
              <w:t>3. Review server tools and task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F4D" w:rsidP="004C4F4D">
            <w:pPr>
              <w:pStyle w:val="List"/>
            </w:pPr>
            <w:r w:rsidRPr="004C4F4D">
              <w:t>3.1 Monitor, analyse and evaluate organisational procedures</w:t>
            </w:r>
          </w:p>
          <w:p w:rsidR="00000000" w:rsidRPr="004C4F4D" w:rsidP="004C4F4D">
            <w:pPr>
              <w:pStyle w:val="List"/>
            </w:pPr>
            <w:r w:rsidRPr="004C4F4D">
              <w:t>3.2 Review site server configuration and tools applicable to client task requirements and adjust as required</w:t>
            </w:r>
          </w:p>
          <w:p w:rsidR="00000000" w:rsidRPr="004C4F4D" w:rsidP="004C4F4D">
            <w:pPr>
              <w:pStyle w:val="List"/>
            </w:pPr>
            <w:r w:rsidRPr="004C4F4D">
              <w:t>3.3 Validate server outcomes using site-an</w:t>
            </w:r>
            <w:r w:rsidRPr="004C4F4D">
              <w:t xml:space="preserve">alysis software </w:t>
            </w:r>
          </w:p>
          <w:p w:rsidR="00000000" w:rsidRPr="004C4F4D" w:rsidP="004C4F4D">
            <w:pPr>
              <w:pStyle w:val="List"/>
            </w:pPr>
            <w:r w:rsidRPr="004C4F4D">
              <w:t>3.4 Create and use reports and other documentation according to organisational procedures</w:t>
            </w:r>
          </w:p>
        </w:tc>
      </w:tr>
    </w:tbl>
    <w:p w:rsidR="00000000" w:rsidRPr="004C4F4D" w:rsidP="004C4F4D">
      <w:pPr>
        <w:pStyle w:val="BodyText"/>
      </w:pPr>
    </w:p>
    <w:p w:rsidR="00000000" w:rsidRPr="004C4F4D" w:rsidP="004C4F4D">
      <w:pPr>
        <w:pStyle w:val="AllowPageBreak"/>
      </w:pPr>
    </w:p>
    <w:p w:rsidR="00000000" w:rsidRPr="004C4F4D" w:rsidP="004C4F4D">
      <w:pPr>
        <w:pStyle w:val="Heading1"/>
      </w:pPr>
      <w:bookmarkStart w:id="5" w:name="O_1098650"/>
      <w:bookmarkEnd w:id="5"/>
      <w:r w:rsidRPr="004C4F4D">
        <w:t>Foundation Skills</w:t>
      </w:r>
    </w:p>
    <w:p w:rsidR="00000000" w:rsidRPr="00E82C57" w:rsidP="00E82C57">
      <w:pPr>
        <w:pStyle w:val="BodyText"/>
        <w:rPr>
          <w:i/>
        </w:rPr>
      </w:pPr>
      <w:r w:rsidRPr="00E82C57">
        <w:rPr>
          <w:rStyle w:val="Emphasis"/>
        </w:rPr>
        <w:t>This section describes those language, literacy, numeracy and employment skills that are essential to performa</w:t>
      </w:r>
      <w:r w:rsidRPr="00E82C57">
        <w:rPr>
          <w:rStyle w:val="Emphasis"/>
        </w:rPr>
        <w:t>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E82C5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F4D" w:rsidP="004C4F4D">
            <w:pPr>
              <w:pStyle w:val="BodyText"/>
            </w:pPr>
            <w:r w:rsidRPr="004C4F4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4D">
            <w:pPr>
              <w:pStyle w:val="BodyText"/>
              <w:rPr>
                <w:lang w:val="en-NZ"/>
              </w:rPr>
            </w:pPr>
            <w:r w:rsidRPr="004C4F4D">
              <w:rPr>
                <w:rStyle w:val="SpecialBold"/>
              </w:rPr>
              <w:t>DESCRIPTION</w:t>
            </w:r>
          </w:p>
        </w:tc>
      </w:tr>
      <w:tr w:rsidTr="00E82C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4D">
            <w:pPr>
              <w:pStyle w:val="BodyText"/>
              <w:rPr>
                <w:lang w:val="en-NZ"/>
              </w:rPr>
            </w:pPr>
            <w:r w:rsidRPr="004C4F4D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4D">
            <w:pPr>
              <w:pStyle w:val="ListBullet"/>
              <w:rPr>
                <w:lang w:val="en-NZ"/>
              </w:rPr>
            </w:pPr>
            <w:r w:rsidRPr="004C4F4D">
              <w:t>Accommodates business requirements by interpreting budgetary constraints and undertakes mathematical calculations with reference to available resources</w:t>
            </w:r>
          </w:p>
        </w:tc>
      </w:tr>
      <w:tr w:rsidTr="00E82C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4D">
            <w:pPr>
              <w:pStyle w:val="BodyText"/>
              <w:rPr>
                <w:lang w:val="en-NZ"/>
              </w:rPr>
            </w:pPr>
            <w:r w:rsidRPr="004C4F4D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4D">
            <w:pPr>
              <w:pStyle w:val="ListBullet"/>
              <w:rPr>
                <w:lang w:val="en-NZ"/>
              </w:rPr>
            </w:pPr>
            <w:r w:rsidRPr="004C4F4D">
              <w:t>Uses listening and questioning techniques to convey client requirements, and articulate complex information using specific language applicable to audience</w:t>
            </w:r>
          </w:p>
        </w:tc>
      </w:tr>
      <w:tr w:rsidTr="00E82C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4D">
            <w:pPr>
              <w:pStyle w:val="BodyText"/>
              <w:rPr>
                <w:lang w:val="en-NZ"/>
              </w:rPr>
            </w:pPr>
            <w:r w:rsidRPr="004C4F4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4D">
            <w:pPr>
              <w:pStyle w:val="ListBullet"/>
              <w:rPr>
                <w:lang w:val="en-NZ"/>
              </w:rPr>
            </w:pPr>
            <w:r w:rsidRPr="004C4F4D">
              <w:t>Critically analyses complex documentation from a variety of sources and consolidates inform</w:t>
            </w:r>
            <w:r w:rsidRPr="004C4F4D">
              <w:t xml:space="preserve">ation applicable to specific criteria </w:t>
            </w:r>
          </w:p>
        </w:tc>
      </w:tr>
      <w:tr w:rsidTr="00E82C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4D">
            <w:pPr>
              <w:pStyle w:val="BodyText"/>
              <w:rPr>
                <w:lang w:val="en-NZ"/>
              </w:rPr>
            </w:pPr>
            <w:r w:rsidRPr="004C4F4D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4D">
            <w:pPr>
              <w:pStyle w:val="ListBullet"/>
              <w:rPr>
                <w:lang w:val="en-NZ"/>
              </w:rPr>
            </w:pPr>
            <w:r w:rsidRPr="004C4F4D">
              <w:t>Prepares reports and required documentation expressing ideas and scope of work, and correspondence for specific audiences according to organisational procedures</w:t>
            </w:r>
          </w:p>
        </w:tc>
      </w:tr>
      <w:tr w:rsidTr="00E82C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4D">
            <w:pPr>
              <w:pStyle w:val="BodyText"/>
              <w:rPr>
                <w:lang w:val="en-NZ"/>
              </w:rPr>
            </w:pPr>
            <w:r w:rsidRPr="004C4F4D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4D">
            <w:pPr>
              <w:pStyle w:val="ListBullet"/>
              <w:rPr>
                <w:lang w:val="en-NZ"/>
              </w:rPr>
            </w:pPr>
            <w:r w:rsidRPr="004C4F4D">
              <w:t>Builds strong relationships by collaborating with others and sharing information</w:t>
            </w:r>
          </w:p>
        </w:tc>
      </w:tr>
      <w:tr w:rsidTr="00E82C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4D">
            <w:pPr>
              <w:pStyle w:val="BodyText"/>
              <w:rPr>
                <w:lang w:val="en-NZ"/>
              </w:rPr>
            </w:pPr>
            <w:r w:rsidRPr="004C4F4D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F4D" w:rsidP="004C4F4D">
            <w:pPr>
              <w:pStyle w:val="ListBullet"/>
            </w:pPr>
            <w:r w:rsidRPr="004C4F4D">
              <w:t>Accepts responsibility for planning and sequencing complex tasks and workload</w:t>
            </w:r>
          </w:p>
          <w:p w:rsidR="00000000" w:rsidRPr="004C4F4D" w:rsidP="004C4F4D">
            <w:pPr>
              <w:pStyle w:val="ListBullet"/>
            </w:pPr>
            <w:r w:rsidRPr="004C4F4D">
              <w:t xml:space="preserve">Negotiates key aspects with others, including required capabilities, </w:t>
            </w:r>
            <w:r w:rsidRPr="004C4F4D">
              <w:t>ef</w:t>
            </w:r>
            <w:r w:rsidRPr="004C4F4D">
              <w:t>ficiencies and effectiveness</w:t>
            </w:r>
          </w:p>
          <w:p w:rsidR="00000000" w:rsidP="004C4F4D">
            <w:pPr>
              <w:pStyle w:val="ListBullet"/>
              <w:rPr>
                <w:lang w:val="en-NZ"/>
              </w:rPr>
            </w:pPr>
            <w:r w:rsidRPr="004C4F4D">
              <w:t>Monitors progress of plans and schedules and reviews and changes them to meet new demands and priorities</w:t>
            </w:r>
          </w:p>
        </w:tc>
      </w:tr>
      <w:tr w:rsidTr="00E82C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4D">
            <w:pPr>
              <w:pStyle w:val="BodyText"/>
              <w:rPr>
                <w:lang w:val="en-NZ"/>
              </w:rPr>
            </w:pPr>
            <w:r w:rsidRPr="004C4F4D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4D">
            <w:pPr>
              <w:pStyle w:val="ListBullet"/>
              <w:rPr>
                <w:lang w:val="en-NZ"/>
              </w:rPr>
            </w:pPr>
            <w:r w:rsidRPr="004C4F4D">
              <w:t>Applies systematic and analytical decision-making processes for complex situations</w:t>
            </w:r>
          </w:p>
        </w:tc>
      </w:tr>
      <w:tr w:rsidTr="00E82C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4D">
            <w:pPr>
              <w:pStyle w:val="BodyText"/>
              <w:rPr>
                <w:lang w:val="en-NZ"/>
              </w:rPr>
            </w:pPr>
            <w:r w:rsidRPr="004C4F4D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F4D" w:rsidP="004C4F4D">
            <w:pPr>
              <w:pStyle w:val="ListBullet"/>
            </w:pPr>
            <w:r w:rsidRPr="004C4F4D">
              <w:t>Takes responsibility for following policies, procedures, legislative requirements and industry standards</w:t>
            </w:r>
          </w:p>
          <w:p w:rsidR="00000000" w:rsidP="004C4F4D">
            <w:pPr>
              <w:pStyle w:val="ListBullet"/>
              <w:rPr>
                <w:lang w:val="en-NZ"/>
              </w:rPr>
            </w:pPr>
            <w:r w:rsidRPr="004C4F4D">
              <w:t>Modifies or develops organisational policies and procedures to comply with industry standards and organisation goals</w:t>
            </w:r>
          </w:p>
        </w:tc>
      </w:tr>
      <w:tr w:rsidTr="00E82C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4D">
            <w:pPr>
              <w:pStyle w:val="BodyText"/>
              <w:rPr>
                <w:lang w:val="en-NZ"/>
              </w:rPr>
            </w:pPr>
            <w:r w:rsidRPr="004C4F4D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F4D" w:rsidP="004C4F4D">
            <w:pPr>
              <w:pStyle w:val="ListBullet"/>
            </w:pPr>
            <w:r w:rsidRPr="004C4F4D">
              <w:t>Uses and investigates</w:t>
            </w:r>
            <w:r w:rsidRPr="004C4F4D">
              <w:t xml:space="preserve"> new digital technologies and applications</w:t>
            </w:r>
          </w:p>
          <w:p w:rsidR="00000000" w:rsidRPr="004C4F4D" w:rsidP="004C4F4D">
            <w:pPr>
              <w:pStyle w:val="ListBullet"/>
            </w:pPr>
            <w:r w:rsidRPr="004C4F4D">
              <w:t>Manages and manipulates data and communicates with others in a secure and stable digital environment</w:t>
            </w:r>
          </w:p>
        </w:tc>
      </w:tr>
    </w:tbl>
    <w:p w:rsidR="00000000" w:rsidRPr="004C4F4D" w:rsidP="004C4F4D">
      <w:pPr>
        <w:pStyle w:val="BodyText"/>
      </w:pPr>
    </w:p>
    <w:p w:rsidR="00000000" w:rsidRPr="004C4F4D" w:rsidP="004C4F4D">
      <w:pPr>
        <w:pStyle w:val="AllowPageBreak"/>
      </w:pPr>
    </w:p>
    <w:p w:rsidR="00000000" w:rsidRPr="004C4F4D" w:rsidP="004C4F4D">
      <w:pPr>
        <w:pStyle w:val="Heading1"/>
      </w:pPr>
      <w:bookmarkStart w:id="6" w:name="O_1098649"/>
      <w:bookmarkEnd w:id="6"/>
      <w:r w:rsidRPr="004C4F4D">
        <w:t>Unit Mapping Information</w:t>
      </w:r>
    </w:p>
    <w:p w:rsidR="00000000" w:rsidRPr="004C4F4D" w:rsidP="00E82C57">
      <w:pPr>
        <w:pStyle w:val="BodyText"/>
      </w:pPr>
      <w:r w:rsidRPr="004C4F4D">
        <w:t>Supersedes and is equivalent to ICTWEB509 Use site server tools fo</w:t>
      </w:r>
      <w:r w:rsidRPr="004C4F4D">
        <w:t>r transaction management.</w:t>
      </w:r>
    </w:p>
    <w:p w:rsidR="00000000" w:rsidRPr="004C4F4D" w:rsidP="004C4F4D">
      <w:pPr>
        <w:pStyle w:val="Heading1"/>
      </w:pPr>
      <w:bookmarkStart w:id="7" w:name="O_1098642"/>
      <w:bookmarkEnd w:id="7"/>
      <w:r w:rsidRPr="004C4F4D">
        <w:t>Links</w:t>
      </w:r>
    </w:p>
    <w:p w:rsidR="00000000" w:rsidRPr="004C4F4D" w:rsidP="00E82C57">
      <w:pPr>
        <w:pStyle w:val="BodyText"/>
      </w:pPr>
      <w:r w:rsidRPr="004C4F4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85DC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C4F4D" w:rsidP="004C4F4D"/>
    <w:sectPr w:rsidSect="004C4F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F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F4D" w:rsidRPr="00E82C57" w:rsidP="00E82C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F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C57" w:rsidP="004C4F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2C57" w:rsidP="004C4F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82C57" w:rsidP="004C4F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F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C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4F4D" w:rsidRPr="00E82C57" w:rsidP="00E82C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F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C57" w:rsidRPr="002D2AF8" w:rsidP="004C4F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ICTWEB523 Manage transactions using site server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82C57" w:rsidP="004C4F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7A9D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4AA1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F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4F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4F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4F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4F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4F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4F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4F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4F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4F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4F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4F4D"/>
  </w:style>
  <w:style w:type="character" w:customStyle="1" w:styleId="Heading1Char">
    <w:name w:val="Heading 1 Char"/>
    <w:basedOn w:val="DefaultParagraphFont"/>
    <w:link w:val="Heading1"/>
    <w:rsid w:val="004C4F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4F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4F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4F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4F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4F4D"/>
    <w:rPr>
      <w:b/>
      <w:spacing w:val="0"/>
    </w:rPr>
  </w:style>
  <w:style w:type="character" w:styleId="Emphasis">
    <w:name w:val="Emphasis"/>
    <w:basedOn w:val="DefaultParagraphFont"/>
    <w:qFormat/>
    <w:rsid w:val="004C4F4D"/>
    <w:rPr>
      <w:i/>
    </w:rPr>
  </w:style>
  <w:style w:type="paragraph" w:customStyle="1" w:styleId="SuperHeading">
    <w:name w:val="SuperHeading"/>
    <w:basedOn w:val="Normal"/>
    <w:rsid w:val="004C4F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4F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4F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4F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4F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4F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4F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4F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4F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4F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4F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4F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4F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4F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4F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4F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4F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4F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4F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4F4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4F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4F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4F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4F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4F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4F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4F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4F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4F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4F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4F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4F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4F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4F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4F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4F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4F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4F4D"/>
  </w:style>
  <w:style w:type="paragraph" w:styleId="TableofFigures">
    <w:name w:val="table of figures"/>
    <w:basedOn w:val="Normal"/>
    <w:next w:val="Normal"/>
    <w:semiHidden/>
    <w:rsid w:val="004C4F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4F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4F4D"/>
    <w:rPr>
      <w:rFonts w:ascii="Wingdings" w:hAnsi="Wingdings"/>
    </w:rPr>
  </w:style>
  <w:style w:type="paragraph" w:customStyle="1" w:styleId="TableHeading">
    <w:name w:val="Table Heading"/>
    <w:basedOn w:val="HeadingBase"/>
    <w:rsid w:val="004C4F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4F4D"/>
    <w:rPr>
      <w:color w:val="0033CC"/>
      <w:u w:val="none"/>
    </w:rPr>
  </w:style>
  <w:style w:type="paragraph" w:customStyle="1" w:styleId="BodyTextRight">
    <w:name w:val="Body Text Right"/>
    <w:basedOn w:val="BodyText"/>
    <w:rsid w:val="004C4F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4F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4F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4F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4F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4F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4F4D"/>
    <w:rPr>
      <w:sz w:val="32"/>
    </w:rPr>
  </w:style>
  <w:style w:type="paragraph" w:customStyle="1" w:styleId="HeadingProcedure">
    <w:name w:val="Heading Procedure"/>
    <w:basedOn w:val="HeadingBase"/>
    <w:next w:val="Normal"/>
    <w:rsid w:val="004C4F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4F4D"/>
    <w:pPr>
      <w:spacing w:before="60" w:after="60"/>
    </w:pPr>
  </w:style>
  <w:style w:type="paragraph" w:styleId="ListContinue">
    <w:name w:val="List Continue"/>
    <w:basedOn w:val="List"/>
    <w:rsid w:val="004C4F4D"/>
    <w:pPr>
      <w:ind w:firstLine="0"/>
    </w:pPr>
  </w:style>
  <w:style w:type="paragraph" w:customStyle="1" w:styleId="ListNote">
    <w:name w:val="List Note"/>
    <w:basedOn w:val="List"/>
    <w:rsid w:val="004C4F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4F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4F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4F4D"/>
    <w:rPr>
      <w:rFonts w:ascii="Courier New" w:hAnsi="Courier New"/>
    </w:rPr>
  </w:style>
  <w:style w:type="paragraph" w:customStyle="1" w:styleId="NoteBullet">
    <w:name w:val="Note Bullet"/>
    <w:basedOn w:val="Note"/>
    <w:rsid w:val="004C4F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4F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4F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4F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4F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4F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4F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4F4D"/>
    <w:rPr>
      <w:b/>
      <w:smallCaps/>
    </w:rPr>
  </w:style>
  <w:style w:type="paragraph" w:customStyle="1" w:styleId="TableListNumber">
    <w:name w:val="Table List Number"/>
    <w:basedOn w:val="ListNumber"/>
    <w:rsid w:val="004C4F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4F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4F4D"/>
    <w:pPr>
      <w:numPr>
        <w:numId w:val="8"/>
      </w:numPr>
    </w:pPr>
  </w:style>
  <w:style w:type="paragraph" w:customStyle="1" w:styleId="ListAlpha2">
    <w:name w:val="List Alpha 2"/>
    <w:basedOn w:val="List2"/>
    <w:rsid w:val="004C4F4D"/>
    <w:pPr>
      <w:numPr>
        <w:numId w:val="7"/>
      </w:numPr>
    </w:pPr>
  </w:style>
  <w:style w:type="paragraph" w:styleId="List2">
    <w:name w:val="List 2"/>
    <w:basedOn w:val="BodyText"/>
    <w:rsid w:val="004C4F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4F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4F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4F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4F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4F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4F4D"/>
    <w:pPr>
      <w:numPr>
        <w:numId w:val="3"/>
      </w:numPr>
    </w:pPr>
  </w:style>
  <w:style w:type="paragraph" w:styleId="ListContinue2">
    <w:name w:val="List Continue 2"/>
    <w:basedOn w:val="List2"/>
    <w:rsid w:val="004C4F4D"/>
    <w:pPr>
      <w:ind w:firstLine="0"/>
    </w:pPr>
  </w:style>
  <w:style w:type="paragraph" w:styleId="ListContinue3">
    <w:name w:val="List Continue 3"/>
    <w:basedOn w:val="List3"/>
    <w:rsid w:val="004C4F4D"/>
    <w:pPr>
      <w:ind w:left="1021" w:firstLine="0"/>
    </w:pPr>
  </w:style>
  <w:style w:type="paragraph" w:styleId="ListContinue4">
    <w:name w:val="List Continue 4"/>
    <w:basedOn w:val="List4"/>
    <w:rsid w:val="004C4F4D"/>
    <w:pPr>
      <w:ind w:firstLine="0"/>
    </w:pPr>
  </w:style>
  <w:style w:type="paragraph" w:styleId="ListContinue5">
    <w:name w:val="List Continue 5"/>
    <w:basedOn w:val="List5"/>
    <w:rsid w:val="004C4F4D"/>
    <w:pPr>
      <w:ind w:firstLine="0"/>
    </w:pPr>
  </w:style>
  <w:style w:type="paragraph" w:styleId="ListNumber3">
    <w:name w:val="List Number 3"/>
    <w:basedOn w:val="List3"/>
    <w:rsid w:val="004C4F4D"/>
    <w:pPr>
      <w:numPr>
        <w:numId w:val="4"/>
      </w:numPr>
    </w:pPr>
  </w:style>
  <w:style w:type="paragraph" w:styleId="ListNumber4">
    <w:name w:val="List Number 4"/>
    <w:basedOn w:val="List4"/>
    <w:rsid w:val="004C4F4D"/>
    <w:pPr>
      <w:numPr>
        <w:numId w:val="5"/>
      </w:numPr>
    </w:pPr>
  </w:style>
  <w:style w:type="paragraph" w:styleId="ListNumber5">
    <w:name w:val="List Number 5"/>
    <w:basedOn w:val="List5"/>
    <w:rsid w:val="004C4F4D"/>
    <w:pPr>
      <w:numPr>
        <w:numId w:val="6"/>
      </w:numPr>
    </w:pPr>
  </w:style>
  <w:style w:type="paragraph" w:styleId="BlockText">
    <w:name w:val="Block Text"/>
    <w:basedOn w:val="Normal"/>
    <w:rsid w:val="004C4F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4F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4F4D"/>
    <w:rPr>
      <w:sz w:val="16"/>
      <w:vertAlign w:val="superscript"/>
    </w:rPr>
  </w:style>
  <w:style w:type="character" w:customStyle="1" w:styleId="Symbols">
    <w:name w:val="Symbols"/>
    <w:basedOn w:val="DefaultParagraphFont"/>
    <w:rsid w:val="004C4F4D"/>
    <w:rPr>
      <w:rFonts w:ascii="Symbol" w:hAnsi="Symbol"/>
    </w:rPr>
  </w:style>
  <w:style w:type="character" w:customStyle="1" w:styleId="MenuOptions">
    <w:name w:val="Menu Options"/>
    <w:basedOn w:val="DefaultParagraphFont"/>
    <w:rsid w:val="004C4F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4F4D"/>
    <w:rPr>
      <w:b/>
    </w:rPr>
  </w:style>
  <w:style w:type="character" w:customStyle="1" w:styleId="Underlined">
    <w:name w:val="Underlined"/>
    <w:basedOn w:val="DefaultParagraphFont"/>
    <w:rsid w:val="004C4F4D"/>
    <w:rPr>
      <w:u w:val="single"/>
    </w:rPr>
  </w:style>
  <w:style w:type="paragraph" w:customStyle="1" w:styleId="TableBodyTextRight">
    <w:name w:val="Table Body Text Right"/>
    <w:basedOn w:val="TableBodyText"/>
    <w:rsid w:val="004C4F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4F4D"/>
    <w:rPr>
      <w:sz w:val="18"/>
    </w:rPr>
  </w:style>
  <w:style w:type="paragraph" w:customStyle="1" w:styleId="BodySmallRight">
    <w:name w:val="Body Small Right"/>
    <w:basedOn w:val="BodyTextRight"/>
    <w:rsid w:val="004C4F4D"/>
    <w:rPr>
      <w:sz w:val="18"/>
      <w:szCs w:val="18"/>
    </w:rPr>
  </w:style>
  <w:style w:type="paragraph" w:customStyle="1" w:styleId="MarginEdition">
    <w:name w:val="Margin Edition"/>
    <w:basedOn w:val="MarginNote"/>
    <w:rsid w:val="004C4F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4F4D"/>
    <w:rPr>
      <w:sz w:val="2"/>
      <w:szCs w:val="2"/>
    </w:rPr>
  </w:style>
  <w:style w:type="character" w:customStyle="1" w:styleId="Small">
    <w:name w:val="Small"/>
    <w:basedOn w:val="DefaultParagraphFont"/>
    <w:rsid w:val="004C4F4D"/>
    <w:rPr>
      <w:sz w:val="16"/>
    </w:rPr>
  </w:style>
  <w:style w:type="paragraph" w:customStyle="1" w:styleId="WideTable">
    <w:name w:val="Wide Table"/>
    <w:basedOn w:val="Normal"/>
    <w:rsid w:val="004C4F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4F4D"/>
  </w:style>
  <w:style w:type="paragraph" w:styleId="Quote">
    <w:name w:val="Quote"/>
    <w:basedOn w:val="Heading1"/>
    <w:link w:val="QuoteChar"/>
    <w:qFormat/>
    <w:rsid w:val="004C4F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4F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4F4D"/>
    <w:pPr>
      <w:pageBreakBefore/>
    </w:pPr>
  </w:style>
  <w:style w:type="paragraph" w:customStyle="1" w:styleId="Border">
    <w:name w:val="Border"/>
    <w:basedOn w:val="Normal"/>
    <w:qFormat/>
    <w:rsid w:val="004C4F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4F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F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F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4F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4F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4F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4F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4F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4F4D"/>
    <w:rPr>
      <w:u w:val="single"/>
    </w:rPr>
  </w:style>
  <w:style w:type="character" w:customStyle="1" w:styleId="BoldandItalics">
    <w:name w:val="Bold and Italics"/>
    <w:qFormat/>
    <w:rsid w:val="004C4F4D"/>
    <w:rPr>
      <w:b/>
      <w:i/>
      <w:u w:val="none"/>
    </w:rPr>
  </w:style>
  <w:style w:type="paragraph" w:styleId="BalloonText">
    <w:name w:val="Balloon Text"/>
    <w:basedOn w:val="Normal"/>
    <w:link w:val="BalloonTextChar"/>
    <w:rsid w:val="004C4F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4F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4F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4F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4F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4F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4F4D"/>
    <w:pPr>
      <w:spacing w:before="0" w:after="0"/>
    </w:pPr>
  </w:style>
  <w:style w:type="paragraph" w:customStyle="1" w:styleId="BodyTextBold">
    <w:name w:val="Body Text Bold"/>
    <w:basedOn w:val="BodyText"/>
    <w:qFormat/>
    <w:rsid w:val="004C4F4D"/>
    <w:rPr>
      <w:b/>
    </w:rPr>
  </w:style>
  <w:style w:type="character" w:styleId="Hyperlink">
    <w:name w:val="Hyperlink"/>
    <w:basedOn w:val="DefaultParagraphFont"/>
    <w:uiPriority w:val="99"/>
    <w:unhideWhenUsed/>
    <w:rsid w:val="00E82C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599</Words>
  <Characters>4000</Characters>
  <Application>Microsoft Office Word</Application>
  <DocSecurity>0</DocSecurity>
  <Lines>121</Lines>
  <Paragraphs>80</Paragraphs>
  <ScaleCrop>false</ScaleCrop>
  <Company>Author-it Software Corporation Ltd.</Company>
  <LinksUpToDate>false</LinksUpToDate>
  <CharactersWithSpaces>4519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ICTWEB523 Manage transactions using site server tools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2024-12-17T22:51:00Z</dcterms:created>
  <dcterms:modified xsi:type="dcterms:W3CDTF">2024-12-17T22:51:00Z</dcterms:modified>
</cp:coreProperties>
</file>