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1509A" w:rsidP="0031509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ICTWEB518 Build a document using extensible markup language</w:t>
      </w:r>
      <w:r>
        <w:fldChar w:fldCharType="end"/>
      </w:r>
    </w:p>
    <w:p w:rsidR="0031509A" w:rsidP="0031509A">
      <w:pPr>
        <w:pStyle w:val="Version"/>
        <w:sectPr w:rsidSect="00D4372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4372F" w:rsidP="00D4372F">
      <w:pPr>
        <w:pStyle w:val="SuperHeading"/>
      </w:pPr>
      <w:r w:rsidRPr="00D4372F">
        <w:t>ICTWEB518 Build a document using extensible markup language</w:t>
      </w:r>
    </w:p>
    <w:p w:rsidR="00000000" w:rsidRPr="00D4372F" w:rsidP="00D4372F">
      <w:pPr>
        <w:pStyle w:val="Heading1"/>
      </w:pPr>
      <w:bookmarkStart w:id="1" w:name="O_1098538"/>
      <w:bookmarkEnd w:id="1"/>
      <w:r w:rsidRPr="00D4372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D437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72F" w:rsidP="00D4372F">
            <w:pPr>
              <w:pStyle w:val="BodyText"/>
            </w:pPr>
            <w:r w:rsidRPr="00D4372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72F">
            <w:pPr>
              <w:pStyle w:val="BodyText"/>
              <w:rPr>
                <w:lang w:val="en-NZ"/>
              </w:rPr>
            </w:pPr>
            <w:r w:rsidRPr="00D4372F">
              <w:rPr>
                <w:rStyle w:val="SpecialBold"/>
              </w:rPr>
              <w:t>Comments</w:t>
            </w:r>
          </w:p>
        </w:tc>
      </w:tr>
      <w:tr w:rsidTr="00D437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72F">
            <w:pPr>
              <w:pStyle w:val="BodyText"/>
              <w:rPr>
                <w:lang w:val="en-NZ"/>
              </w:rPr>
            </w:pPr>
            <w:r w:rsidRPr="00D4372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72F" w:rsidP="00D4372F">
            <w:pPr>
              <w:pStyle w:val="BodyText"/>
            </w:pPr>
            <w:r w:rsidRPr="00D4372F">
              <w:t>This version first released with ICT Information and Communications Technology Training Package Version 6.0.</w:t>
            </w:r>
          </w:p>
        </w:tc>
      </w:tr>
    </w:tbl>
    <w:p w:rsidR="00000000" w:rsidRPr="00D4372F" w:rsidP="00D4372F">
      <w:pPr>
        <w:pStyle w:val="BodyText"/>
      </w:pPr>
    </w:p>
    <w:p w:rsidR="00000000" w:rsidRPr="00D4372F" w:rsidP="00D4372F">
      <w:pPr>
        <w:pStyle w:val="AllowPageBreak"/>
      </w:pPr>
    </w:p>
    <w:p w:rsidR="00000000" w:rsidRPr="00D4372F" w:rsidP="00D4372F">
      <w:pPr>
        <w:pStyle w:val="Heading1"/>
      </w:pPr>
      <w:bookmarkStart w:id="2" w:name="O_1098543"/>
      <w:bookmarkEnd w:id="2"/>
      <w:r w:rsidRPr="00D4372F">
        <w:t>Application</w:t>
      </w:r>
    </w:p>
    <w:p w:rsidR="00000000" w:rsidRPr="00D4372F" w:rsidP="0031509A">
      <w:pPr>
        <w:pStyle w:val="BodyText"/>
      </w:pPr>
      <w:r w:rsidRPr="00D4372F">
        <w:t>This unit describes the skills and knowledge re</w:t>
      </w:r>
      <w:r w:rsidRPr="00D4372F">
        <w:t>quired to design and build an extensible markup language (XML) document.</w:t>
      </w:r>
    </w:p>
    <w:p w:rsidR="00000000" w:rsidRPr="00D4372F" w:rsidP="0031509A">
      <w:pPr>
        <w:pStyle w:val="BodyText"/>
      </w:pPr>
      <w:r w:rsidRPr="00D4372F">
        <w:t>It applies to individuals who work in development roles and have highly developed technical skills in using XML documents.</w:t>
      </w:r>
    </w:p>
    <w:p w:rsidR="00000000" w:rsidRPr="00D4372F" w:rsidP="0031509A">
      <w:pPr>
        <w:pStyle w:val="BodyText"/>
      </w:pPr>
      <w:r w:rsidRPr="00D4372F">
        <w:t>No licensing, legislative or certification requirements appl</w:t>
      </w:r>
      <w:r w:rsidRPr="00D4372F">
        <w:t>y to this unit at the time of publication.</w:t>
      </w:r>
    </w:p>
    <w:p w:rsidR="00000000" w:rsidRPr="00D4372F" w:rsidP="00D4372F">
      <w:pPr>
        <w:pStyle w:val="Heading1"/>
      </w:pPr>
      <w:bookmarkStart w:id="3" w:name="O_1098542"/>
      <w:bookmarkEnd w:id="3"/>
      <w:r w:rsidRPr="00D4372F">
        <w:t>Unit Sector</w:t>
      </w:r>
    </w:p>
    <w:p w:rsidR="00000000" w:rsidRPr="00D4372F" w:rsidP="0031509A">
      <w:pPr>
        <w:pStyle w:val="BodyText"/>
      </w:pPr>
      <w:r w:rsidRPr="00D4372F">
        <w:t>Web</w:t>
      </w:r>
    </w:p>
    <w:p w:rsidR="00000000" w:rsidRPr="00D4372F" w:rsidP="00D4372F">
      <w:pPr>
        <w:pStyle w:val="Heading1"/>
      </w:pPr>
      <w:bookmarkStart w:id="4" w:name="O_1098541"/>
      <w:bookmarkEnd w:id="4"/>
      <w:r w:rsidRPr="00D4372F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714"/>
        <w:gridCol w:w="6482"/>
      </w:tblGrid>
      <w:tr w:rsidTr="0031509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72F" w:rsidP="00D4372F">
            <w:pPr>
              <w:pStyle w:val="BodyText"/>
            </w:pPr>
            <w:r w:rsidRPr="00D4372F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72F">
            <w:pPr>
              <w:pStyle w:val="BodyText"/>
              <w:rPr>
                <w:lang w:val="en-NZ"/>
              </w:rPr>
            </w:pPr>
            <w:r w:rsidRPr="00D4372F">
              <w:rPr>
                <w:rStyle w:val="SpecialBold"/>
              </w:rPr>
              <w:t>PERFORMANCE CRITERIA</w:t>
            </w:r>
          </w:p>
        </w:tc>
      </w:tr>
      <w:tr w:rsidTr="003150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72F" w:rsidP="00D4372F">
            <w:pPr>
              <w:pStyle w:val="BodyText"/>
            </w:pPr>
            <w:r w:rsidRPr="00D4372F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72F">
            <w:pPr>
              <w:pStyle w:val="BodyText"/>
              <w:rPr>
                <w:lang w:val="en-NZ"/>
              </w:rPr>
            </w:pPr>
            <w:r w:rsidRPr="00D4372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1509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63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72F">
            <w:pPr>
              <w:pStyle w:val="List"/>
              <w:rPr>
                <w:lang w:val="en-NZ"/>
              </w:rPr>
            </w:pPr>
            <w:r w:rsidRPr="00D4372F">
              <w:t>1. Establish and analyse document specifications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72F" w:rsidP="00D4372F">
            <w:pPr>
              <w:pStyle w:val="BodyText"/>
            </w:pPr>
            <w:r w:rsidRPr="00D4372F">
              <w:t xml:space="preserve">1.1 Identify and confirm applicable legislative and organisational standards and procedures applicable to XML </w:t>
            </w:r>
            <w:r w:rsidRPr="00D4372F">
              <w:t>document development</w:t>
            </w:r>
          </w:p>
          <w:p w:rsidR="00000000" w:rsidRPr="00D4372F" w:rsidP="00D4372F">
            <w:pPr>
              <w:pStyle w:val="List"/>
            </w:pPr>
            <w:r w:rsidRPr="00D4372F">
              <w:t>1.2 Determine and document purpose, expectations and functionality of an XML document</w:t>
            </w:r>
          </w:p>
          <w:p w:rsidR="00000000" w:rsidRPr="00D4372F" w:rsidP="00D4372F">
            <w:pPr>
              <w:pStyle w:val="List"/>
            </w:pPr>
            <w:r w:rsidRPr="00D4372F">
              <w:t>1.3 Plan, design and build XML documentation, allowing for iterative development according to task requirements</w:t>
            </w:r>
          </w:p>
          <w:p w:rsidR="00000000" w:rsidRPr="00D4372F" w:rsidP="00D4372F">
            <w:pPr>
              <w:pStyle w:val="List"/>
            </w:pPr>
            <w:r w:rsidRPr="00D4372F">
              <w:t>1.4 Determine software and tools requ</w:t>
            </w:r>
            <w:r w:rsidRPr="00D4372F">
              <w:t>ired to design an XML document</w:t>
            </w:r>
          </w:p>
          <w:p w:rsidR="00000000" w:rsidP="00D4372F">
            <w:pPr>
              <w:pStyle w:val="List"/>
              <w:rPr>
                <w:lang w:val="en-NZ"/>
              </w:rPr>
            </w:pPr>
            <w:r w:rsidRPr="00D4372F">
              <w:t>1.5 Identify and determine applicable design methodologies including the use of software engineering life cycle</w:t>
            </w:r>
          </w:p>
        </w:tc>
      </w:tr>
      <w:tr w:rsidTr="0031509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63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72F">
            <w:pPr>
              <w:pStyle w:val="List"/>
              <w:rPr>
                <w:lang w:val="en-NZ"/>
              </w:rPr>
            </w:pPr>
            <w:r w:rsidRPr="00D4372F">
              <w:t>2. Design and develop document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72F" w:rsidP="00D4372F">
            <w:pPr>
              <w:pStyle w:val="List"/>
            </w:pPr>
            <w:r w:rsidRPr="00D4372F">
              <w:t>2.1 Select the document type definition (DTD) according to document specifications</w:t>
            </w:r>
          </w:p>
          <w:p w:rsidR="00000000" w:rsidRPr="00D4372F" w:rsidP="00D4372F">
            <w:pPr>
              <w:pStyle w:val="List"/>
            </w:pPr>
            <w:r w:rsidRPr="00D4372F">
              <w:t>2.2 Define required entities, elements and their attributes specifications</w:t>
            </w:r>
          </w:p>
          <w:p w:rsidR="00000000" w:rsidRPr="00D4372F" w:rsidP="00D4372F">
            <w:pPr>
              <w:pStyle w:val="List"/>
            </w:pPr>
            <w:r w:rsidRPr="00D4372F">
              <w:t>2.3 Produce XML document according to organisational requirements</w:t>
            </w:r>
          </w:p>
          <w:p w:rsidR="00000000" w:rsidP="00D4372F">
            <w:pPr>
              <w:pStyle w:val="List"/>
              <w:rPr>
                <w:lang w:val="en-NZ"/>
              </w:rPr>
            </w:pPr>
            <w:r w:rsidRPr="00D4372F">
              <w:t>2.4 Identify the DTD, required e</w:t>
            </w:r>
            <w:r w:rsidRPr="00D4372F">
              <w:t>ntities, elements and their attributes, including associated graphics and sounds</w:t>
            </w:r>
          </w:p>
        </w:tc>
      </w:tr>
      <w:tr w:rsidTr="0031509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63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72F">
            <w:pPr>
              <w:pStyle w:val="List"/>
              <w:rPr>
                <w:lang w:val="en-NZ"/>
              </w:rPr>
            </w:pPr>
            <w:r w:rsidRPr="00D4372F">
              <w:t>3. Test and finalise document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72F" w:rsidP="00D4372F">
            <w:pPr>
              <w:pStyle w:val="List"/>
            </w:pPr>
            <w:r w:rsidRPr="00D4372F">
              <w:t>3.1 Test document offline and confirm validity of document according to document specifications</w:t>
            </w:r>
          </w:p>
          <w:p w:rsidR="00000000" w:rsidRPr="00D4372F" w:rsidP="00D4372F">
            <w:pPr>
              <w:pStyle w:val="List"/>
            </w:pPr>
            <w:r w:rsidRPr="00D4372F">
              <w:t>3.2 Test document online with representative aud</w:t>
            </w:r>
            <w:r w:rsidRPr="00D4372F">
              <w:t>iences, where applicable</w:t>
            </w:r>
          </w:p>
          <w:p w:rsidR="00000000" w:rsidRPr="00D4372F" w:rsidP="00D4372F">
            <w:pPr>
              <w:pStyle w:val="List"/>
            </w:pPr>
            <w:r w:rsidRPr="00D4372F">
              <w:t>3.3 Confirm document validity and content on various browsers and devices</w:t>
            </w:r>
          </w:p>
          <w:p w:rsidR="00000000" w:rsidRPr="00D4372F" w:rsidP="00D4372F">
            <w:pPr>
              <w:pStyle w:val="List"/>
            </w:pPr>
            <w:r w:rsidRPr="00D4372F">
              <w:t>3.4 Analyse test results and update the XML documentation as required</w:t>
            </w:r>
          </w:p>
        </w:tc>
      </w:tr>
    </w:tbl>
    <w:p w:rsidR="00000000" w:rsidRPr="00D4372F" w:rsidP="00D4372F">
      <w:pPr>
        <w:pStyle w:val="BodyText"/>
      </w:pPr>
    </w:p>
    <w:p w:rsidR="00000000" w:rsidRPr="00D4372F" w:rsidP="00D4372F">
      <w:pPr>
        <w:pStyle w:val="AllowPageBreak"/>
      </w:pPr>
    </w:p>
    <w:p w:rsidR="00000000" w:rsidRPr="00D4372F" w:rsidP="00D4372F">
      <w:pPr>
        <w:pStyle w:val="Heading1"/>
      </w:pPr>
      <w:bookmarkStart w:id="5" w:name="O_1098540"/>
      <w:bookmarkEnd w:id="5"/>
      <w:r w:rsidRPr="00D4372F">
        <w:t>Foundation Skills</w:t>
      </w:r>
    </w:p>
    <w:p w:rsidR="00000000" w:rsidRPr="0031509A" w:rsidP="0031509A">
      <w:pPr>
        <w:pStyle w:val="BodyText"/>
        <w:rPr>
          <w:i/>
        </w:rPr>
      </w:pPr>
      <w:r w:rsidRPr="0031509A">
        <w:rPr>
          <w:rStyle w:val="Emphasis"/>
        </w:rPr>
        <w:t>This section describes those language, literacy,</w:t>
      </w:r>
      <w:r w:rsidRPr="0031509A">
        <w:rPr>
          <w:rStyle w:val="Emphasis"/>
        </w:rPr>
        <w:t xml:space="preserve">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89"/>
        <w:gridCol w:w="6807"/>
      </w:tblGrid>
      <w:tr w:rsidTr="0031509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72F" w:rsidP="00D4372F">
            <w:pPr>
              <w:pStyle w:val="BodyText"/>
            </w:pPr>
            <w:r w:rsidRPr="00D4372F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72F">
            <w:pPr>
              <w:pStyle w:val="BodyText"/>
              <w:rPr>
                <w:lang w:val="en-NZ"/>
              </w:rPr>
            </w:pPr>
            <w:r w:rsidRPr="00D4372F">
              <w:rPr>
                <w:rStyle w:val="SpecialBold"/>
              </w:rPr>
              <w:t>DESCRIPTION</w:t>
            </w:r>
          </w:p>
        </w:tc>
      </w:tr>
      <w:tr w:rsidTr="003150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72F">
            <w:pPr>
              <w:pStyle w:val="BodyText"/>
              <w:rPr>
                <w:lang w:val="en-NZ"/>
              </w:rPr>
            </w:pPr>
            <w:r w:rsidRPr="00D4372F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72F">
            <w:pPr>
              <w:pStyle w:val="ListBullet"/>
              <w:rPr>
                <w:lang w:val="en-NZ"/>
              </w:rPr>
            </w:pPr>
            <w:r w:rsidRPr="00D4372F">
              <w:t xml:space="preserve">Analyses specifications and other documentation from a variety of sources, and consolidates information </w:t>
            </w:r>
            <w:r w:rsidRPr="00D4372F">
              <w:t>when determining requirements</w:t>
            </w:r>
          </w:p>
        </w:tc>
      </w:tr>
      <w:tr w:rsidTr="003150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72F">
            <w:pPr>
              <w:pStyle w:val="BodyText"/>
              <w:rPr>
                <w:lang w:val="en-NZ"/>
              </w:rPr>
            </w:pPr>
            <w:r w:rsidRPr="00D4372F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72F" w:rsidP="00D4372F">
            <w:pPr>
              <w:pStyle w:val="ListBullet"/>
            </w:pPr>
            <w:r w:rsidRPr="00D4372F">
              <w:t>Accepts responsibility for planning and sequencing complex tasks and workload</w:t>
            </w:r>
          </w:p>
          <w:p w:rsidR="00000000" w:rsidP="00D4372F">
            <w:pPr>
              <w:pStyle w:val="ListBullet"/>
              <w:rPr>
                <w:lang w:val="en-NZ"/>
              </w:rPr>
            </w:pPr>
            <w:r w:rsidRPr="00D4372F">
              <w:t>Negotiates key aspects with others, including required capabilities, efficiencies and effectiveness</w:t>
            </w:r>
          </w:p>
        </w:tc>
      </w:tr>
      <w:tr w:rsidTr="003150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72F">
            <w:pPr>
              <w:pStyle w:val="BodyText"/>
              <w:rPr>
                <w:lang w:val="en-NZ"/>
              </w:rPr>
            </w:pPr>
            <w:r w:rsidRPr="00D4372F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72F">
            <w:pPr>
              <w:pStyle w:val="ListBullet"/>
              <w:rPr>
                <w:lang w:val="en-NZ"/>
              </w:rPr>
            </w:pPr>
            <w:r w:rsidRPr="00D4372F">
              <w:t>Applies systematic and analytical decision-making processes for complex situations and issues</w:t>
            </w:r>
          </w:p>
        </w:tc>
      </w:tr>
      <w:tr w:rsidTr="003150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72F">
            <w:pPr>
              <w:pStyle w:val="BodyText"/>
              <w:rPr>
                <w:lang w:val="en-NZ"/>
              </w:rPr>
            </w:pPr>
            <w:r w:rsidRPr="00D4372F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72F">
            <w:pPr>
              <w:pStyle w:val="ListBullet"/>
              <w:rPr>
                <w:lang w:val="en-NZ"/>
              </w:rPr>
            </w:pPr>
            <w:r w:rsidRPr="00D4372F">
              <w:t>Takes responsibility for following policies, procedures and industry standards</w:t>
            </w:r>
          </w:p>
        </w:tc>
      </w:tr>
      <w:tr w:rsidTr="003150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72F">
            <w:pPr>
              <w:pStyle w:val="BodyText"/>
              <w:rPr>
                <w:lang w:val="en-NZ"/>
              </w:rPr>
            </w:pPr>
            <w:r w:rsidRPr="00D4372F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72F" w:rsidP="00D4372F">
            <w:pPr>
              <w:pStyle w:val="ListBullet"/>
            </w:pPr>
            <w:r w:rsidRPr="00D4372F">
              <w:t>Uses and investigates new digital technologies and a</w:t>
            </w:r>
            <w:r w:rsidRPr="00D4372F">
              <w:t>pplications</w:t>
            </w:r>
          </w:p>
          <w:p w:rsidR="00000000" w:rsidRPr="00D4372F" w:rsidP="00D4372F">
            <w:pPr>
              <w:pStyle w:val="ListBullet"/>
            </w:pPr>
            <w:r w:rsidRPr="00D4372F">
              <w:t>Manages and manipulates data, and communicates with others in a secure and stable digital environment</w:t>
            </w:r>
          </w:p>
        </w:tc>
      </w:tr>
    </w:tbl>
    <w:p w:rsidR="00000000" w:rsidRPr="00D4372F" w:rsidP="00D4372F">
      <w:pPr>
        <w:pStyle w:val="BodyText"/>
      </w:pPr>
    </w:p>
    <w:p w:rsidR="00000000" w:rsidRPr="00D4372F" w:rsidP="00D4372F">
      <w:pPr>
        <w:pStyle w:val="AllowPageBreak"/>
      </w:pPr>
    </w:p>
    <w:p w:rsidR="00000000" w:rsidRPr="00D4372F" w:rsidP="00D4372F">
      <w:pPr>
        <w:pStyle w:val="Heading1"/>
      </w:pPr>
      <w:bookmarkStart w:id="6" w:name="O_1098539"/>
      <w:bookmarkEnd w:id="6"/>
      <w:r w:rsidRPr="00D4372F">
        <w:t>Unit Mapping Information</w:t>
      </w:r>
    </w:p>
    <w:p w:rsidR="00000000" w:rsidRPr="00D4372F" w:rsidP="0031509A">
      <w:pPr>
        <w:pStyle w:val="BodyText"/>
      </w:pPr>
      <w:r w:rsidRPr="00D4372F">
        <w:t>Supersedes and is equivalent to ICTWEB504 Build a document using extensible markup language.</w:t>
      </w:r>
    </w:p>
    <w:p w:rsidR="00000000" w:rsidRPr="00D4372F" w:rsidP="00D4372F">
      <w:pPr>
        <w:pStyle w:val="Heading1"/>
      </w:pPr>
      <w:bookmarkStart w:id="7" w:name="O_1098532"/>
      <w:bookmarkEnd w:id="7"/>
      <w:r w:rsidRPr="00D4372F">
        <w:t>Links</w:t>
      </w:r>
    </w:p>
    <w:p w:rsidR="00000000" w:rsidRPr="00D4372F" w:rsidP="0031509A">
      <w:pPr>
        <w:pStyle w:val="BodyText"/>
      </w:pPr>
      <w:r w:rsidRPr="00D4372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547EDA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D4372F" w:rsidP="0031509A">
      <w:pPr>
        <w:pStyle w:val="BodyText"/>
        <w:sectPr w:rsidSect="00D4372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4372F" w:rsidP="00D4372F">
      <w:pPr>
        <w:pStyle w:val="SuperHeading"/>
      </w:pPr>
      <w:r w:rsidRPr="00D4372F">
        <w:t>Assessment Requirements for ICTWEB518 Bui</w:t>
      </w:r>
      <w:r w:rsidRPr="00D4372F">
        <w:t>ld a document using extensible markup language</w:t>
      </w:r>
    </w:p>
    <w:p w:rsidR="00000000" w:rsidRPr="00D4372F" w:rsidP="00D4372F">
      <w:pPr>
        <w:pStyle w:val="Heading1"/>
      </w:pPr>
      <w:bookmarkStart w:id="8" w:name="O_1098534"/>
      <w:bookmarkEnd w:id="8"/>
      <w:r w:rsidRPr="00D4372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D437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72F" w:rsidP="00D4372F">
            <w:pPr>
              <w:pStyle w:val="BodyText"/>
            </w:pPr>
            <w:r w:rsidRPr="00D4372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72F">
            <w:pPr>
              <w:pStyle w:val="BodyText"/>
              <w:rPr>
                <w:lang w:val="en-NZ"/>
              </w:rPr>
            </w:pPr>
            <w:r w:rsidRPr="00D4372F">
              <w:rPr>
                <w:rStyle w:val="SpecialBold"/>
              </w:rPr>
              <w:t>Comments</w:t>
            </w:r>
          </w:p>
        </w:tc>
      </w:tr>
      <w:tr w:rsidTr="00D437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72F">
            <w:pPr>
              <w:pStyle w:val="BodyText"/>
              <w:rPr>
                <w:lang w:val="en-NZ"/>
              </w:rPr>
            </w:pPr>
            <w:r w:rsidRPr="00D4372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72F" w:rsidP="00D4372F">
            <w:pPr>
              <w:pStyle w:val="BodyText"/>
            </w:pPr>
            <w:r w:rsidRPr="00D4372F">
              <w:t>This version first released with ICT Information and Communications Technology Training Package Version 6.0.</w:t>
            </w:r>
          </w:p>
        </w:tc>
      </w:tr>
    </w:tbl>
    <w:p w:rsidR="00000000" w:rsidRPr="00D4372F" w:rsidP="00D4372F">
      <w:pPr>
        <w:pStyle w:val="BodyText"/>
      </w:pPr>
    </w:p>
    <w:p w:rsidR="00000000" w:rsidRPr="00D4372F" w:rsidP="00D4372F">
      <w:pPr>
        <w:pStyle w:val="AllowPageBreak"/>
      </w:pPr>
    </w:p>
    <w:p w:rsidR="00000000" w:rsidRPr="00D4372F" w:rsidP="00D4372F">
      <w:pPr>
        <w:pStyle w:val="Heading1"/>
      </w:pPr>
      <w:bookmarkStart w:id="9" w:name="O_1098537"/>
      <w:bookmarkEnd w:id="9"/>
      <w:r w:rsidRPr="00D4372F">
        <w:t>Performance Evidence</w:t>
      </w:r>
    </w:p>
    <w:p w:rsidR="00000000" w:rsidRPr="00D4372F" w:rsidP="0031509A">
      <w:pPr>
        <w:pStyle w:val="BodyText"/>
      </w:pPr>
      <w:r w:rsidRPr="00D4372F">
        <w:t>The candidate must demonstrate the ability to complete the tasks outlined in the elements, performance criteria and foundation skills of this unit, including evidence of the ability to:</w:t>
      </w:r>
    </w:p>
    <w:p w:rsidR="00000000" w:rsidRPr="00D4372F" w:rsidP="00D4372F">
      <w:pPr>
        <w:pStyle w:val="ListBullet"/>
      </w:pPr>
      <w:r w:rsidRPr="00D4372F">
        <w:t>produce at least two (extensible markup language</w:t>
      </w:r>
      <w:r w:rsidRPr="00D4372F">
        <w:t>) XML documents according to technical requirements.</w:t>
      </w:r>
    </w:p>
    <w:p w:rsidR="00000000" w:rsidRPr="00D4372F" w:rsidP="00D4372F">
      <w:pPr>
        <w:pStyle w:val="BodyText"/>
      </w:pPr>
    </w:p>
    <w:p w:rsidR="00000000" w:rsidRPr="00D4372F" w:rsidP="0031509A">
      <w:pPr>
        <w:pStyle w:val="BodyText"/>
      </w:pPr>
      <w:r w:rsidRPr="00D4372F">
        <w:t xml:space="preserve">In the course of the above, the candidate must: </w:t>
      </w:r>
    </w:p>
    <w:p w:rsidR="00000000" w:rsidRPr="00D4372F" w:rsidP="00D4372F">
      <w:pPr>
        <w:pStyle w:val="ListBullet"/>
      </w:pPr>
      <w:r w:rsidRPr="00D4372F">
        <w:t>test and validate XML document on at least two different browsers and at least two different devices</w:t>
      </w:r>
    </w:p>
    <w:p w:rsidR="00000000" w:rsidRPr="00D4372F" w:rsidP="00D4372F">
      <w:pPr>
        <w:pStyle w:val="ListBullet"/>
      </w:pPr>
      <w:r w:rsidRPr="00D4372F">
        <w:t>comply with applicable organisational policies, procedures and standards.</w:t>
      </w:r>
    </w:p>
    <w:p w:rsidR="00000000" w:rsidRPr="00D4372F" w:rsidP="00D4372F">
      <w:pPr>
        <w:pStyle w:val="AllowPageBreak"/>
      </w:pPr>
    </w:p>
    <w:p w:rsidR="00000000" w:rsidRPr="00D4372F" w:rsidP="00D4372F">
      <w:pPr>
        <w:pStyle w:val="Heading1"/>
      </w:pPr>
      <w:bookmarkStart w:id="10" w:name="O_1098536"/>
      <w:bookmarkEnd w:id="10"/>
      <w:r w:rsidRPr="00D4372F">
        <w:t>Knowledge Evidence</w:t>
      </w:r>
    </w:p>
    <w:p w:rsidR="00000000" w:rsidRPr="00D4372F" w:rsidP="0031509A">
      <w:pPr>
        <w:pStyle w:val="BodyText"/>
      </w:pPr>
      <w:r w:rsidRPr="00D4372F">
        <w:t>The candidate must be able to demonstrate knowledge to complete the tasks outlined in the elements, performance criteria and foundation skills o</w:t>
      </w:r>
      <w:r w:rsidRPr="00D4372F">
        <w:t>f this unit, including knowledge of:</w:t>
      </w:r>
    </w:p>
    <w:p w:rsidR="00000000" w:rsidRPr="00D4372F" w:rsidP="00D4372F">
      <w:pPr>
        <w:pStyle w:val="ListBullet"/>
      </w:pPr>
      <w:r w:rsidRPr="00D4372F">
        <w:t>extensible markup language</w:t>
      </w:r>
    </w:p>
    <w:p w:rsidR="00000000" w:rsidRPr="00D4372F" w:rsidP="00D4372F">
      <w:pPr>
        <w:pStyle w:val="ListBullet"/>
      </w:pPr>
      <w:r w:rsidRPr="00D4372F">
        <w:t>unified-modelling language</w:t>
      </w:r>
    </w:p>
    <w:p w:rsidR="00000000" w:rsidRPr="00D4372F" w:rsidP="00D4372F">
      <w:pPr>
        <w:pStyle w:val="ListBullet"/>
      </w:pPr>
      <w:r w:rsidRPr="00D4372F">
        <w:t>software implications for XML programming</w:t>
      </w:r>
    </w:p>
    <w:p w:rsidR="00000000" w:rsidRPr="00D4372F" w:rsidP="00D4372F">
      <w:pPr>
        <w:pStyle w:val="ListBullet"/>
      </w:pPr>
      <w:r w:rsidRPr="00D4372F">
        <w:t>standards impacting XML programming</w:t>
      </w:r>
    </w:p>
    <w:p w:rsidR="00000000" w:rsidRPr="00D4372F" w:rsidP="00D4372F">
      <w:pPr>
        <w:pStyle w:val="ListBullet"/>
      </w:pPr>
      <w:r w:rsidRPr="00D4372F">
        <w:t xml:space="preserve">design methodologies including software engineering life cycle </w:t>
      </w:r>
    </w:p>
    <w:p w:rsidR="00000000" w:rsidRPr="00D4372F" w:rsidP="00D4372F">
      <w:pPr>
        <w:pStyle w:val="ListBullet"/>
      </w:pPr>
      <w:r w:rsidRPr="00D4372F">
        <w:t>document type definiti</w:t>
      </w:r>
      <w:r w:rsidRPr="00D4372F">
        <w:t xml:space="preserve">on (DTD) </w:t>
      </w:r>
    </w:p>
    <w:p w:rsidR="00000000" w:rsidRPr="00D4372F" w:rsidP="00D4372F">
      <w:pPr>
        <w:pStyle w:val="ListBullet"/>
      </w:pPr>
      <w:r w:rsidRPr="00D4372F">
        <w:t>XML document components including entities, elements and their attributes</w:t>
      </w:r>
    </w:p>
    <w:p w:rsidR="00000000" w:rsidRPr="00D4372F" w:rsidP="00D4372F">
      <w:pPr>
        <w:pStyle w:val="ListBullet"/>
      </w:pPr>
      <w:r w:rsidRPr="00D4372F">
        <w:t xml:space="preserve">debugging methods </w:t>
      </w:r>
    </w:p>
    <w:p w:rsidR="00000000" w:rsidRPr="00D4372F" w:rsidP="00D4372F">
      <w:pPr>
        <w:pStyle w:val="ListBullet"/>
      </w:pPr>
      <w:r w:rsidRPr="00D4372F">
        <w:t>document validation and testing procedures</w:t>
      </w:r>
    </w:p>
    <w:p w:rsidR="00000000" w:rsidRPr="00D4372F" w:rsidP="00D4372F">
      <w:pPr>
        <w:pStyle w:val="ListBullet"/>
      </w:pPr>
      <w:r w:rsidRPr="00D4372F">
        <w:t>organisational policies, procedures and standards applicable to building XML documents.</w:t>
      </w:r>
    </w:p>
    <w:p w:rsidR="00000000" w:rsidRPr="00D4372F" w:rsidP="00D4372F">
      <w:pPr>
        <w:pStyle w:val="AllowPageBreak"/>
      </w:pPr>
    </w:p>
    <w:p w:rsidR="00000000" w:rsidRPr="00D4372F" w:rsidP="00D4372F">
      <w:pPr>
        <w:pStyle w:val="Heading1"/>
      </w:pPr>
      <w:bookmarkStart w:id="11" w:name="O_1098535"/>
      <w:bookmarkEnd w:id="11"/>
      <w:r w:rsidRPr="00D4372F">
        <w:t>Ass</w:t>
      </w:r>
      <w:r w:rsidRPr="00D4372F">
        <w:t>essment Conditions</w:t>
      </w:r>
    </w:p>
    <w:p w:rsidR="00000000" w:rsidRPr="00D4372F" w:rsidP="0031509A">
      <w:pPr>
        <w:pStyle w:val="BodyText"/>
      </w:pPr>
      <w:r w:rsidRPr="00D4372F">
        <w:t xml:space="preserve">Skills in this unit must be demonstrated in a workplace or simulated environment where the conditions are typical of those in a working environment in this industry. </w:t>
      </w:r>
    </w:p>
    <w:p w:rsidR="00000000" w:rsidRPr="00D4372F" w:rsidP="0031509A">
      <w:pPr>
        <w:pStyle w:val="BodyText"/>
      </w:pPr>
      <w:r w:rsidRPr="00D4372F">
        <w:t>This includes access to:</w:t>
      </w:r>
    </w:p>
    <w:p w:rsidR="00000000" w:rsidRPr="00D4372F" w:rsidP="00D4372F">
      <w:pPr>
        <w:pStyle w:val="ListBullet"/>
      </w:pPr>
      <w:r w:rsidRPr="00D4372F">
        <w:t>the client or business requirements</w:t>
      </w:r>
    </w:p>
    <w:p w:rsidR="00000000" w:rsidRPr="00D4372F" w:rsidP="00D4372F">
      <w:pPr>
        <w:pStyle w:val="ListBullet"/>
      </w:pPr>
      <w:r w:rsidRPr="00D4372F">
        <w:t>an XML parser and authoring tool</w:t>
      </w:r>
    </w:p>
    <w:p w:rsidR="00000000" w:rsidRPr="00D4372F" w:rsidP="00D4372F">
      <w:pPr>
        <w:pStyle w:val="ListBullet"/>
      </w:pPr>
      <w:r w:rsidRPr="00D4372F">
        <w:t>web browsers and devices</w:t>
      </w:r>
    </w:p>
    <w:p w:rsidR="00000000" w:rsidRPr="00D4372F" w:rsidP="00D4372F">
      <w:pPr>
        <w:pStyle w:val="ListBullet"/>
      </w:pPr>
      <w:r w:rsidRPr="00D4372F">
        <w:t>hardware, software and tools required to use extensible markup language.</w:t>
      </w:r>
    </w:p>
    <w:p w:rsidR="00000000" w:rsidRPr="00D4372F" w:rsidP="00D4372F">
      <w:pPr>
        <w:pStyle w:val="BodyText"/>
      </w:pPr>
    </w:p>
    <w:p w:rsidR="00000000" w:rsidRPr="00D4372F" w:rsidP="0031509A">
      <w:pPr>
        <w:pStyle w:val="BodyText"/>
      </w:pPr>
      <w:r w:rsidRPr="00D4372F">
        <w:t>Assessors of this unit must satisfy the requirements for assessors in applicable vocational education and training legislati</w:t>
      </w:r>
      <w:r w:rsidRPr="00D4372F">
        <w:t>on, frameworks and/or standards.</w:t>
      </w:r>
    </w:p>
    <w:p w:rsidR="00000000" w:rsidRPr="00D4372F" w:rsidP="00D4372F">
      <w:pPr>
        <w:pStyle w:val="Heading1"/>
      </w:pPr>
      <w:bookmarkStart w:id="12" w:name="O_1098533"/>
      <w:bookmarkEnd w:id="12"/>
      <w:r w:rsidRPr="00D4372F">
        <w:t>Links</w:t>
      </w:r>
    </w:p>
    <w:p w:rsidR="00000000" w:rsidRPr="00D4372F" w:rsidP="0031509A">
      <w:pPr>
        <w:pStyle w:val="BodyText"/>
      </w:pPr>
      <w:r w:rsidRPr="00D4372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547EDA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D4372F" w:rsidP="00D4372F"/>
    <w:sectPr w:rsidSect="00D4372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72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72F" w:rsidRPr="0031509A" w:rsidP="0031509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72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509A" w:rsidP="00D4372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1509A" w:rsidP="00D4372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31509A" w:rsidP="00D4372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72F" w:rsidP="00D4372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1509A">
      <w:t>Approved</w:t>
    </w:r>
    <w:r w:rsidR="0031509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1509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1509A">
      <w:rPr>
        <w:noProof/>
      </w:rPr>
      <w:t>4</w:t>
    </w:r>
    <w:r>
      <w:rPr>
        <w:noProof/>
      </w:rPr>
      <w:fldChar w:fldCharType="end"/>
    </w:r>
  </w:p>
  <w:p w:rsidR="00D4372F" w:rsidP="00D4372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1509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1509A">
      <w:t>Future Skills Organisation</w:t>
    </w:r>
    <w:r w:rsidR="0031509A">
      <w:fldChar w:fldCharType="end"/>
    </w:r>
  </w:p>
  <w:p w:rsidR="00D4372F" w:rsidP="00D4372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72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509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4372F" w:rsidRPr="0031509A" w:rsidP="0031509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72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509A" w:rsidRPr="002D2AF8" w:rsidP="00D4372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ICTWEB518 Build a document using extensible markup language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1509A" w:rsidP="00D4372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72F" w:rsidRPr="002D2AF8" w:rsidP="00D4372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1509A">
      <w:t>ICTWEB518 Build a document using extensible markup language</w:t>
    </w:r>
    <w:r w:rsidR="0031509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1509A">
      <w:rPr>
        <w:noProof/>
      </w:rPr>
      <w:t>2 March 2025</w:t>
    </w:r>
    <w:r>
      <w:fldChar w:fldCharType="end"/>
    </w:r>
  </w:p>
  <w:p w:rsidR="00D4372F" w:rsidP="00D4372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F8234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A30E80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372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4372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4372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4372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4372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4372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4372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4372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4372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4372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4372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4372F"/>
  </w:style>
  <w:style w:type="character" w:customStyle="1" w:styleId="Heading1Char">
    <w:name w:val="Heading 1 Char"/>
    <w:basedOn w:val="DefaultParagraphFont"/>
    <w:link w:val="Heading1"/>
    <w:rsid w:val="00D4372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4372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4372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4372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4372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4372F"/>
    <w:rPr>
      <w:b/>
      <w:spacing w:val="0"/>
    </w:rPr>
  </w:style>
  <w:style w:type="character" w:styleId="Emphasis">
    <w:name w:val="Emphasis"/>
    <w:basedOn w:val="DefaultParagraphFont"/>
    <w:qFormat/>
    <w:rsid w:val="00D4372F"/>
    <w:rPr>
      <w:i/>
    </w:rPr>
  </w:style>
  <w:style w:type="paragraph" w:customStyle="1" w:styleId="SuperHeading">
    <w:name w:val="SuperHeading"/>
    <w:basedOn w:val="Normal"/>
    <w:rsid w:val="00D4372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4372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4372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4372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4372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437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437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437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437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4372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4372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4372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4372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4372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4372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4372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4372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4372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4372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4372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4372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4372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4372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4372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4372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4372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4372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4372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4372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4372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4372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4372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4372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4372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4372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4372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4372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4372F"/>
  </w:style>
  <w:style w:type="paragraph" w:styleId="TableofFigures">
    <w:name w:val="table of figures"/>
    <w:basedOn w:val="Normal"/>
    <w:next w:val="Normal"/>
    <w:semiHidden/>
    <w:rsid w:val="00D4372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4372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4372F"/>
    <w:rPr>
      <w:rFonts w:ascii="Wingdings" w:hAnsi="Wingdings"/>
    </w:rPr>
  </w:style>
  <w:style w:type="paragraph" w:customStyle="1" w:styleId="TableHeading">
    <w:name w:val="Table Heading"/>
    <w:basedOn w:val="HeadingBase"/>
    <w:rsid w:val="00D4372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4372F"/>
    <w:rPr>
      <w:color w:val="0033CC"/>
      <w:u w:val="none"/>
    </w:rPr>
  </w:style>
  <w:style w:type="paragraph" w:customStyle="1" w:styleId="BodyTextRight">
    <w:name w:val="Body Text Right"/>
    <w:basedOn w:val="BodyText"/>
    <w:rsid w:val="00D4372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4372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4372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4372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4372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4372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4372F"/>
    <w:rPr>
      <w:sz w:val="32"/>
    </w:rPr>
  </w:style>
  <w:style w:type="paragraph" w:customStyle="1" w:styleId="HeadingProcedure">
    <w:name w:val="Heading Procedure"/>
    <w:basedOn w:val="HeadingBase"/>
    <w:next w:val="Normal"/>
    <w:rsid w:val="00D4372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4372F"/>
    <w:pPr>
      <w:spacing w:before="60" w:after="60"/>
    </w:pPr>
  </w:style>
  <w:style w:type="paragraph" w:styleId="ListContinue">
    <w:name w:val="List Continue"/>
    <w:basedOn w:val="List"/>
    <w:rsid w:val="00D4372F"/>
    <w:pPr>
      <w:ind w:firstLine="0"/>
    </w:pPr>
  </w:style>
  <w:style w:type="paragraph" w:customStyle="1" w:styleId="ListNote">
    <w:name w:val="List Note"/>
    <w:basedOn w:val="List"/>
    <w:rsid w:val="00D4372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4372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4372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4372F"/>
    <w:rPr>
      <w:rFonts w:ascii="Courier New" w:hAnsi="Courier New"/>
    </w:rPr>
  </w:style>
  <w:style w:type="paragraph" w:customStyle="1" w:styleId="NoteBullet">
    <w:name w:val="Note Bullet"/>
    <w:basedOn w:val="Note"/>
    <w:rsid w:val="00D4372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4372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4372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4372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4372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4372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4372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4372F"/>
    <w:rPr>
      <w:b/>
      <w:smallCaps/>
    </w:rPr>
  </w:style>
  <w:style w:type="paragraph" w:customStyle="1" w:styleId="TableListNumber">
    <w:name w:val="Table List Number"/>
    <w:basedOn w:val="ListNumber"/>
    <w:rsid w:val="00D4372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4372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4372F"/>
    <w:pPr>
      <w:numPr>
        <w:numId w:val="8"/>
      </w:numPr>
    </w:pPr>
  </w:style>
  <w:style w:type="paragraph" w:customStyle="1" w:styleId="ListAlpha2">
    <w:name w:val="List Alpha 2"/>
    <w:basedOn w:val="List2"/>
    <w:rsid w:val="00D4372F"/>
    <w:pPr>
      <w:numPr>
        <w:numId w:val="7"/>
      </w:numPr>
    </w:pPr>
  </w:style>
  <w:style w:type="paragraph" w:styleId="List2">
    <w:name w:val="List 2"/>
    <w:basedOn w:val="BodyText"/>
    <w:rsid w:val="00D4372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4372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4372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4372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4372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4372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4372F"/>
    <w:pPr>
      <w:numPr>
        <w:numId w:val="3"/>
      </w:numPr>
    </w:pPr>
  </w:style>
  <w:style w:type="paragraph" w:styleId="ListContinue2">
    <w:name w:val="List Continue 2"/>
    <w:basedOn w:val="List2"/>
    <w:rsid w:val="00D4372F"/>
    <w:pPr>
      <w:ind w:firstLine="0"/>
    </w:pPr>
  </w:style>
  <w:style w:type="paragraph" w:styleId="ListContinue3">
    <w:name w:val="List Continue 3"/>
    <w:basedOn w:val="List3"/>
    <w:rsid w:val="00D4372F"/>
    <w:pPr>
      <w:ind w:left="1021" w:firstLine="0"/>
    </w:pPr>
  </w:style>
  <w:style w:type="paragraph" w:styleId="ListContinue4">
    <w:name w:val="List Continue 4"/>
    <w:basedOn w:val="List4"/>
    <w:rsid w:val="00D4372F"/>
    <w:pPr>
      <w:ind w:firstLine="0"/>
    </w:pPr>
  </w:style>
  <w:style w:type="paragraph" w:styleId="ListContinue5">
    <w:name w:val="List Continue 5"/>
    <w:basedOn w:val="List5"/>
    <w:rsid w:val="00D4372F"/>
    <w:pPr>
      <w:ind w:firstLine="0"/>
    </w:pPr>
  </w:style>
  <w:style w:type="paragraph" w:styleId="ListNumber3">
    <w:name w:val="List Number 3"/>
    <w:basedOn w:val="List3"/>
    <w:rsid w:val="00D4372F"/>
    <w:pPr>
      <w:numPr>
        <w:numId w:val="4"/>
      </w:numPr>
    </w:pPr>
  </w:style>
  <w:style w:type="paragraph" w:styleId="ListNumber4">
    <w:name w:val="List Number 4"/>
    <w:basedOn w:val="List4"/>
    <w:rsid w:val="00D4372F"/>
    <w:pPr>
      <w:numPr>
        <w:numId w:val="5"/>
      </w:numPr>
    </w:pPr>
  </w:style>
  <w:style w:type="paragraph" w:styleId="ListNumber5">
    <w:name w:val="List Number 5"/>
    <w:basedOn w:val="List5"/>
    <w:rsid w:val="00D4372F"/>
    <w:pPr>
      <w:numPr>
        <w:numId w:val="6"/>
      </w:numPr>
    </w:pPr>
  </w:style>
  <w:style w:type="paragraph" w:styleId="BlockText">
    <w:name w:val="Block Text"/>
    <w:basedOn w:val="Normal"/>
    <w:rsid w:val="00D4372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4372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4372F"/>
    <w:rPr>
      <w:sz w:val="16"/>
      <w:vertAlign w:val="superscript"/>
    </w:rPr>
  </w:style>
  <w:style w:type="character" w:customStyle="1" w:styleId="Symbols">
    <w:name w:val="Symbols"/>
    <w:basedOn w:val="DefaultParagraphFont"/>
    <w:rsid w:val="00D4372F"/>
    <w:rPr>
      <w:rFonts w:ascii="Symbol" w:hAnsi="Symbol"/>
    </w:rPr>
  </w:style>
  <w:style w:type="character" w:customStyle="1" w:styleId="MenuOptions">
    <w:name w:val="Menu Options"/>
    <w:basedOn w:val="DefaultParagraphFont"/>
    <w:rsid w:val="00D4372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4372F"/>
    <w:rPr>
      <w:b/>
    </w:rPr>
  </w:style>
  <w:style w:type="character" w:customStyle="1" w:styleId="Underlined">
    <w:name w:val="Underlined"/>
    <w:basedOn w:val="DefaultParagraphFont"/>
    <w:rsid w:val="00D4372F"/>
    <w:rPr>
      <w:u w:val="single"/>
    </w:rPr>
  </w:style>
  <w:style w:type="paragraph" w:customStyle="1" w:styleId="TableBodyTextRight">
    <w:name w:val="Table Body Text Right"/>
    <w:basedOn w:val="TableBodyText"/>
    <w:rsid w:val="00D4372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4372F"/>
    <w:rPr>
      <w:sz w:val="18"/>
    </w:rPr>
  </w:style>
  <w:style w:type="paragraph" w:customStyle="1" w:styleId="BodySmallRight">
    <w:name w:val="Body Small Right"/>
    <w:basedOn w:val="BodyTextRight"/>
    <w:rsid w:val="00D4372F"/>
    <w:rPr>
      <w:sz w:val="18"/>
      <w:szCs w:val="18"/>
    </w:rPr>
  </w:style>
  <w:style w:type="paragraph" w:customStyle="1" w:styleId="MarginEdition">
    <w:name w:val="Margin Edition"/>
    <w:basedOn w:val="MarginNote"/>
    <w:rsid w:val="00D4372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4372F"/>
    <w:rPr>
      <w:sz w:val="2"/>
      <w:szCs w:val="2"/>
    </w:rPr>
  </w:style>
  <w:style w:type="character" w:customStyle="1" w:styleId="Small">
    <w:name w:val="Small"/>
    <w:basedOn w:val="DefaultParagraphFont"/>
    <w:rsid w:val="00D4372F"/>
    <w:rPr>
      <w:sz w:val="16"/>
    </w:rPr>
  </w:style>
  <w:style w:type="paragraph" w:customStyle="1" w:styleId="WideTable">
    <w:name w:val="Wide Table"/>
    <w:basedOn w:val="Normal"/>
    <w:rsid w:val="00D4372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4372F"/>
  </w:style>
  <w:style w:type="paragraph" w:styleId="Quote">
    <w:name w:val="Quote"/>
    <w:basedOn w:val="Heading1"/>
    <w:link w:val="QuoteChar"/>
    <w:qFormat/>
    <w:rsid w:val="00D4372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4372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4372F"/>
    <w:pPr>
      <w:pageBreakBefore/>
    </w:pPr>
  </w:style>
  <w:style w:type="paragraph" w:customStyle="1" w:styleId="Border">
    <w:name w:val="Border"/>
    <w:basedOn w:val="Normal"/>
    <w:qFormat/>
    <w:rsid w:val="00D4372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4372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372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372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4372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4372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4372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4372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4372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4372F"/>
    <w:rPr>
      <w:u w:val="single"/>
    </w:rPr>
  </w:style>
  <w:style w:type="character" w:customStyle="1" w:styleId="BoldandItalics">
    <w:name w:val="Bold and Italics"/>
    <w:qFormat/>
    <w:rsid w:val="00D4372F"/>
    <w:rPr>
      <w:b/>
      <w:i/>
      <w:u w:val="none"/>
    </w:rPr>
  </w:style>
  <w:style w:type="paragraph" w:styleId="BalloonText">
    <w:name w:val="Balloon Text"/>
    <w:basedOn w:val="Normal"/>
    <w:link w:val="BalloonTextChar"/>
    <w:rsid w:val="00D437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372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4372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4372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4372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4372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4372F"/>
    <w:pPr>
      <w:spacing w:before="0" w:after="0"/>
    </w:pPr>
  </w:style>
  <w:style w:type="paragraph" w:customStyle="1" w:styleId="BodyTextBold">
    <w:name w:val="Body Text Bold"/>
    <w:basedOn w:val="BodyText"/>
    <w:qFormat/>
    <w:rsid w:val="00D4372F"/>
    <w:rPr>
      <w:b/>
    </w:rPr>
  </w:style>
  <w:style w:type="character" w:styleId="Hyperlink">
    <w:name w:val="Hyperlink"/>
    <w:basedOn w:val="DefaultParagraphFont"/>
    <w:uiPriority w:val="99"/>
    <w:unhideWhenUsed/>
    <w:rsid w:val="0031509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745</Words>
  <Characters>4994</Characters>
  <Application>Microsoft Office Word</Application>
  <DocSecurity>0</DocSecurity>
  <Lines>161</Lines>
  <Paragraphs>106</Paragraphs>
  <ScaleCrop>false</ScaleCrop>
  <Company>Author-it Software Corporation Ltd.</Company>
  <LinksUpToDate>false</LinksUpToDate>
  <CharactersWithSpaces>5633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ICTWEB518 Build a document using extensible markup language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2025-03-01T13:14:00Z</dcterms:created>
  <dcterms:modified xsi:type="dcterms:W3CDTF">2025-03-01T13:14:00Z</dcterms:modified>
</cp:coreProperties>
</file>