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BB3" w:rsidP="00F50B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ICTWEB513 Build dynamic websites</w:t>
      </w:r>
      <w:r>
        <w:fldChar w:fldCharType="end"/>
      </w:r>
    </w:p>
    <w:p w:rsidR="00F50BB3" w:rsidP="00F50BB3">
      <w:pPr>
        <w:pStyle w:val="Version"/>
        <w:sectPr w:rsidSect="00725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57A5" w:rsidP="007257A5">
      <w:pPr>
        <w:pStyle w:val="SuperHeading"/>
      </w:pPr>
      <w:r w:rsidRPr="007257A5">
        <w:t>ICTWEB513 Build dynamic websites</w:t>
      </w:r>
    </w:p>
    <w:p w:rsidR="00000000" w:rsidRPr="007257A5" w:rsidP="007257A5">
      <w:pPr>
        <w:pStyle w:val="Heading1"/>
      </w:pPr>
      <w:bookmarkStart w:id="1" w:name="O_1098261"/>
      <w:bookmarkEnd w:id="1"/>
      <w:r w:rsidRPr="007257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5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7A5" w:rsidP="007257A5">
            <w:pPr>
              <w:pStyle w:val="BodyText"/>
            </w:pPr>
            <w:r w:rsidRPr="007257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7A5">
            <w:pPr>
              <w:pStyle w:val="BodyText"/>
              <w:rPr>
                <w:lang w:val="en-NZ"/>
              </w:rPr>
            </w:pPr>
            <w:r w:rsidRPr="007257A5">
              <w:rPr>
                <w:rStyle w:val="SpecialBold"/>
              </w:rPr>
              <w:t>Comments</w:t>
            </w:r>
          </w:p>
        </w:tc>
      </w:tr>
      <w:tr w:rsidTr="00725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7A5">
            <w:pPr>
              <w:pStyle w:val="BodyText"/>
              <w:rPr>
                <w:lang w:val="en-NZ"/>
              </w:rPr>
            </w:pPr>
            <w:r w:rsidRPr="007257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7A5" w:rsidP="007257A5">
            <w:pPr>
              <w:pStyle w:val="BodyText"/>
            </w:pPr>
            <w:r w:rsidRPr="007257A5">
              <w:t>This version first released with ICT Information and Communications Technology Training Package Version 6.0.</w:t>
            </w:r>
          </w:p>
        </w:tc>
      </w:tr>
    </w:tbl>
    <w:p w:rsidR="00000000" w:rsidRPr="007257A5" w:rsidP="007257A5">
      <w:pPr>
        <w:pStyle w:val="BodyText"/>
      </w:pPr>
    </w:p>
    <w:p w:rsidR="00000000" w:rsidRPr="007257A5" w:rsidP="007257A5">
      <w:pPr>
        <w:pStyle w:val="AllowPageBreak"/>
      </w:pPr>
    </w:p>
    <w:p w:rsidR="00000000" w:rsidRPr="007257A5" w:rsidP="007257A5">
      <w:pPr>
        <w:pStyle w:val="Heading1"/>
      </w:pPr>
      <w:bookmarkStart w:id="2" w:name="O_1098270"/>
      <w:bookmarkEnd w:id="2"/>
      <w:r w:rsidRPr="007257A5">
        <w:t>Application</w:t>
      </w:r>
    </w:p>
    <w:p w:rsidR="00000000" w:rsidRPr="007257A5" w:rsidP="00F50BB3">
      <w:pPr>
        <w:pStyle w:val="BodyText"/>
      </w:pPr>
      <w:r w:rsidRPr="007257A5">
        <w:t xml:space="preserve">This unit describes the skills and knowledge required to analyse </w:t>
      </w:r>
      <w:r w:rsidRPr="007257A5">
        <w:t>and design websites to meet technical requirements.</w:t>
      </w:r>
    </w:p>
    <w:p w:rsidR="00000000" w:rsidRPr="007257A5" w:rsidP="00F50BB3">
      <w:pPr>
        <w:pStyle w:val="BodyText"/>
      </w:pPr>
      <w:r w:rsidRPr="007257A5">
        <w:t>It applies to individuals working as web developers, who are responsible for the analysis, design, implementation and testing of websites.</w:t>
      </w:r>
    </w:p>
    <w:p w:rsidR="00000000" w:rsidRPr="007257A5" w:rsidP="00F50BB3">
      <w:pPr>
        <w:pStyle w:val="BodyText"/>
      </w:pPr>
      <w:r w:rsidRPr="007257A5">
        <w:t xml:space="preserve">No licensing, legislative or certification requirements apply to </w:t>
      </w:r>
      <w:r w:rsidRPr="007257A5">
        <w:t>this unit at the time of publication.</w:t>
      </w:r>
    </w:p>
    <w:p w:rsidR="00000000" w:rsidRPr="007257A5" w:rsidP="007257A5">
      <w:pPr>
        <w:pStyle w:val="Heading1"/>
      </w:pPr>
      <w:bookmarkStart w:id="3" w:name="O_1098269"/>
      <w:bookmarkEnd w:id="3"/>
      <w:r w:rsidRPr="007257A5">
        <w:t>Unit Sector</w:t>
      </w:r>
    </w:p>
    <w:p w:rsidR="00000000" w:rsidRPr="007257A5" w:rsidP="00F50BB3">
      <w:pPr>
        <w:pStyle w:val="BodyText"/>
      </w:pPr>
      <w:r w:rsidRPr="007257A5">
        <w:t>Web</w:t>
      </w:r>
    </w:p>
    <w:p w:rsidR="00000000" w:rsidRPr="007257A5" w:rsidP="007257A5">
      <w:pPr>
        <w:pStyle w:val="Heading1"/>
      </w:pPr>
      <w:bookmarkStart w:id="4" w:name="O_1098268"/>
      <w:bookmarkEnd w:id="4"/>
      <w:r w:rsidRPr="007257A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F50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7A5" w:rsidP="007257A5">
            <w:pPr>
              <w:pStyle w:val="BodyText"/>
            </w:pPr>
            <w:r w:rsidRPr="007257A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7A5">
            <w:pPr>
              <w:pStyle w:val="BodyText"/>
              <w:rPr>
                <w:lang w:val="en-NZ"/>
              </w:rPr>
            </w:pPr>
            <w:r w:rsidRPr="007257A5">
              <w:rPr>
                <w:rStyle w:val="SpecialBold"/>
              </w:rPr>
              <w:t>PERFORMANCE CRITERIA</w:t>
            </w:r>
          </w:p>
        </w:tc>
      </w:tr>
      <w:tr w:rsidTr="00F50B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7A5" w:rsidP="007257A5">
            <w:pPr>
              <w:pStyle w:val="BodyText"/>
            </w:pPr>
            <w:r w:rsidRPr="007257A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7A5">
            <w:pPr>
              <w:pStyle w:val="BodyText"/>
              <w:rPr>
                <w:lang w:val="en-NZ"/>
              </w:rPr>
            </w:pPr>
            <w:r w:rsidRPr="007257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0B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7A5">
            <w:pPr>
              <w:pStyle w:val="List"/>
              <w:rPr>
                <w:lang w:val="en-NZ"/>
              </w:rPr>
            </w:pPr>
            <w:r w:rsidRPr="007257A5">
              <w:t>1. Define and analyse technical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7A5" w:rsidP="007257A5">
            <w:pPr>
              <w:pStyle w:val="List"/>
            </w:pPr>
            <w:r w:rsidRPr="007257A5">
              <w:t>1.1 Identify business requirements and applicable legislative standards</w:t>
            </w:r>
          </w:p>
          <w:p w:rsidR="00000000" w:rsidRPr="007257A5" w:rsidP="007257A5">
            <w:pPr>
              <w:pStyle w:val="List"/>
            </w:pPr>
            <w:r w:rsidRPr="007257A5">
              <w:t>1.2 Determine and document purpose, expect</w:t>
            </w:r>
            <w:r w:rsidRPr="007257A5">
              <w:t>ations and functionality of website according to organisational procedures</w:t>
            </w:r>
          </w:p>
          <w:p w:rsidR="00000000" w:rsidP="007257A5">
            <w:pPr>
              <w:pStyle w:val="List"/>
              <w:rPr>
                <w:lang w:val="en-NZ"/>
              </w:rPr>
            </w:pPr>
            <w:r w:rsidRPr="007257A5">
              <w:t>1.3 Analyse user interface design requirements including user needs, design principles and operating systems</w:t>
            </w:r>
          </w:p>
        </w:tc>
      </w:tr>
      <w:tr w:rsidTr="00F50B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7A5">
            <w:pPr>
              <w:pStyle w:val="List"/>
              <w:rPr>
                <w:lang w:val="en-NZ"/>
              </w:rPr>
            </w:pPr>
            <w:r w:rsidRPr="007257A5">
              <w:t>2. Produce software design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7A5" w:rsidP="007257A5">
            <w:pPr>
              <w:pStyle w:val="List"/>
            </w:pPr>
            <w:r w:rsidRPr="007257A5">
              <w:t>2.1 Produce a hierarchy of we</w:t>
            </w:r>
            <w:r w:rsidRPr="007257A5">
              <w:t>bsite showing navigation according to website requirements</w:t>
            </w:r>
          </w:p>
          <w:p w:rsidR="00000000" w:rsidRPr="007257A5" w:rsidP="007257A5">
            <w:pPr>
              <w:pStyle w:val="List"/>
            </w:pPr>
            <w:r w:rsidRPr="007257A5">
              <w:t>2.2 Confirm content is logical and accessible to user according to website requirements</w:t>
            </w:r>
          </w:p>
          <w:p w:rsidR="00000000" w:rsidRPr="007257A5" w:rsidP="007257A5">
            <w:pPr>
              <w:pStyle w:val="List"/>
            </w:pPr>
            <w:r w:rsidRPr="007257A5">
              <w:t>2.3 Produce prototype of user interface</w:t>
            </w:r>
          </w:p>
          <w:p w:rsidR="00000000" w:rsidRPr="007257A5" w:rsidP="007257A5">
            <w:pPr>
              <w:pStyle w:val="List"/>
            </w:pPr>
            <w:r w:rsidRPr="007257A5">
              <w:t>2.4 Determine and document website architectural requirements</w:t>
            </w:r>
          </w:p>
          <w:p w:rsidR="00000000" w:rsidP="007257A5">
            <w:pPr>
              <w:pStyle w:val="List"/>
              <w:rPr>
                <w:lang w:val="en-NZ"/>
              </w:rPr>
            </w:pPr>
            <w:r w:rsidRPr="007257A5">
              <w:t>2.5 Des</w:t>
            </w:r>
            <w:r w:rsidRPr="007257A5">
              <w:t>ign data storage requirements according to website requirements</w:t>
            </w:r>
          </w:p>
        </w:tc>
      </w:tr>
      <w:tr w:rsidTr="00F50B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7A5">
            <w:pPr>
              <w:pStyle w:val="List"/>
              <w:rPr>
                <w:lang w:val="en-NZ"/>
              </w:rPr>
            </w:pPr>
            <w:r w:rsidRPr="007257A5">
              <w:t>3. Develop website to specified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7A5" w:rsidP="007257A5">
            <w:pPr>
              <w:pStyle w:val="List"/>
            </w:pPr>
            <w:r w:rsidRPr="007257A5">
              <w:t>3.1 Create software components of website according to website requirements</w:t>
            </w:r>
          </w:p>
          <w:p w:rsidR="00000000" w:rsidRPr="007257A5" w:rsidP="007257A5">
            <w:pPr>
              <w:pStyle w:val="List"/>
            </w:pPr>
            <w:r w:rsidRPr="007257A5">
              <w:t>3.2 Test components of website according to organisational procedures</w:t>
            </w:r>
          </w:p>
          <w:p w:rsidR="00000000" w:rsidP="007257A5">
            <w:pPr>
              <w:pStyle w:val="List"/>
              <w:rPr>
                <w:lang w:val="en-NZ"/>
              </w:rPr>
            </w:pPr>
            <w:r w:rsidRPr="007257A5">
              <w:t>3.3 Integrate components and produce web application</w:t>
            </w:r>
          </w:p>
        </w:tc>
      </w:tr>
      <w:tr w:rsidTr="00F50B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7A5">
            <w:pPr>
              <w:pStyle w:val="List"/>
              <w:rPr>
                <w:lang w:val="en-NZ"/>
              </w:rPr>
            </w:pPr>
            <w:r w:rsidRPr="007257A5">
              <w:t>4. Test and finalise web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7A5" w:rsidP="007257A5">
            <w:pPr>
              <w:pStyle w:val="List"/>
            </w:pPr>
            <w:r w:rsidRPr="007257A5">
              <w:t>4.1 Test website against requirements and amend accordingly</w:t>
            </w:r>
          </w:p>
          <w:p w:rsidR="00000000" w:rsidRPr="007257A5" w:rsidP="007257A5">
            <w:pPr>
              <w:pStyle w:val="List"/>
            </w:pPr>
            <w:r w:rsidRPr="007257A5">
              <w:t>4.2 Confirm website is secure and bug free according to cyber security procedures and protocols</w:t>
            </w:r>
          </w:p>
          <w:p w:rsidR="00000000" w:rsidRPr="007257A5" w:rsidP="007257A5">
            <w:pPr>
              <w:pStyle w:val="List"/>
            </w:pPr>
            <w:r w:rsidRPr="007257A5">
              <w:t xml:space="preserve">4.3 Test </w:t>
            </w:r>
            <w:r w:rsidRPr="007257A5">
              <w:t>functionality of website on multiple browsers and devices and update as required</w:t>
            </w:r>
          </w:p>
          <w:p w:rsidR="00000000" w:rsidRPr="007257A5" w:rsidP="007257A5">
            <w:pPr>
              <w:pStyle w:val="List"/>
            </w:pPr>
            <w:r w:rsidRPr="007257A5">
              <w:t>4.4 Obtain feedback from required personnel and update web site as required</w:t>
            </w:r>
          </w:p>
          <w:p w:rsidR="00000000" w:rsidRPr="007257A5" w:rsidP="007257A5">
            <w:pPr>
              <w:pStyle w:val="List"/>
            </w:pPr>
            <w:r w:rsidRPr="007257A5">
              <w:t>4.5 Complete and document design structure according to organisational procedures</w:t>
            </w:r>
          </w:p>
        </w:tc>
      </w:tr>
    </w:tbl>
    <w:p w:rsidR="00000000" w:rsidRPr="007257A5" w:rsidP="007257A5">
      <w:pPr>
        <w:pStyle w:val="BodyText"/>
      </w:pPr>
    </w:p>
    <w:p w:rsidR="00000000" w:rsidRPr="007257A5" w:rsidP="007257A5">
      <w:pPr>
        <w:pStyle w:val="AllowPageBreak"/>
      </w:pPr>
    </w:p>
    <w:p w:rsidR="00000000" w:rsidRPr="007257A5" w:rsidP="007257A5">
      <w:pPr>
        <w:pStyle w:val="Heading1"/>
      </w:pPr>
      <w:bookmarkStart w:id="5" w:name="O_1098265"/>
      <w:bookmarkEnd w:id="5"/>
      <w:r w:rsidRPr="007257A5">
        <w:t>Foundation Skills</w:t>
      </w:r>
    </w:p>
    <w:p w:rsidR="00000000" w:rsidRPr="00F50BB3" w:rsidP="00F50BB3">
      <w:pPr>
        <w:pStyle w:val="BodyText"/>
        <w:rPr>
          <w:i/>
        </w:rPr>
      </w:pPr>
      <w:r w:rsidRPr="00F50BB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22"/>
        <w:gridCol w:w="6374"/>
      </w:tblGrid>
      <w:tr w:rsidTr="00F50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7A5" w:rsidP="007257A5">
            <w:pPr>
              <w:pStyle w:val="BodyText"/>
            </w:pPr>
            <w:r w:rsidRPr="007257A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7A5">
            <w:pPr>
              <w:pStyle w:val="BodyText"/>
              <w:rPr>
                <w:lang w:val="en-NZ"/>
              </w:rPr>
            </w:pPr>
            <w:r w:rsidRPr="007257A5">
              <w:rPr>
                <w:rStyle w:val="SpecialBold"/>
              </w:rPr>
              <w:t>DESCRIPTION</w:t>
            </w:r>
          </w:p>
        </w:tc>
      </w:tr>
      <w:tr w:rsidTr="00F50B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7A5">
            <w:pPr>
              <w:pStyle w:val="BodyText"/>
              <w:rPr>
                <w:lang w:val="en-NZ"/>
              </w:rPr>
            </w:pPr>
            <w:r w:rsidRPr="007257A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57A5">
            <w:pPr>
              <w:pStyle w:val="ListBullet"/>
              <w:rPr>
                <w:lang w:val="en-NZ"/>
              </w:rPr>
            </w:pPr>
            <w:r w:rsidRPr="007257A5">
              <w:t>Analyses complex documentation from a variety of sources and consolidates information applicable to specific criteria when determining requirements</w:t>
            </w:r>
          </w:p>
        </w:tc>
      </w:tr>
      <w:tr w:rsidTr="00F50B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7A5">
            <w:pPr>
              <w:pStyle w:val="BodyText"/>
              <w:rPr>
                <w:lang w:val="en-NZ"/>
              </w:rPr>
            </w:pPr>
            <w:r w:rsidRPr="007257A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57A5" w:rsidP="007257A5">
            <w:pPr>
              <w:pStyle w:val="ListBullet"/>
            </w:pPr>
            <w:r w:rsidRPr="007257A5">
              <w:t>Prepares documentation analysing requirements and design specifications</w:t>
            </w:r>
          </w:p>
          <w:p w:rsidR="00000000" w:rsidP="007257A5">
            <w:pPr>
              <w:pStyle w:val="ListBullet"/>
              <w:rPr>
                <w:lang w:val="en-NZ"/>
              </w:rPr>
            </w:pPr>
            <w:r w:rsidRPr="007257A5">
              <w:t xml:space="preserve">Writes and edits code and </w:t>
            </w:r>
            <w:r w:rsidRPr="007257A5">
              <w:t>technical data in a logical manner using the required syntax</w:t>
            </w:r>
          </w:p>
        </w:tc>
      </w:tr>
      <w:tr w:rsidTr="00F50B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7A5">
            <w:pPr>
              <w:pStyle w:val="BodyText"/>
              <w:rPr>
                <w:lang w:val="en-NZ"/>
              </w:rPr>
            </w:pPr>
            <w:r w:rsidRPr="007257A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57A5" w:rsidP="007257A5">
            <w:pPr>
              <w:pStyle w:val="ListBullet"/>
            </w:pPr>
            <w:r w:rsidRPr="007257A5">
              <w:t>Accepts responsibility for planning and sequencing complex tasks and workload</w:t>
            </w:r>
          </w:p>
          <w:p w:rsidR="00000000" w:rsidP="007257A5">
            <w:pPr>
              <w:pStyle w:val="ListBullet"/>
              <w:rPr>
                <w:lang w:val="en-NZ"/>
              </w:rPr>
            </w:pPr>
            <w:r w:rsidRPr="007257A5">
              <w:t>Negotiates key aspects with others, including required capabilities, efficiencies and effec</w:t>
            </w:r>
            <w:r w:rsidRPr="007257A5">
              <w:t>tiveness</w:t>
            </w:r>
          </w:p>
        </w:tc>
      </w:tr>
      <w:tr w:rsidTr="00F50B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7A5">
            <w:pPr>
              <w:pStyle w:val="BodyText"/>
              <w:rPr>
                <w:lang w:val="en-NZ"/>
              </w:rPr>
            </w:pPr>
            <w:r w:rsidRPr="007257A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57A5">
            <w:pPr>
              <w:pStyle w:val="ListBullet"/>
              <w:rPr>
                <w:lang w:val="en-NZ"/>
              </w:rPr>
            </w:pPr>
            <w:r w:rsidRPr="007257A5">
              <w:t>Applies systematic and analytical decision-making processes for complex situations and issues</w:t>
            </w:r>
          </w:p>
        </w:tc>
      </w:tr>
      <w:tr w:rsidTr="00F50B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7A5">
            <w:pPr>
              <w:pStyle w:val="BodyText"/>
              <w:rPr>
                <w:lang w:val="en-NZ"/>
              </w:rPr>
            </w:pPr>
            <w:r w:rsidRPr="007257A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57A5">
            <w:pPr>
              <w:pStyle w:val="ListBullet"/>
              <w:rPr>
                <w:lang w:val="en-NZ"/>
              </w:rPr>
            </w:pPr>
            <w:r w:rsidRPr="007257A5">
              <w:t>Takes responsibility for following policies, procedures and standards</w:t>
            </w:r>
          </w:p>
        </w:tc>
      </w:tr>
      <w:tr w:rsidTr="00F50B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7A5">
            <w:pPr>
              <w:pStyle w:val="BodyText"/>
              <w:rPr>
                <w:lang w:val="en-NZ"/>
              </w:rPr>
            </w:pPr>
            <w:r w:rsidRPr="007257A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57A5" w:rsidP="007257A5">
            <w:pPr>
              <w:pStyle w:val="ListBullet"/>
            </w:pPr>
            <w:r w:rsidRPr="007257A5">
              <w:t>Uses and investigates new digital technologies and applications</w:t>
            </w:r>
          </w:p>
          <w:p w:rsidR="00000000" w:rsidRPr="007257A5" w:rsidP="007257A5">
            <w:pPr>
              <w:pStyle w:val="ListBullet"/>
            </w:pPr>
            <w:r w:rsidRPr="007257A5">
              <w:t>Manages and manipulates data and communicates with others in a secure and stable digital environment</w:t>
            </w:r>
          </w:p>
        </w:tc>
      </w:tr>
    </w:tbl>
    <w:p w:rsidR="00000000" w:rsidRPr="007257A5" w:rsidP="007257A5">
      <w:pPr>
        <w:pStyle w:val="BodyText"/>
      </w:pPr>
    </w:p>
    <w:p w:rsidR="00000000" w:rsidRPr="007257A5" w:rsidP="007257A5">
      <w:pPr>
        <w:pStyle w:val="AllowPageBreak"/>
      </w:pPr>
    </w:p>
    <w:p w:rsidR="00000000" w:rsidRPr="007257A5" w:rsidP="007257A5">
      <w:pPr>
        <w:pStyle w:val="Heading1"/>
      </w:pPr>
      <w:bookmarkStart w:id="6" w:name="O_1098263"/>
      <w:bookmarkEnd w:id="6"/>
      <w:r w:rsidRPr="007257A5">
        <w:t>Unit Mapping Information</w:t>
      </w:r>
    </w:p>
    <w:p w:rsidR="00000000" w:rsidRPr="007257A5" w:rsidP="00F50BB3">
      <w:pPr>
        <w:pStyle w:val="BodyText"/>
      </w:pPr>
      <w:r w:rsidRPr="007257A5">
        <w:t>Supersedes and is equivalent to ICTWEB501 Build a dynamic website.</w:t>
      </w:r>
    </w:p>
    <w:p w:rsidR="00000000" w:rsidRPr="007257A5" w:rsidP="007257A5">
      <w:pPr>
        <w:pStyle w:val="Heading1"/>
      </w:pPr>
      <w:bookmarkStart w:id="7" w:name="O_1098249"/>
      <w:bookmarkEnd w:id="7"/>
      <w:r w:rsidRPr="007257A5">
        <w:t>Links</w:t>
      </w:r>
    </w:p>
    <w:p w:rsidR="00000000" w:rsidRPr="007257A5" w:rsidP="00F50BB3">
      <w:pPr>
        <w:pStyle w:val="BodyText"/>
      </w:pPr>
      <w:r w:rsidRPr="007257A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5249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57A5" w:rsidP="007257A5"/>
    <w:sectPr w:rsidSect="007257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A5" w:rsidRPr="00F50BB3" w:rsidP="00F50B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BB3" w:rsidP="00725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BB3" w:rsidP="00725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50BB3" w:rsidP="00725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B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7A5" w:rsidRPr="00F50BB3" w:rsidP="00F50B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BB3" w:rsidRPr="002D2AF8" w:rsidP="00725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ICTWEB513 Build dynamic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50BB3" w:rsidP="00725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525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2CF4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7A5"/>
  </w:style>
  <w:style w:type="character" w:customStyle="1" w:styleId="Heading1Char">
    <w:name w:val="Heading 1 Char"/>
    <w:basedOn w:val="DefaultParagraphFont"/>
    <w:link w:val="Heading1"/>
    <w:rsid w:val="00725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7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57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57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57A5"/>
    <w:rPr>
      <w:b/>
      <w:spacing w:val="0"/>
    </w:rPr>
  </w:style>
  <w:style w:type="character" w:styleId="Emphasis">
    <w:name w:val="Emphasis"/>
    <w:basedOn w:val="DefaultParagraphFont"/>
    <w:qFormat/>
    <w:rsid w:val="007257A5"/>
    <w:rPr>
      <w:i/>
    </w:rPr>
  </w:style>
  <w:style w:type="paragraph" w:customStyle="1" w:styleId="SuperHeading">
    <w:name w:val="SuperHeading"/>
    <w:basedOn w:val="Normal"/>
    <w:rsid w:val="00725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5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7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5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5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57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5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7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5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7A5"/>
  </w:style>
  <w:style w:type="paragraph" w:styleId="TableofFigures">
    <w:name w:val="table of figures"/>
    <w:basedOn w:val="Normal"/>
    <w:next w:val="Normal"/>
    <w:semiHidden/>
    <w:rsid w:val="00725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7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57A5"/>
    <w:rPr>
      <w:rFonts w:ascii="Wingdings" w:hAnsi="Wingdings"/>
    </w:rPr>
  </w:style>
  <w:style w:type="paragraph" w:customStyle="1" w:styleId="TableHeading">
    <w:name w:val="Table Heading"/>
    <w:basedOn w:val="HeadingBase"/>
    <w:rsid w:val="00725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7A5"/>
    <w:rPr>
      <w:color w:val="0033CC"/>
      <w:u w:val="none"/>
    </w:rPr>
  </w:style>
  <w:style w:type="paragraph" w:customStyle="1" w:styleId="BodyTextRight">
    <w:name w:val="Body Text Right"/>
    <w:basedOn w:val="BodyText"/>
    <w:rsid w:val="00725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7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7A5"/>
    <w:rPr>
      <w:sz w:val="32"/>
    </w:rPr>
  </w:style>
  <w:style w:type="paragraph" w:customStyle="1" w:styleId="HeadingProcedure">
    <w:name w:val="Heading Procedure"/>
    <w:basedOn w:val="HeadingBase"/>
    <w:next w:val="Normal"/>
    <w:rsid w:val="00725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7A5"/>
    <w:pPr>
      <w:spacing w:before="60" w:after="60"/>
    </w:pPr>
  </w:style>
  <w:style w:type="paragraph" w:styleId="ListContinue">
    <w:name w:val="List Continue"/>
    <w:basedOn w:val="List"/>
    <w:rsid w:val="007257A5"/>
    <w:pPr>
      <w:ind w:firstLine="0"/>
    </w:pPr>
  </w:style>
  <w:style w:type="paragraph" w:customStyle="1" w:styleId="ListNote">
    <w:name w:val="List Note"/>
    <w:basedOn w:val="List"/>
    <w:rsid w:val="00725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7A5"/>
    <w:rPr>
      <w:rFonts w:ascii="Courier New" w:hAnsi="Courier New"/>
    </w:rPr>
  </w:style>
  <w:style w:type="paragraph" w:customStyle="1" w:styleId="NoteBullet">
    <w:name w:val="Note Bullet"/>
    <w:basedOn w:val="Note"/>
    <w:rsid w:val="00725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7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5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7A5"/>
    <w:rPr>
      <w:b/>
      <w:smallCaps/>
    </w:rPr>
  </w:style>
  <w:style w:type="paragraph" w:customStyle="1" w:styleId="TableListNumber">
    <w:name w:val="Table List Number"/>
    <w:basedOn w:val="ListNumber"/>
    <w:rsid w:val="00725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7A5"/>
    <w:pPr>
      <w:numPr>
        <w:numId w:val="8"/>
      </w:numPr>
    </w:pPr>
  </w:style>
  <w:style w:type="paragraph" w:customStyle="1" w:styleId="ListAlpha2">
    <w:name w:val="List Alpha 2"/>
    <w:basedOn w:val="List2"/>
    <w:rsid w:val="007257A5"/>
    <w:pPr>
      <w:numPr>
        <w:numId w:val="7"/>
      </w:numPr>
    </w:pPr>
  </w:style>
  <w:style w:type="paragraph" w:styleId="List2">
    <w:name w:val="List 2"/>
    <w:basedOn w:val="BodyText"/>
    <w:rsid w:val="00725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7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7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57A5"/>
    <w:pPr>
      <w:numPr>
        <w:numId w:val="3"/>
      </w:numPr>
    </w:pPr>
  </w:style>
  <w:style w:type="paragraph" w:styleId="ListContinue2">
    <w:name w:val="List Continue 2"/>
    <w:basedOn w:val="List2"/>
    <w:rsid w:val="007257A5"/>
    <w:pPr>
      <w:ind w:firstLine="0"/>
    </w:pPr>
  </w:style>
  <w:style w:type="paragraph" w:styleId="ListContinue3">
    <w:name w:val="List Continue 3"/>
    <w:basedOn w:val="List3"/>
    <w:rsid w:val="007257A5"/>
    <w:pPr>
      <w:ind w:left="1021" w:firstLine="0"/>
    </w:pPr>
  </w:style>
  <w:style w:type="paragraph" w:styleId="ListContinue4">
    <w:name w:val="List Continue 4"/>
    <w:basedOn w:val="List4"/>
    <w:rsid w:val="007257A5"/>
    <w:pPr>
      <w:ind w:firstLine="0"/>
    </w:pPr>
  </w:style>
  <w:style w:type="paragraph" w:styleId="ListContinue5">
    <w:name w:val="List Continue 5"/>
    <w:basedOn w:val="List5"/>
    <w:rsid w:val="007257A5"/>
    <w:pPr>
      <w:ind w:firstLine="0"/>
    </w:pPr>
  </w:style>
  <w:style w:type="paragraph" w:styleId="ListNumber3">
    <w:name w:val="List Number 3"/>
    <w:basedOn w:val="List3"/>
    <w:rsid w:val="007257A5"/>
    <w:pPr>
      <w:numPr>
        <w:numId w:val="4"/>
      </w:numPr>
    </w:pPr>
  </w:style>
  <w:style w:type="paragraph" w:styleId="ListNumber4">
    <w:name w:val="List Number 4"/>
    <w:basedOn w:val="List4"/>
    <w:rsid w:val="007257A5"/>
    <w:pPr>
      <w:numPr>
        <w:numId w:val="5"/>
      </w:numPr>
    </w:pPr>
  </w:style>
  <w:style w:type="paragraph" w:styleId="ListNumber5">
    <w:name w:val="List Number 5"/>
    <w:basedOn w:val="List5"/>
    <w:rsid w:val="007257A5"/>
    <w:pPr>
      <w:numPr>
        <w:numId w:val="6"/>
      </w:numPr>
    </w:pPr>
  </w:style>
  <w:style w:type="paragraph" w:styleId="BlockText">
    <w:name w:val="Block Text"/>
    <w:basedOn w:val="Normal"/>
    <w:rsid w:val="00725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7A5"/>
    <w:rPr>
      <w:sz w:val="16"/>
      <w:vertAlign w:val="superscript"/>
    </w:rPr>
  </w:style>
  <w:style w:type="character" w:customStyle="1" w:styleId="Symbols">
    <w:name w:val="Symbols"/>
    <w:basedOn w:val="DefaultParagraphFont"/>
    <w:rsid w:val="007257A5"/>
    <w:rPr>
      <w:rFonts w:ascii="Symbol" w:hAnsi="Symbol"/>
    </w:rPr>
  </w:style>
  <w:style w:type="character" w:customStyle="1" w:styleId="MenuOptions">
    <w:name w:val="Menu Options"/>
    <w:basedOn w:val="DefaultParagraphFont"/>
    <w:rsid w:val="00725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7A5"/>
    <w:rPr>
      <w:b/>
    </w:rPr>
  </w:style>
  <w:style w:type="character" w:customStyle="1" w:styleId="Underlined">
    <w:name w:val="Underlined"/>
    <w:basedOn w:val="DefaultParagraphFont"/>
    <w:rsid w:val="007257A5"/>
    <w:rPr>
      <w:u w:val="single"/>
    </w:rPr>
  </w:style>
  <w:style w:type="paragraph" w:customStyle="1" w:styleId="TableBodyTextRight">
    <w:name w:val="Table Body Text Right"/>
    <w:basedOn w:val="TableBodyText"/>
    <w:rsid w:val="00725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7A5"/>
    <w:rPr>
      <w:sz w:val="18"/>
    </w:rPr>
  </w:style>
  <w:style w:type="paragraph" w:customStyle="1" w:styleId="BodySmallRight">
    <w:name w:val="Body Small Right"/>
    <w:basedOn w:val="BodyTextRight"/>
    <w:rsid w:val="007257A5"/>
    <w:rPr>
      <w:sz w:val="18"/>
      <w:szCs w:val="18"/>
    </w:rPr>
  </w:style>
  <w:style w:type="paragraph" w:customStyle="1" w:styleId="MarginEdition">
    <w:name w:val="Margin Edition"/>
    <w:basedOn w:val="MarginNote"/>
    <w:rsid w:val="00725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7A5"/>
    <w:rPr>
      <w:sz w:val="2"/>
      <w:szCs w:val="2"/>
    </w:rPr>
  </w:style>
  <w:style w:type="character" w:customStyle="1" w:styleId="Small">
    <w:name w:val="Small"/>
    <w:basedOn w:val="DefaultParagraphFont"/>
    <w:rsid w:val="007257A5"/>
    <w:rPr>
      <w:sz w:val="16"/>
    </w:rPr>
  </w:style>
  <w:style w:type="paragraph" w:customStyle="1" w:styleId="WideTable">
    <w:name w:val="Wide Table"/>
    <w:basedOn w:val="Normal"/>
    <w:rsid w:val="00725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7A5"/>
  </w:style>
  <w:style w:type="paragraph" w:styleId="Quote">
    <w:name w:val="Quote"/>
    <w:basedOn w:val="Heading1"/>
    <w:link w:val="QuoteChar"/>
    <w:qFormat/>
    <w:rsid w:val="00725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7A5"/>
    <w:pPr>
      <w:pageBreakBefore/>
    </w:pPr>
  </w:style>
  <w:style w:type="paragraph" w:customStyle="1" w:styleId="Border">
    <w:name w:val="Border"/>
    <w:basedOn w:val="Normal"/>
    <w:qFormat/>
    <w:rsid w:val="00725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7A5"/>
    <w:rPr>
      <w:u w:val="single"/>
    </w:rPr>
  </w:style>
  <w:style w:type="character" w:customStyle="1" w:styleId="BoldandItalics">
    <w:name w:val="Bold and Italics"/>
    <w:qFormat/>
    <w:rsid w:val="007257A5"/>
    <w:rPr>
      <w:b/>
      <w:i/>
      <w:u w:val="none"/>
    </w:rPr>
  </w:style>
  <w:style w:type="paragraph" w:styleId="BalloonText">
    <w:name w:val="Balloon Text"/>
    <w:basedOn w:val="Normal"/>
    <w:link w:val="BalloonTextChar"/>
    <w:rsid w:val="00725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7A5"/>
    <w:pPr>
      <w:spacing w:before="0" w:after="0"/>
    </w:pPr>
  </w:style>
  <w:style w:type="paragraph" w:customStyle="1" w:styleId="BodyTextBold">
    <w:name w:val="Body Text Bold"/>
    <w:basedOn w:val="BodyText"/>
    <w:qFormat/>
    <w:rsid w:val="007257A5"/>
    <w:rPr>
      <w:b/>
    </w:rPr>
  </w:style>
  <w:style w:type="character" w:styleId="Hyperlink">
    <w:name w:val="Hyperlink"/>
    <w:basedOn w:val="DefaultParagraphFont"/>
    <w:uiPriority w:val="99"/>
    <w:unhideWhenUsed/>
    <w:rsid w:val="00F50B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3276</Characters>
  <Application>Microsoft Office Word</Application>
  <DocSecurity>0</DocSecurity>
  <Lines>112</Lines>
  <Paragraphs>73</Paragraphs>
  <ScaleCrop>false</ScaleCrop>
  <Company>Author-it Software Corporation Ltd.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ICTWEB513 Build dynamic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