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91C" w:rsidP="009B0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ICTWEB511 Implement quality assurance process for websites</w:t>
      </w:r>
      <w:r>
        <w:fldChar w:fldCharType="end"/>
      </w:r>
    </w:p>
    <w:p w:rsidR="009B091C" w:rsidP="009B091C">
      <w:pPr>
        <w:pStyle w:val="Version"/>
        <w:sectPr w:rsidSect="00863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867" w:rsidP="00863867">
      <w:pPr>
        <w:pStyle w:val="SuperHeading"/>
      </w:pPr>
      <w:r w:rsidRPr="00863867">
        <w:t>ICTWEB511 Implement quality assurance process for websites</w:t>
      </w:r>
    </w:p>
    <w:p w:rsidR="00000000" w:rsidRPr="00863867" w:rsidP="00863867">
      <w:pPr>
        <w:pStyle w:val="Heading1"/>
      </w:pPr>
      <w:bookmarkStart w:id="1" w:name="O_675807"/>
      <w:bookmarkEnd w:id="1"/>
      <w:r w:rsidRPr="008638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3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rPr>
                <w:rStyle w:val="SpecialBold"/>
              </w:rPr>
              <w:t>Comments</w:t>
            </w:r>
          </w:p>
        </w:tc>
      </w:tr>
      <w:tr w:rsidTr="00863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t>This version first released with ICT Information and Communications Technology Training Package Version 1.0.</w:t>
            </w:r>
          </w:p>
        </w:tc>
      </w:tr>
    </w:tbl>
    <w:p w:rsidR="00000000" w:rsidRPr="00863867" w:rsidP="00863867">
      <w:pPr>
        <w:pStyle w:val="BodyText"/>
      </w:pPr>
    </w:p>
    <w:p w:rsidR="00000000" w:rsidRPr="00863867" w:rsidP="00863867">
      <w:pPr>
        <w:pStyle w:val="AllowPageBreak"/>
      </w:pPr>
    </w:p>
    <w:p w:rsidR="00000000" w:rsidRPr="00863867" w:rsidP="00863867">
      <w:pPr>
        <w:pStyle w:val="Heading1"/>
      </w:pPr>
      <w:bookmarkStart w:id="2" w:name="O_675808"/>
      <w:bookmarkEnd w:id="2"/>
      <w:r w:rsidRPr="00863867">
        <w:t>Application</w:t>
      </w:r>
    </w:p>
    <w:p w:rsidR="00000000" w:rsidRPr="00863867" w:rsidP="009B091C">
      <w:pPr>
        <w:pStyle w:val="BodyText"/>
      </w:pPr>
      <w:r w:rsidRPr="00863867">
        <w:t>This unit describes the skills and knowledge requir</w:t>
      </w:r>
      <w:r w:rsidRPr="00863867">
        <w:t>ed to develop and conduct planned and systematic actions required to provide confidence that websites conform to relevant standards and fulfil client expectations.</w:t>
      </w:r>
    </w:p>
    <w:p w:rsidR="00000000" w:rsidRPr="00863867" w:rsidP="009B091C">
      <w:pPr>
        <w:pStyle w:val="BodyText"/>
      </w:pPr>
      <w:r w:rsidRPr="00863867">
        <w:t>It applies to individuals in the web field of work that use highly-developed communication,</w:t>
      </w:r>
      <w:r w:rsidRPr="00863867">
        <w:t xml:space="preserve"> analysis and technical skills to determine intelligent strategies for ongoing website improvement.</w:t>
      </w:r>
    </w:p>
    <w:p w:rsidR="00000000" w:rsidRPr="00863867" w:rsidP="009B091C">
      <w:pPr>
        <w:pStyle w:val="BodyText"/>
      </w:pPr>
      <w:r w:rsidRPr="00863867">
        <w:t>Check the Implementation Guide Companion Volume for details about licensing, legislative or certification requirements.</w:t>
      </w:r>
    </w:p>
    <w:p w:rsidR="00000000" w:rsidRPr="00863867" w:rsidP="00863867">
      <w:pPr>
        <w:pStyle w:val="Heading1"/>
      </w:pPr>
      <w:bookmarkStart w:id="3" w:name="O_675811"/>
      <w:bookmarkEnd w:id="3"/>
      <w:r w:rsidRPr="00863867">
        <w:t>Unit Sector</w:t>
      </w:r>
    </w:p>
    <w:p w:rsidR="00000000" w:rsidRPr="00863867" w:rsidP="009B091C">
      <w:pPr>
        <w:pStyle w:val="BodyText"/>
      </w:pPr>
      <w:r w:rsidRPr="00863867">
        <w:t>Web</w:t>
      </w:r>
    </w:p>
    <w:p w:rsidR="00000000" w:rsidRPr="00863867" w:rsidP="00863867">
      <w:pPr>
        <w:pStyle w:val="Heading1"/>
      </w:pPr>
      <w:bookmarkStart w:id="4" w:name="O_675812"/>
      <w:bookmarkEnd w:id="4"/>
      <w:r w:rsidRPr="0086386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638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rPr>
                <w:rStyle w:val="SpecialBold"/>
              </w:rPr>
              <w:t>PERFORMANCE CRITERIA</w:t>
            </w:r>
          </w:p>
        </w:tc>
      </w:tr>
      <w:tr w:rsidTr="008638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38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 Establish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t>1.1 Identify appropriate regulatory, accessibility, industry and organisational compliance standards</w:t>
            </w:r>
          </w:p>
          <w:p w:rsidR="00000000" w:rsidRPr="00863867" w:rsidP="00863867">
            <w:pPr>
              <w:pStyle w:val="BodyText"/>
            </w:pPr>
            <w:r w:rsidRPr="00863867">
              <w:t>1.2 Develop, quantify, document and disseminate measurable performance standards, from those standards, for all documents</w:t>
            </w:r>
          </w:p>
          <w:p w:rsidR="00000000" w:rsidRPr="00863867" w:rsidP="00863867">
            <w:pPr>
              <w:pStyle w:val="BodyText"/>
            </w:pPr>
            <w:r w:rsidRPr="00863867">
              <w:t>1.3 Establish centralised, distri</w:t>
            </w:r>
            <w:r w:rsidRPr="00863867">
              <w:t>buted or combined quality assurance methodology</w:t>
            </w:r>
          </w:p>
          <w:p w:rsidR="00000000" w:rsidRPr="00863867" w:rsidP="00863867">
            <w:pPr>
              <w:pStyle w:val="BodyText"/>
            </w:pPr>
            <w:r w:rsidRPr="00863867">
              <w:t>1.4 Determine specification from which website was developed</w:t>
            </w:r>
          </w:p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1.5 Establish guidelines for controlling, updating and loading new content on to website</w:t>
            </w:r>
          </w:p>
        </w:tc>
      </w:tr>
      <w:tr w:rsidTr="008638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2. Apply standards and track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t>2.1 Apply all processes as integral part of website development process</w:t>
            </w:r>
          </w:p>
          <w:p w:rsidR="00000000" w:rsidRPr="00863867" w:rsidP="00863867">
            <w:pPr>
              <w:pStyle w:val="BodyText"/>
            </w:pPr>
            <w:r w:rsidRPr="00863867">
              <w:t>2.2 Validate site, updates and new content against performance standards, using wide variety of browsers and tools</w:t>
            </w:r>
          </w:p>
          <w:p w:rsidR="00000000" w:rsidRPr="00863867" w:rsidP="00863867">
            <w:pPr>
              <w:pStyle w:val="BodyText"/>
            </w:pPr>
            <w:r w:rsidRPr="00863867">
              <w:t>2.3 Document and disseminate results</w:t>
            </w:r>
          </w:p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2.4 Provide feedback to web auth</w:t>
            </w:r>
            <w:r w:rsidRPr="00863867">
              <w:t>ors, users and administrators on routine and regular basis</w:t>
            </w:r>
          </w:p>
        </w:tc>
      </w:tr>
      <w:tr w:rsidTr="008638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3. Develop and apply continuous improvement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t>3.1 Provide performance standards feedback to developers, maintainers and administrators</w:t>
            </w:r>
          </w:p>
          <w:p w:rsidR="00000000" w:rsidRPr="00863867" w:rsidP="00863867">
            <w:pPr>
              <w:pStyle w:val="BodyText"/>
            </w:pPr>
            <w:r w:rsidRPr="00863867">
              <w:t xml:space="preserve">3.2 Identify below-average or unacceptable performance </w:t>
            </w:r>
            <w:r w:rsidRPr="00863867">
              <w:t>standards and apply appropriate measures to improve performance</w:t>
            </w:r>
          </w:p>
          <w:p w:rsidR="00000000" w:rsidRPr="00863867" w:rsidP="00863867">
            <w:pPr>
              <w:pStyle w:val="BodyText"/>
            </w:pPr>
            <w:r w:rsidRPr="00863867">
              <w:t>3.3 Provide channels for interaction, feedback and suggestions from site users, administrators, developers and maintainers</w:t>
            </w:r>
          </w:p>
          <w:p w:rsidR="00000000" w:rsidRPr="00863867" w:rsidP="00863867">
            <w:pPr>
              <w:pStyle w:val="BodyText"/>
            </w:pPr>
            <w:r w:rsidRPr="00863867">
              <w:t>3.4 Respond appropriately to interaction, feedback and suggestions</w:t>
            </w:r>
          </w:p>
          <w:p w:rsidR="00000000" w:rsidRPr="00863867" w:rsidP="00863867">
            <w:pPr>
              <w:pStyle w:val="BodyText"/>
            </w:pPr>
            <w:r w:rsidRPr="00863867">
              <w:t>3.</w:t>
            </w:r>
            <w:r w:rsidRPr="00863867">
              <w:t>5 Develop procedures to identify whether feedback and suggestions are applied and acted on</w:t>
            </w:r>
          </w:p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3.6 Conduct regular benchmark reviews based on improved performance and disseminate revised benchmarks</w:t>
            </w:r>
          </w:p>
        </w:tc>
      </w:tr>
      <w:tr w:rsidTr="008638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4. Document quality assurance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t xml:space="preserve">4.1 Document quality </w:t>
            </w:r>
            <w:r w:rsidRPr="00863867">
              <w:t>assurance procedures and processes</w:t>
            </w:r>
          </w:p>
          <w:p w:rsidR="00000000" w:rsidRPr="00863867" w:rsidP="00863867">
            <w:pPr>
              <w:pStyle w:val="BodyText"/>
            </w:pPr>
            <w:r w:rsidRPr="00863867">
              <w:t>4.2 Document quality assurance results</w:t>
            </w:r>
          </w:p>
          <w:p w:rsidR="00000000" w:rsidRPr="00863867" w:rsidP="00863867">
            <w:pPr>
              <w:pStyle w:val="BodyText"/>
            </w:pPr>
            <w:r w:rsidRPr="00863867">
              <w:t>4.3 Document and control changes to procedures, processes and results</w:t>
            </w:r>
          </w:p>
        </w:tc>
      </w:tr>
    </w:tbl>
    <w:p w:rsidR="00000000" w:rsidRPr="00863867" w:rsidP="00863867">
      <w:pPr>
        <w:pStyle w:val="BodyText"/>
      </w:pPr>
    </w:p>
    <w:p w:rsidR="00000000" w:rsidRPr="00863867" w:rsidP="00863867">
      <w:pPr>
        <w:pStyle w:val="AllowPageBreak"/>
      </w:pPr>
    </w:p>
    <w:p w:rsidR="00000000" w:rsidRPr="00863867" w:rsidP="00863867">
      <w:pPr>
        <w:pStyle w:val="Heading1"/>
      </w:pPr>
      <w:bookmarkStart w:id="5" w:name="O_675813"/>
      <w:bookmarkEnd w:id="5"/>
      <w:r w:rsidRPr="00863867">
        <w:t>Foundation Skills</w:t>
      </w:r>
    </w:p>
    <w:p w:rsidR="00000000" w:rsidRPr="009B091C" w:rsidP="009B091C">
      <w:pPr>
        <w:pStyle w:val="BodyText"/>
        <w:rPr>
          <w:i/>
        </w:rPr>
      </w:pPr>
      <w:r w:rsidRPr="009B09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rPr>
                <w:rStyle w:val="SpecialBold"/>
              </w:rPr>
              <w:t>Description</w:t>
            </w:r>
          </w:p>
        </w:tc>
      </w:tr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1.1, 1.4, 2.1, 2.2, 3.2, 3.6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ListBullet"/>
              <w:rPr>
                <w:lang w:val="en-NZ"/>
              </w:rPr>
            </w:pPr>
            <w:r w:rsidRPr="00863867">
              <w:t>Critically analyse</w:t>
            </w:r>
            <w:r w:rsidRPr="00863867">
              <w:t>s complex documentation from a variety of sources and consolidates information relating to specific criteria to determine requirements</w:t>
            </w:r>
          </w:p>
        </w:tc>
      </w:tr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1.2, 1.3, 1.5, 2.3, 2.4, 3.1, 3.3-3.6, 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ListBullet"/>
            </w:pPr>
            <w:r w:rsidRPr="00863867">
              <w:t>Develops procedural material for a specific audience using</w:t>
            </w:r>
            <w:r w:rsidRPr="00863867">
              <w:t xml:space="preserve"> clear and detailed language to convey explicit information, requirements and recommendations</w:t>
            </w:r>
          </w:p>
          <w:p w:rsidR="00000000" w:rsidP="00863867">
            <w:pPr>
              <w:pStyle w:val="ListBullet"/>
              <w:rPr>
                <w:lang w:val="en-NZ"/>
              </w:rPr>
            </w:pPr>
            <w:r w:rsidRPr="00863867">
              <w:t>Accurately records information and prepares correspondence and documentation using clear language and organisational formats and protocols</w:t>
            </w:r>
          </w:p>
        </w:tc>
      </w:tr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2.3, 2.4, 3.1, 3.2, 3.3, 3.6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ListBullet"/>
              <w:rPr>
                <w:lang w:val="en-NZ"/>
              </w:rPr>
            </w:pPr>
            <w:r w:rsidRPr="00863867">
              <w:t>Articulates requirements and strategies via an open line of communication using language appropriate to audience and environment</w:t>
            </w:r>
          </w:p>
        </w:tc>
      </w:tr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ListBullet"/>
              <w:rPr>
                <w:lang w:val="en-NZ"/>
              </w:rPr>
            </w:pPr>
            <w:r w:rsidRPr="00863867">
              <w:t>Analyses data to quantify response times and time lines when determining performan</w:t>
            </w:r>
            <w:r w:rsidRPr="00863867">
              <w:t>ce standards</w:t>
            </w:r>
          </w:p>
        </w:tc>
      </w:tr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1.1, 1.2, 1.5, 2.1, 3.2, 4.1, 4.3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ListBullet"/>
            </w:pPr>
            <w:r w:rsidRPr="00863867">
              <w:t>Takes full responsibility for following policies, procedures and legislative requirements, and identifies the organisational implications of new legislation or regulation</w:t>
            </w:r>
          </w:p>
          <w:p w:rsidR="00000000" w:rsidRPr="00863867" w:rsidP="00863867">
            <w:pPr>
              <w:pStyle w:val="ListBullet"/>
            </w:pPr>
            <w:r w:rsidRPr="00863867">
              <w:t xml:space="preserve">Modifies </w:t>
            </w:r>
            <w:r w:rsidRPr="00863867">
              <w:t>or develops organisational policies and procedures to comply with legislative requirements and organisational goals</w:t>
            </w:r>
          </w:p>
          <w:p w:rsidR="00000000" w:rsidP="00863867">
            <w:pPr>
              <w:pStyle w:val="ListBullet"/>
              <w:rPr>
                <w:lang w:val="en-NZ"/>
              </w:rPr>
            </w:pPr>
            <w:r w:rsidRPr="00863867">
              <w:t>Seeks to improve policies and procedures to better meet organisational goals</w:t>
            </w:r>
          </w:p>
        </w:tc>
      </w:tr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1.2, 2.3, 2.4, 3.1, 3.3, 3.4, 3.6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ListBullet"/>
            </w:pPr>
            <w:r w:rsidRPr="00863867">
              <w:t>Selects, implements and seeks to improve protocols governing communications to clients and co-workers in a range of work contexts</w:t>
            </w:r>
          </w:p>
          <w:p w:rsidR="00000000" w:rsidRPr="00863867" w:rsidP="00863867">
            <w:pPr>
              <w:pStyle w:val="ListBullet"/>
            </w:pPr>
            <w:r w:rsidRPr="00863867">
              <w:t>Implements strategies for a diverse range of colleagues and clients to build rapport and foster strong relationships</w:t>
            </w:r>
          </w:p>
          <w:p w:rsidR="00000000" w:rsidP="00863867">
            <w:pPr>
              <w:pStyle w:val="ListBullet"/>
              <w:rPr>
                <w:lang w:val="en-NZ"/>
              </w:rPr>
            </w:pPr>
            <w:r w:rsidRPr="00863867">
              <w:t>Elicits f</w:t>
            </w:r>
            <w:r w:rsidRPr="00863867">
              <w:t>eedback and provides feedback to others</w:t>
            </w:r>
          </w:p>
        </w:tc>
      </w:tr>
      <w:tr w:rsidTr="00863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1.3-1.5, 2.2, 2.3, 3.4-3.6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ListBullet"/>
            </w:pPr>
            <w:r w:rsidRPr="00863867">
              <w:t>Accepts responsibility for planning and sequencing complex tasks and workload, negotiating key aspects with others and taking into account capabilities, efficiencies and</w:t>
            </w:r>
            <w:r w:rsidRPr="00863867">
              <w:t xml:space="preserve"> effectiveness</w:t>
            </w:r>
          </w:p>
          <w:p w:rsidR="00000000" w:rsidRPr="00863867" w:rsidP="00863867">
            <w:pPr>
              <w:pStyle w:val="ListBullet"/>
            </w:pPr>
            <w:r w:rsidRPr="00863867">
              <w:t>Monitors progress of plans and schedules, and reviews and changes them to meet new demands and priorities</w:t>
            </w:r>
          </w:p>
          <w:p w:rsidR="00000000" w:rsidRPr="00863867" w:rsidP="00863867">
            <w:pPr>
              <w:pStyle w:val="ListBullet"/>
            </w:pPr>
            <w:r w:rsidRPr="00863867">
              <w:t>Applies systematic and analytical decision-making processes for complex and non-routine situations</w:t>
            </w:r>
          </w:p>
          <w:p w:rsidR="00000000" w:rsidRPr="00863867" w:rsidP="00863867">
            <w:pPr>
              <w:pStyle w:val="ListBullet"/>
            </w:pPr>
            <w:r w:rsidRPr="00863867">
              <w:t>Investigates new and innovative idea</w:t>
            </w:r>
            <w:r w:rsidRPr="00863867">
              <w:t>s as a means to continuously improve work practices and processes through consultation and formal analytical thinking</w:t>
            </w:r>
          </w:p>
        </w:tc>
      </w:tr>
    </w:tbl>
    <w:p w:rsidR="00000000" w:rsidRPr="00863867" w:rsidP="00863867">
      <w:pPr>
        <w:pStyle w:val="BodyText"/>
      </w:pPr>
    </w:p>
    <w:p w:rsidR="00000000" w:rsidRPr="00863867" w:rsidP="00863867">
      <w:pPr>
        <w:pStyle w:val="AllowPageBreak"/>
      </w:pPr>
    </w:p>
    <w:p w:rsidR="00000000" w:rsidRPr="00863867" w:rsidP="00863867">
      <w:pPr>
        <w:pStyle w:val="Heading1"/>
      </w:pPr>
      <w:bookmarkStart w:id="6" w:name="O_675815"/>
      <w:bookmarkEnd w:id="6"/>
      <w:r w:rsidRPr="008638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863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Code and title</w:t>
            </w:r>
          </w:p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Code and title</w:t>
            </w:r>
          </w:p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rPr>
                <w:rStyle w:val="SpecialBold"/>
              </w:rPr>
              <w:t>Equivalence status</w:t>
            </w:r>
          </w:p>
        </w:tc>
      </w:tr>
      <w:tr w:rsidTr="00863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ICTWEB511 Implement quality assurance process for websites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ICAWEB511A Implement quality assurance process for websites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67">
            <w:pPr>
              <w:pStyle w:val="BodyText"/>
              <w:rPr>
                <w:lang w:val="en-NZ"/>
              </w:rPr>
            </w:pPr>
            <w:r w:rsidRPr="00863867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67" w:rsidP="00863867">
            <w:pPr>
              <w:pStyle w:val="BodyText"/>
            </w:pPr>
            <w:r w:rsidRPr="00863867">
              <w:t>Equivalent unit</w:t>
            </w:r>
          </w:p>
        </w:tc>
      </w:tr>
    </w:tbl>
    <w:p w:rsidR="00000000" w:rsidRPr="00863867" w:rsidP="00863867">
      <w:pPr>
        <w:pStyle w:val="BodyText"/>
      </w:pPr>
    </w:p>
    <w:p w:rsidR="00000000" w:rsidRPr="00863867" w:rsidP="00863867">
      <w:pPr>
        <w:pStyle w:val="AllowPageBreak"/>
      </w:pPr>
    </w:p>
    <w:p w:rsidR="00000000" w:rsidRPr="00863867" w:rsidP="00863867">
      <w:pPr>
        <w:pStyle w:val="Heading1"/>
      </w:pPr>
      <w:bookmarkStart w:id="7" w:name="O_675822"/>
      <w:bookmarkEnd w:id="7"/>
      <w:r w:rsidRPr="00863867">
        <w:t>Links</w:t>
      </w:r>
    </w:p>
    <w:p w:rsidR="00000000" w:rsidRPr="00863867" w:rsidP="009B091C">
      <w:pPr>
        <w:pStyle w:val="BodyText"/>
      </w:pPr>
      <w:r w:rsidRPr="0086386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E1D9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63867" w:rsidP="00863867"/>
    <w:sectPr w:rsidSect="008638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67" w:rsidRPr="009B091C" w:rsidP="009B0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1C" w:rsidP="00863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91C" w:rsidP="00863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091C" w:rsidP="00863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867" w:rsidRPr="009B091C" w:rsidP="009B0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1C" w:rsidRPr="002D2AF8" w:rsidP="00863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ICTWEB511 Implement quality assurance process for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B091C" w:rsidP="00863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BAD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A82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867"/>
  </w:style>
  <w:style w:type="character" w:customStyle="1" w:styleId="Heading1Char">
    <w:name w:val="Heading 1 Char"/>
    <w:basedOn w:val="DefaultParagraphFont"/>
    <w:link w:val="Heading1"/>
    <w:rsid w:val="00863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8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867"/>
    <w:rPr>
      <w:b/>
      <w:spacing w:val="0"/>
    </w:rPr>
  </w:style>
  <w:style w:type="character" w:styleId="Emphasis">
    <w:name w:val="Emphasis"/>
    <w:basedOn w:val="DefaultParagraphFont"/>
    <w:qFormat/>
    <w:rsid w:val="00863867"/>
    <w:rPr>
      <w:i/>
    </w:rPr>
  </w:style>
  <w:style w:type="paragraph" w:customStyle="1" w:styleId="SuperHeading">
    <w:name w:val="SuperHeading"/>
    <w:basedOn w:val="Normal"/>
    <w:rsid w:val="00863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8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8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867"/>
  </w:style>
  <w:style w:type="paragraph" w:styleId="TableofFigures">
    <w:name w:val="table of figures"/>
    <w:basedOn w:val="Normal"/>
    <w:next w:val="Normal"/>
    <w:semiHidden/>
    <w:rsid w:val="00863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8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3867"/>
    <w:rPr>
      <w:rFonts w:ascii="Wingdings" w:hAnsi="Wingdings"/>
    </w:rPr>
  </w:style>
  <w:style w:type="paragraph" w:customStyle="1" w:styleId="TableHeading">
    <w:name w:val="Table Heading"/>
    <w:basedOn w:val="HeadingBase"/>
    <w:rsid w:val="00863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867"/>
    <w:rPr>
      <w:color w:val="0033CC"/>
      <w:u w:val="none"/>
    </w:rPr>
  </w:style>
  <w:style w:type="paragraph" w:customStyle="1" w:styleId="BodyTextRight">
    <w:name w:val="Body Text Right"/>
    <w:basedOn w:val="BodyText"/>
    <w:rsid w:val="00863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8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867"/>
    <w:rPr>
      <w:sz w:val="32"/>
    </w:rPr>
  </w:style>
  <w:style w:type="paragraph" w:customStyle="1" w:styleId="HeadingProcedure">
    <w:name w:val="Heading Procedure"/>
    <w:basedOn w:val="HeadingBase"/>
    <w:next w:val="Normal"/>
    <w:rsid w:val="00863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867"/>
    <w:pPr>
      <w:spacing w:before="60" w:after="60"/>
    </w:pPr>
  </w:style>
  <w:style w:type="paragraph" w:styleId="ListContinue">
    <w:name w:val="List Continue"/>
    <w:basedOn w:val="List"/>
    <w:rsid w:val="00863867"/>
    <w:pPr>
      <w:ind w:firstLine="0"/>
    </w:pPr>
  </w:style>
  <w:style w:type="paragraph" w:customStyle="1" w:styleId="ListNote">
    <w:name w:val="List Note"/>
    <w:basedOn w:val="List"/>
    <w:rsid w:val="00863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867"/>
    <w:rPr>
      <w:rFonts w:ascii="Courier New" w:hAnsi="Courier New"/>
    </w:rPr>
  </w:style>
  <w:style w:type="paragraph" w:customStyle="1" w:styleId="NoteBullet">
    <w:name w:val="Note Bullet"/>
    <w:basedOn w:val="Note"/>
    <w:rsid w:val="00863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8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867"/>
    <w:rPr>
      <w:b/>
      <w:smallCaps/>
    </w:rPr>
  </w:style>
  <w:style w:type="paragraph" w:customStyle="1" w:styleId="TableListNumber">
    <w:name w:val="Table List Number"/>
    <w:basedOn w:val="ListNumber"/>
    <w:rsid w:val="00863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867"/>
    <w:pPr>
      <w:numPr>
        <w:numId w:val="8"/>
      </w:numPr>
    </w:pPr>
  </w:style>
  <w:style w:type="paragraph" w:customStyle="1" w:styleId="ListAlpha2">
    <w:name w:val="List Alpha 2"/>
    <w:basedOn w:val="List2"/>
    <w:rsid w:val="00863867"/>
    <w:pPr>
      <w:numPr>
        <w:numId w:val="7"/>
      </w:numPr>
    </w:pPr>
  </w:style>
  <w:style w:type="paragraph" w:styleId="List2">
    <w:name w:val="List 2"/>
    <w:basedOn w:val="BodyText"/>
    <w:rsid w:val="00863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8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8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3867"/>
    <w:pPr>
      <w:numPr>
        <w:numId w:val="3"/>
      </w:numPr>
    </w:pPr>
  </w:style>
  <w:style w:type="paragraph" w:styleId="ListContinue2">
    <w:name w:val="List Continue 2"/>
    <w:basedOn w:val="List2"/>
    <w:rsid w:val="00863867"/>
    <w:pPr>
      <w:ind w:firstLine="0"/>
    </w:pPr>
  </w:style>
  <w:style w:type="paragraph" w:styleId="ListContinue3">
    <w:name w:val="List Continue 3"/>
    <w:basedOn w:val="List3"/>
    <w:rsid w:val="00863867"/>
    <w:pPr>
      <w:ind w:left="1021" w:firstLine="0"/>
    </w:pPr>
  </w:style>
  <w:style w:type="paragraph" w:styleId="ListContinue4">
    <w:name w:val="List Continue 4"/>
    <w:basedOn w:val="List4"/>
    <w:rsid w:val="00863867"/>
    <w:pPr>
      <w:ind w:firstLine="0"/>
    </w:pPr>
  </w:style>
  <w:style w:type="paragraph" w:styleId="ListContinue5">
    <w:name w:val="List Continue 5"/>
    <w:basedOn w:val="List5"/>
    <w:rsid w:val="00863867"/>
    <w:pPr>
      <w:ind w:firstLine="0"/>
    </w:pPr>
  </w:style>
  <w:style w:type="paragraph" w:styleId="ListNumber3">
    <w:name w:val="List Number 3"/>
    <w:basedOn w:val="List3"/>
    <w:rsid w:val="00863867"/>
    <w:pPr>
      <w:numPr>
        <w:numId w:val="4"/>
      </w:numPr>
    </w:pPr>
  </w:style>
  <w:style w:type="paragraph" w:styleId="ListNumber4">
    <w:name w:val="List Number 4"/>
    <w:basedOn w:val="List4"/>
    <w:rsid w:val="00863867"/>
    <w:pPr>
      <w:numPr>
        <w:numId w:val="5"/>
      </w:numPr>
    </w:pPr>
  </w:style>
  <w:style w:type="paragraph" w:styleId="ListNumber5">
    <w:name w:val="List Number 5"/>
    <w:basedOn w:val="List5"/>
    <w:rsid w:val="00863867"/>
    <w:pPr>
      <w:numPr>
        <w:numId w:val="6"/>
      </w:numPr>
    </w:pPr>
  </w:style>
  <w:style w:type="paragraph" w:styleId="BlockText">
    <w:name w:val="Block Text"/>
    <w:basedOn w:val="Normal"/>
    <w:rsid w:val="00863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867"/>
    <w:rPr>
      <w:sz w:val="16"/>
      <w:vertAlign w:val="superscript"/>
    </w:rPr>
  </w:style>
  <w:style w:type="character" w:customStyle="1" w:styleId="Symbols">
    <w:name w:val="Symbols"/>
    <w:basedOn w:val="DefaultParagraphFont"/>
    <w:rsid w:val="00863867"/>
    <w:rPr>
      <w:rFonts w:ascii="Symbol" w:hAnsi="Symbol"/>
    </w:rPr>
  </w:style>
  <w:style w:type="character" w:customStyle="1" w:styleId="MenuOptions">
    <w:name w:val="Menu Options"/>
    <w:basedOn w:val="DefaultParagraphFont"/>
    <w:rsid w:val="00863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867"/>
    <w:rPr>
      <w:b/>
    </w:rPr>
  </w:style>
  <w:style w:type="character" w:customStyle="1" w:styleId="Underlined">
    <w:name w:val="Underlined"/>
    <w:basedOn w:val="DefaultParagraphFont"/>
    <w:rsid w:val="00863867"/>
    <w:rPr>
      <w:u w:val="single"/>
    </w:rPr>
  </w:style>
  <w:style w:type="paragraph" w:customStyle="1" w:styleId="TableBodyTextRight">
    <w:name w:val="Table Body Text Right"/>
    <w:basedOn w:val="TableBodyText"/>
    <w:rsid w:val="00863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867"/>
    <w:rPr>
      <w:sz w:val="18"/>
    </w:rPr>
  </w:style>
  <w:style w:type="paragraph" w:customStyle="1" w:styleId="BodySmallRight">
    <w:name w:val="Body Small Right"/>
    <w:basedOn w:val="BodyTextRight"/>
    <w:rsid w:val="00863867"/>
    <w:rPr>
      <w:sz w:val="18"/>
      <w:szCs w:val="18"/>
    </w:rPr>
  </w:style>
  <w:style w:type="paragraph" w:customStyle="1" w:styleId="MarginEdition">
    <w:name w:val="Margin Edition"/>
    <w:basedOn w:val="MarginNote"/>
    <w:rsid w:val="00863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867"/>
    <w:rPr>
      <w:sz w:val="2"/>
      <w:szCs w:val="2"/>
    </w:rPr>
  </w:style>
  <w:style w:type="character" w:customStyle="1" w:styleId="Small">
    <w:name w:val="Small"/>
    <w:basedOn w:val="DefaultParagraphFont"/>
    <w:rsid w:val="00863867"/>
    <w:rPr>
      <w:sz w:val="16"/>
    </w:rPr>
  </w:style>
  <w:style w:type="paragraph" w:customStyle="1" w:styleId="WideTable">
    <w:name w:val="Wide Table"/>
    <w:basedOn w:val="Normal"/>
    <w:rsid w:val="00863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867"/>
  </w:style>
  <w:style w:type="paragraph" w:styleId="Quote">
    <w:name w:val="Quote"/>
    <w:basedOn w:val="Heading1"/>
    <w:link w:val="QuoteChar"/>
    <w:qFormat/>
    <w:rsid w:val="00863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867"/>
    <w:pPr>
      <w:pageBreakBefore/>
    </w:pPr>
  </w:style>
  <w:style w:type="paragraph" w:customStyle="1" w:styleId="Border">
    <w:name w:val="Border"/>
    <w:basedOn w:val="Normal"/>
    <w:qFormat/>
    <w:rsid w:val="00863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867"/>
    <w:rPr>
      <w:u w:val="single"/>
    </w:rPr>
  </w:style>
  <w:style w:type="character" w:customStyle="1" w:styleId="BoldandItalics">
    <w:name w:val="Bold and Italics"/>
    <w:qFormat/>
    <w:rsid w:val="00863867"/>
    <w:rPr>
      <w:b/>
      <w:i/>
      <w:u w:val="none"/>
    </w:rPr>
  </w:style>
  <w:style w:type="paragraph" w:styleId="BalloonText">
    <w:name w:val="Balloon Text"/>
    <w:basedOn w:val="Normal"/>
    <w:link w:val="BalloonTextChar"/>
    <w:rsid w:val="00863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867"/>
    <w:pPr>
      <w:spacing w:before="0" w:after="0"/>
    </w:pPr>
  </w:style>
  <w:style w:type="paragraph" w:customStyle="1" w:styleId="BodyTextBold">
    <w:name w:val="Body Text Bold"/>
    <w:basedOn w:val="BodyText"/>
    <w:qFormat/>
    <w:rsid w:val="00863867"/>
    <w:rPr>
      <w:b/>
    </w:rPr>
  </w:style>
  <w:style w:type="character" w:styleId="Hyperlink">
    <w:name w:val="Hyperlink"/>
    <w:basedOn w:val="DefaultParagraphFont"/>
    <w:uiPriority w:val="99"/>
    <w:unhideWhenUsed/>
    <w:rsid w:val="009B0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5053</Characters>
  <Application>Microsoft Office Word</Application>
  <DocSecurity>0</DocSecurity>
  <Lines>202</Lines>
  <Paragraphs>103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ICTWEB511 Implement quality assurance process for websites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2019-09-02T01:09:00Z</dcterms:created>
  <dcterms:modified xsi:type="dcterms:W3CDTF">2019-09-02T01:09:00Z</dcterms:modified>
</cp:coreProperties>
</file>