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660" w:rsidP="00721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ICTWEB509 Use site server tools for transaction management</w:t>
      </w:r>
      <w:r>
        <w:fldChar w:fldCharType="end"/>
      </w:r>
    </w:p>
    <w:p w:rsidR="00721660" w:rsidP="00721660">
      <w:pPr>
        <w:pStyle w:val="Version"/>
        <w:sectPr w:rsidSect="004B69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954" w:rsidP="004B6954">
      <w:pPr>
        <w:pStyle w:val="SuperHeading"/>
      </w:pPr>
      <w:r w:rsidRPr="004B6954">
        <w:t>Assessment Re</w:t>
      </w:r>
      <w:r w:rsidRPr="004B6954">
        <w:t>quirements for ICTWEB509 Use site server tools for transaction management</w:t>
      </w:r>
    </w:p>
    <w:p w:rsidR="00000000" w:rsidRPr="004B6954" w:rsidP="004B6954">
      <w:pPr>
        <w:pStyle w:val="Heading1"/>
      </w:pPr>
      <w:bookmarkStart w:id="1" w:name="O_675741"/>
      <w:bookmarkEnd w:id="1"/>
      <w:r w:rsidRPr="004B69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B6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54" w:rsidP="004B6954">
            <w:pPr>
              <w:pStyle w:val="BodyText"/>
            </w:pPr>
            <w:r w:rsidRPr="004B69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4">
            <w:pPr>
              <w:pStyle w:val="BodyText"/>
              <w:rPr>
                <w:lang w:val="en-NZ"/>
              </w:rPr>
            </w:pPr>
            <w:r w:rsidRPr="004B6954">
              <w:rPr>
                <w:rStyle w:val="SpecialBold"/>
              </w:rPr>
              <w:t>Comments</w:t>
            </w:r>
          </w:p>
        </w:tc>
      </w:tr>
      <w:tr w:rsidTr="004B6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4">
            <w:pPr>
              <w:pStyle w:val="BodyText"/>
              <w:rPr>
                <w:lang w:val="en-NZ"/>
              </w:rPr>
            </w:pPr>
            <w:r w:rsidRPr="004B69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54" w:rsidP="004B6954">
            <w:pPr>
              <w:pStyle w:val="BodyText"/>
            </w:pPr>
            <w:r w:rsidRPr="004B6954">
              <w:t>This version first released with ICT Information and Communications Technology Training Package Version 1.0.</w:t>
            </w:r>
          </w:p>
        </w:tc>
      </w:tr>
    </w:tbl>
    <w:p w:rsidR="00000000" w:rsidRPr="004B6954" w:rsidP="004B6954">
      <w:pPr>
        <w:pStyle w:val="BodyText"/>
      </w:pPr>
    </w:p>
    <w:p w:rsidR="00000000" w:rsidRPr="004B6954" w:rsidP="004B6954">
      <w:pPr>
        <w:pStyle w:val="AllowPageBreak"/>
      </w:pPr>
    </w:p>
    <w:p w:rsidR="00000000" w:rsidRPr="004B6954" w:rsidP="004B6954">
      <w:pPr>
        <w:pStyle w:val="Heading1"/>
      </w:pPr>
      <w:bookmarkStart w:id="2" w:name="O_675742"/>
      <w:bookmarkEnd w:id="2"/>
      <w:r w:rsidRPr="004B6954">
        <w:t>Performance Evidence</w:t>
      </w:r>
    </w:p>
    <w:p w:rsidR="00000000" w:rsidRPr="004B6954" w:rsidP="00721660">
      <w:pPr>
        <w:pStyle w:val="BodyText"/>
      </w:pPr>
      <w:r w:rsidRPr="004B6954">
        <w:t>Evidence of the ability to:</w:t>
      </w:r>
    </w:p>
    <w:p w:rsidR="00000000" w:rsidRPr="004B6954" w:rsidP="004B6954">
      <w:pPr>
        <w:pStyle w:val="ListBullet"/>
      </w:pPr>
      <w:r w:rsidRPr="004B6954">
        <w:t>confirm and document the clients requirements</w:t>
      </w:r>
    </w:p>
    <w:p w:rsidR="00000000" w:rsidRPr="004B6954" w:rsidP="004B6954">
      <w:pPr>
        <w:pStyle w:val="ListBullet"/>
      </w:pPr>
      <w:r w:rsidRPr="004B6954">
        <w:t>select and use the appropriate website server tools, to maintain the expected business performance and technical standards, in an e-business env</w:t>
      </w:r>
      <w:r w:rsidRPr="004B6954">
        <w:t>ironment</w:t>
      </w:r>
    </w:p>
    <w:p w:rsidR="00000000" w:rsidRPr="004B6954" w:rsidP="004B6954">
      <w:pPr>
        <w:pStyle w:val="ListBullet"/>
      </w:pPr>
      <w:r w:rsidRPr="004B6954">
        <w:t>build, maintain and monitor the transactions on an e-business site</w:t>
      </w:r>
    </w:p>
    <w:p w:rsidR="00000000" w:rsidRPr="004B6954" w:rsidP="004B6954">
      <w:pPr>
        <w:pStyle w:val="ListBullet"/>
      </w:pPr>
      <w:r w:rsidRPr="004B6954">
        <w:t>review the procedures and task requirements, for an e-business site.</w:t>
      </w:r>
    </w:p>
    <w:p w:rsidR="00000000" w:rsidRPr="004B6954" w:rsidP="004B6954">
      <w:pPr>
        <w:pStyle w:val="BodyText"/>
      </w:pPr>
    </w:p>
    <w:p w:rsidR="00000000" w:rsidRPr="004B6954" w:rsidP="00721660">
      <w:pPr>
        <w:pStyle w:val="BodyText"/>
      </w:pPr>
      <w:r w:rsidRPr="004B6954">
        <w:t>Note: If a specific volume or frequency is not stated, then evidence must be provided at least once.</w:t>
      </w:r>
    </w:p>
    <w:p w:rsidR="00000000" w:rsidRPr="004B6954" w:rsidP="004B6954">
      <w:pPr>
        <w:pStyle w:val="Heading1"/>
      </w:pPr>
      <w:bookmarkStart w:id="3" w:name="O_675743"/>
      <w:bookmarkEnd w:id="3"/>
      <w:r w:rsidRPr="004B6954">
        <w:t>Knowledge Evidence</w:t>
      </w:r>
    </w:p>
    <w:p w:rsidR="00000000" w:rsidRPr="004B6954" w:rsidP="00721660">
      <w:pPr>
        <w:pStyle w:val="BodyText"/>
      </w:pPr>
      <w:r w:rsidRPr="004B6954">
        <w:t>To complete the unit requirements safely and effectively, the individual must:</w:t>
      </w:r>
    </w:p>
    <w:p w:rsidR="00000000" w:rsidRPr="004B6954" w:rsidP="004B6954">
      <w:pPr>
        <w:pStyle w:val="ListBullet"/>
      </w:pPr>
      <w:r w:rsidRPr="004B6954">
        <w:t>select and describe, the devices required for a business site</w:t>
      </w:r>
    </w:p>
    <w:p w:rsidR="00000000" w:rsidRPr="004B6954" w:rsidP="004B6954">
      <w:pPr>
        <w:pStyle w:val="ListBullet"/>
      </w:pPr>
      <w:r w:rsidRPr="004B6954">
        <w:t>summarise functions and features of tools relevant to:</w:t>
      </w:r>
    </w:p>
    <w:p w:rsidR="00000000" w:rsidRPr="004B6954" w:rsidP="004B6954">
      <w:pPr>
        <w:pStyle w:val="ListBullet"/>
      </w:pPr>
      <w:r w:rsidRPr="004B6954">
        <w:t>firewalls and proxy servers as r</w:t>
      </w:r>
      <w:r w:rsidRPr="004B6954">
        <w:t>equired</w:t>
      </w:r>
    </w:p>
    <w:p w:rsidR="00000000" w:rsidRPr="004B6954" w:rsidP="004B6954">
      <w:pPr>
        <w:pStyle w:val="ListBullet"/>
      </w:pPr>
      <w:r w:rsidRPr="004B6954">
        <w:t>hypertext transfer protocol (HTTP) servers</w:t>
      </w:r>
    </w:p>
    <w:p w:rsidR="00000000" w:rsidRPr="004B6954" w:rsidP="004B6954">
      <w:pPr>
        <w:pStyle w:val="ListBullet"/>
      </w:pPr>
      <w:r w:rsidRPr="004B6954">
        <w:t>search engines</w:t>
      </w:r>
    </w:p>
    <w:p w:rsidR="00000000" w:rsidRPr="004B6954" w:rsidP="004B6954">
      <w:pPr>
        <w:pStyle w:val="ListBullet"/>
      </w:pPr>
      <w:r w:rsidRPr="004B6954">
        <w:t>outline the security measures required for the site</w:t>
      </w:r>
    </w:p>
    <w:p w:rsidR="00000000" w:rsidRPr="004B6954" w:rsidP="004B6954">
      <w:pPr>
        <w:pStyle w:val="ListBullet"/>
      </w:pPr>
      <w:r w:rsidRPr="004B6954">
        <w:t>explain the tools and products required for site construction</w:t>
      </w:r>
    </w:p>
    <w:p w:rsidR="00000000" w:rsidRPr="004B6954" w:rsidP="004B6954">
      <w:pPr>
        <w:pStyle w:val="ListBullet"/>
      </w:pPr>
      <w:r w:rsidRPr="004B6954">
        <w:t>summarise the role of protocols related to the features and to functionality</w:t>
      </w:r>
    </w:p>
    <w:p w:rsidR="00000000" w:rsidRPr="004B6954" w:rsidP="004B6954">
      <w:pPr>
        <w:pStyle w:val="ListBullet"/>
      </w:pPr>
      <w:r w:rsidRPr="004B6954">
        <w:t>explain the site-building considerations, in relation to a new versus an established business.</w:t>
      </w:r>
    </w:p>
    <w:p w:rsidR="00000000" w:rsidRPr="004B6954" w:rsidP="004B6954">
      <w:pPr>
        <w:pStyle w:val="AllowPageBreak"/>
      </w:pPr>
    </w:p>
    <w:p w:rsidR="00000000" w:rsidRPr="004B6954" w:rsidP="004B6954">
      <w:pPr>
        <w:pStyle w:val="Heading1"/>
      </w:pPr>
      <w:bookmarkStart w:id="4" w:name="O_675744"/>
      <w:bookmarkEnd w:id="4"/>
      <w:r w:rsidRPr="004B6954">
        <w:t>Assessment Conditions</w:t>
      </w:r>
    </w:p>
    <w:p w:rsidR="00000000" w:rsidRPr="004B6954" w:rsidP="00721660">
      <w:pPr>
        <w:pStyle w:val="BodyText"/>
      </w:pPr>
      <w:r w:rsidRPr="004B6954">
        <w:t>Gather evidence to demonstrate consistent performance in conditions that are safe and replicate the workplace. Noise leve</w:t>
      </w:r>
      <w:r w:rsidRPr="004B6954">
        <w:t>ls, production flow, interruptions and time variances must be typical of those experienced in the website technologies field of work, and include access to:</w:t>
      </w:r>
    </w:p>
    <w:p w:rsidR="00000000" w:rsidRPr="004B6954" w:rsidP="004B6954">
      <w:pPr>
        <w:pStyle w:val="ListBullet"/>
      </w:pPr>
      <w:r w:rsidRPr="004B6954">
        <w:t>the server hardware</w:t>
      </w:r>
    </w:p>
    <w:p w:rsidR="00000000" w:rsidRPr="004B6954" w:rsidP="004B6954">
      <w:pPr>
        <w:pStyle w:val="ListBullet"/>
      </w:pPr>
      <w:r w:rsidRPr="004B6954">
        <w:t>site server tools currently used in industry</w:t>
      </w:r>
    </w:p>
    <w:p w:rsidR="00000000" w:rsidRPr="004B6954" w:rsidP="004B6954">
      <w:pPr>
        <w:pStyle w:val="ListBullet"/>
      </w:pPr>
      <w:r w:rsidRPr="004B6954">
        <w:t>an existing e-business website</w:t>
      </w:r>
    </w:p>
    <w:p w:rsidR="00000000" w:rsidRPr="004B6954" w:rsidP="004B6954">
      <w:pPr>
        <w:pStyle w:val="ListBullet"/>
      </w:pPr>
      <w:r w:rsidRPr="004B6954">
        <w:t>th</w:t>
      </w:r>
      <w:r w:rsidRPr="004B6954">
        <w:t>e business expectations brief</w:t>
      </w:r>
    </w:p>
    <w:p w:rsidR="00000000" w:rsidRPr="004B6954" w:rsidP="004B6954">
      <w:pPr>
        <w:pStyle w:val="ListBullet"/>
      </w:pPr>
      <w:r w:rsidRPr="004B6954">
        <w:t>the appropriate standards and current legislation.</w:t>
      </w:r>
    </w:p>
    <w:p w:rsidR="00000000" w:rsidRPr="004B6954" w:rsidP="004B6954">
      <w:pPr>
        <w:pStyle w:val="BodyText"/>
      </w:pPr>
    </w:p>
    <w:p w:rsidR="00000000" w:rsidRPr="004B6954" w:rsidP="00721660">
      <w:pPr>
        <w:pStyle w:val="BodyText"/>
      </w:pPr>
      <w:r w:rsidRPr="004B6954">
        <w:t>Assessors must satisfy NVR/AQTF assessor requirements.</w:t>
      </w:r>
    </w:p>
    <w:p w:rsidR="00000000" w:rsidRPr="004B6954" w:rsidP="004B6954">
      <w:pPr>
        <w:pStyle w:val="Heading1"/>
      </w:pPr>
      <w:bookmarkStart w:id="5" w:name="O_675747"/>
      <w:bookmarkEnd w:id="5"/>
      <w:r w:rsidRPr="004B6954">
        <w:t>Links</w:t>
      </w:r>
    </w:p>
    <w:p w:rsidR="00000000" w:rsidRPr="004B6954" w:rsidP="00721660">
      <w:pPr>
        <w:pStyle w:val="BodyText"/>
      </w:pPr>
      <w:r w:rsidRPr="004B6954">
        <w:t>Com</w:t>
      </w:r>
      <w:r w:rsidRPr="004B6954">
        <w:t xml:space="preserve">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979B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B6954" w:rsidP="004B6954"/>
    <w:sectPr w:rsidSect="004B69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54" w:rsidRPr="00721660" w:rsidP="00721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60" w:rsidP="004B6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1660" w:rsidP="004B6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1660" w:rsidP="004B69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954" w:rsidRPr="00721660" w:rsidP="00721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60" w:rsidRPr="002D2AF8" w:rsidP="004B6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ICTWEB509 Use site server tools for transaction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21660" w:rsidP="004B69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622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5A0F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9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9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9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9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9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9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9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9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9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9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9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954"/>
  </w:style>
  <w:style w:type="character" w:customStyle="1" w:styleId="Heading1Char">
    <w:name w:val="Heading 1 Char"/>
    <w:basedOn w:val="DefaultParagraphFont"/>
    <w:link w:val="Heading1"/>
    <w:rsid w:val="004B69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9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9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9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954"/>
    <w:rPr>
      <w:b/>
      <w:spacing w:val="0"/>
    </w:rPr>
  </w:style>
  <w:style w:type="paragraph" w:customStyle="1" w:styleId="SuperHeading">
    <w:name w:val="SuperHeading"/>
    <w:basedOn w:val="Normal"/>
    <w:rsid w:val="004B69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9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9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9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9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9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9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9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9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9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9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9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9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9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9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9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9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9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9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9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9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9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9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9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9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9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9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9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9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9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9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954"/>
    <w:rPr>
      <w:i/>
    </w:rPr>
  </w:style>
  <w:style w:type="paragraph" w:styleId="Caption">
    <w:name w:val="caption"/>
    <w:basedOn w:val="BodyText"/>
    <w:next w:val="Normal"/>
    <w:qFormat/>
    <w:rsid w:val="004B69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9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9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954"/>
  </w:style>
  <w:style w:type="paragraph" w:styleId="TableofFigures">
    <w:name w:val="table of figures"/>
    <w:basedOn w:val="Normal"/>
    <w:next w:val="Normal"/>
    <w:semiHidden/>
    <w:rsid w:val="004B69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9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6954"/>
    <w:rPr>
      <w:rFonts w:ascii="Wingdings" w:hAnsi="Wingdings"/>
    </w:rPr>
  </w:style>
  <w:style w:type="paragraph" w:customStyle="1" w:styleId="TableHeading">
    <w:name w:val="Table Heading"/>
    <w:basedOn w:val="HeadingBase"/>
    <w:rsid w:val="004B69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954"/>
    <w:rPr>
      <w:color w:val="0033CC"/>
      <w:u w:val="none"/>
    </w:rPr>
  </w:style>
  <w:style w:type="paragraph" w:customStyle="1" w:styleId="BodyTextRight">
    <w:name w:val="Body Text Right"/>
    <w:basedOn w:val="BodyText"/>
    <w:rsid w:val="004B69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9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9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9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9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9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954"/>
    <w:rPr>
      <w:sz w:val="32"/>
    </w:rPr>
  </w:style>
  <w:style w:type="paragraph" w:customStyle="1" w:styleId="HeadingProcedure">
    <w:name w:val="Heading Procedure"/>
    <w:basedOn w:val="HeadingBase"/>
    <w:next w:val="Normal"/>
    <w:rsid w:val="004B69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954"/>
    <w:pPr>
      <w:spacing w:before="60" w:after="60"/>
    </w:pPr>
  </w:style>
  <w:style w:type="paragraph" w:styleId="ListContinue">
    <w:name w:val="List Continue"/>
    <w:basedOn w:val="List"/>
    <w:rsid w:val="004B6954"/>
    <w:pPr>
      <w:ind w:firstLine="0"/>
    </w:pPr>
  </w:style>
  <w:style w:type="paragraph" w:customStyle="1" w:styleId="ListNote">
    <w:name w:val="List Note"/>
    <w:basedOn w:val="List"/>
    <w:rsid w:val="004B69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9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9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954"/>
    <w:rPr>
      <w:rFonts w:ascii="Courier New" w:hAnsi="Courier New"/>
    </w:rPr>
  </w:style>
  <w:style w:type="paragraph" w:customStyle="1" w:styleId="NoteBullet">
    <w:name w:val="Note Bullet"/>
    <w:basedOn w:val="Note"/>
    <w:rsid w:val="004B69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9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9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9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9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69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9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954"/>
    <w:rPr>
      <w:b/>
      <w:smallCaps/>
    </w:rPr>
  </w:style>
  <w:style w:type="paragraph" w:customStyle="1" w:styleId="TableListNumber">
    <w:name w:val="Table List Number"/>
    <w:basedOn w:val="ListNumber"/>
    <w:rsid w:val="004B69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9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954"/>
    <w:pPr>
      <w:numPr>
        <w:numId w:val="8"/>
      </w:numPr>
    </w:pPr>
  </w:style>
  <w:style w:type="paragraph" w:customStyle="1" w:styleId="ListAlpha2">
    <w:name w:val="List Alpha 2"/>
    <w:basedOn w:val="List2"/>
    <w:rsid w:val="004B6954"/>
    <w:pPr>
      <w:numPr>
        <w:numId w:val="7"/>
      </w:numPr>
    </w:pPr>
  </w:style>
  <w:style w:type="paragraph" w:styleId="List2">
    <w:name w:val="List 2"/>
    <w:basedOn w:val="BodyText"/>
    <w:rsid w:val="004B69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9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9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9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9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9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6954"/>
    <w:pPr>
      <w:numPr>
        <w:numId w:val="3"/>
      </w:numPr>
    </w:pPr>
  </w:style>
  <w:style w:type="paragraph" w:styleId="ListContinue2">
    <w:name w:val="List Continue 2"/>
    <w:basedOn w:val="List2"/>
    <w:rsid w:val="004B6954"/>
    <w:pPr>
      <w:ind w:firstLine="0"/>
    </w:pPr>
  </w:style>
  <w:style w:type="paragraph" w:styleId="ListContinue3">
    <w:name w:val="List Continue 3"/>
    <w:basedOn w:val="List3"/>
    <w:rsid w:val="004B6954"/>
    <w:pPr>
      <w:ind w:left="1021" w:firstLine="0"/>
    </w:pPr>
  </w:style>
  <w:style w:type="paragraph" w:styleId="ListContinue4">
    <w:name w:val="List Continue 4"/>
    <w:basedOn w:val="List4"/>
    <w:rsid w:val="004B6954"/>
    <w:pPr>
      <w:ind w:firstLine="0"/>
    </w:pPr>
  </w:style>
  <w:style w:type="paragraph" w:styleId="ListContinue5">
    <w:name w:val="List Continue 5"/>
    <w:basedOn w:val="List5"/>
    <w:rsid w:val="004B6954"/>
    <w:pPr>
      <w:ind w:firstLine="0"/>
    </w:pPr>
  </w:style>
  <w:style w:type="paragraph" w:styleId="ListNumber3">
    <w:name w:val="List Number 3"/>
    <w:basedOn w:val="List3"/>
    <w:rsid w:val="004B6954"/>
    <w:pPr>
      <w:numPr>
        <w:numId w:val="4"/>
      </w:numPr>
    </w:pPr>
  </w:style>
  <w:style w:type="paragraph" w:styleId="ListNumber4">
    <w:name w:val="List Number 4"/>
    <w:basedOn w:val="List4"/>
    <w:rsid w:val="004B6954"/>
    <w:pPr>
      <w:numPr>
        <w:numId w:val="5"/>
      </w:numPr>
    </w:pPr>
  </w:style>
  <w:style w:type="paragraph" w:styleId="ListNumber5">
    <w:name w:val="List Number 5"/>
    <w:basedOn w:val="List5"/>
    <w:rsid w:val="004B6954"/>
    <w:pPr>
      <w:numPr>
        <w:numId w:val="6"/>
      </w:numPr>
    </w:pPr>
  </w:style>
  <w:style w:type="paragraph" w:styleId="BlockText">
    <w:name w:val="Block Text"/>
    <w:basedOn w:val="Normal"/>
    <w:rsid w:val="004B69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9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954"/>
    <w:rPr>
      <w:sz w:val="16"/>
      <w:vertAlign w:val="superscript"/>
    </w:rPr>
  </w:style>
  <w:style w:type="character" w:customStyle="1" w:styleId="Symbols">
    <w:name w:val="Symbols"/>
    <w:basedOn w:val="DefaultParagraphFont"/>
    <w:rsid w:val="004B6954"/>
    <w:rPr>
      <w:rFonts w:ascii="Symbol" w:hAnsi="Symbol"/>
    </w:rPr>
  </w:style>
  <w:style w:type="character" w:customStyle="1" w:styleId="MenuOptions">
    <w:name w:val="Menu Options"/>
    <w:basedOn w:val="DefaultParagraphFont"/>
    <w:rsid w:val="004B69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954"/>
    <w:rPr>
      <w:b/>
    </w:rPr>
  </w:style>
  <w:style w:type="character" w:customStyle="1" w:styleId="Underlined">
    <w:name w:val="Underlined"/>
    <w:basedOn w:val="DefaultParagraphFont"/>
    <w:rsid w:val="004B6954"/>
    <w:rPr>
      <w:u w:val="single"/>
    </w:rPr>
  </w:style>
  <w:style w:type="paragraph" w:customStyle="1" w:styleId="TableBodyTextRight">
    <w:name w:val="Table Body Text Right"/>
    <w:basedOn w:val="TableBodyText"/>
    <w:rsid w:val="004B69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954"/>
    <w:rPr>
      <w:sz w:val="18"/>
    </w:rPr>
  </w:style>
  <w:style w:type="paragraph" w:customStyle="1" w:styleId="BodySmallRight">
    <w:name w:val="Body Small Right"/>
    <w:basedOn w:val="BodyTextRight"/>
    <w:rsid w:val="004B6954"/>
    <w:rPr>
      <w:sz w:val="18"/>
      <w:szCs w:val="18"/>
    </w:rPr>
  </w:style>
  <w:style w:type="paragraph" w:customStyle="1" w:styleId="MarginEdition">
    <w:name w:val="Margin Edition"/>
    <w:basedOn w:val="MarginNote"/>
    <w:rsid w:val="004B69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954"/>
    <w:rPr>
      <w:sz w:val="2"/>
      <w:szCs w:val="2"/>
    </w:rPr>
  </w:style>
  <w:style w:type="character" w:customStyle="1" w:styleId="Small">
    <w:name w:val="Small"/>
    <w:basedOn w:val="DefaultParagraphFont"/>
    <w:rsid w:val="004B6954"/>
    <w:rPr>
      <w:sz w:val="16"/>
    </w:rPr>
  </w:style>
  <w:style w:type="paragraph" w:customStyle="1" w:styleId="WideTable">
    <w:name w:val="Wide Table"/>
    <w:basedOn w:val="Normal"/>
    <w:rsid w:val="004B69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954"/>
  </w:style>
  <w:style w:type="paragraph" w:styleId="Quote">
    <w:name w:val="Quote"/>
    <w:basedOn w:val="Heading1"/>
    <w:link w:val="QuoteChar"/>
    <w:qFormat/>
    <w:rsid w:val="004B69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9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954"/>
    <w:pPr>
      <w:pageBreakBefore/>
    </w:pPr>
  </w:style>
  <w:style w:type="paragraph" w:customStyle="1" w:styleId="Border">
    <w:name w:val="Border"/>
    <w:basedOn w:val="Normal"/>
    <w:qFormat/>
    <w:rsid w:val="004B69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9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9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9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9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9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9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9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9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954"/>
    <w:rPr>
      <w:u w:val="single"/>
    </w:rPr>
  </w:style>
  <w:style w:type="character" w:customStyle="1" w:styleId="BoldandItalics">
    <w:name w:val="Bold and Italics"/>
    <w:qFormat/>
    <w:rsid w:val="004B6954"/>
    <w:rPr>
      <w:b/>
      <w:i/>
      <w:u w:val="none"/>
    </w:rPr>
  </w:style>
  <w:style w:type="paragraph" w:styleId="BalloonText">
    <w:name w:val="Balloon Text"/>
    <w:basedOn w:val="Normal"/>
    <w:link w:val="BalloonTextChar"/>
    <w:rsid w:val="004B6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9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9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9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9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9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954"/>
    <w:pPr>
      <w:spacing w:before="0" w:after="0"/>
    </w:pPr>
  </w:style>
  <w:style w:type="paragraph" w:customStyle="1" w:styleId="BodyTextBold">
    <w:name w:val="Body Text Bold"/>
    <w:basedOn w:val="BodyText"/>
    <w:qFormat/>
    <w:rsid w:val="004B6954"/>
    <w:rPr>
      <w:b/>
    </w:rPr>
  </w:style>
  <w:style w:type="character" w:styleId="Hyperlink">
    <w:name w:val="Hyperlink"/>
    <w:basedOn w:val="DefaultParagraphFont"/>
    <w:uiPriority w:val="99"/>
    <w:unhideWhenUsed/>
    <w:rsid w:val="00721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2002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ICTWEB509 Use site server tools for transaction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2019-09-02T00:17:00Z</dcterms:created>
  <dcterms:modified xsi:type="dcterms:W3CDTF">2019-09-02T00:17:00Z</dcterms:modified>
</cp:coreProperties>
</file>