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FDB" w:rsidP="005A7F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ICTWEB450 Evaluate and select a web hosting service</w:t>
      </w:r>
      <w:r>
        <w:fldChar w:fldCharType="end"/>
      </w:r>
    </w:p>
    <w:p w:rsidR="005A7FDB" w:rsidP="005A7FDB">
      <w:pPr>
        <w:pStyle w:val="Version"/>
        <w:sectPr w:rsidSect="00F642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27E" w:rsidP="00F6427E">
      <w:pPr>
        <w:pStyle w:val="SuperHeading"/>
      </w:pPr>
      <w:r w:rsidRPr="00F6427E">
        <w:t>Assessment Requirements for ICTWEB450 Evaluate and select a web hosting service</w:t>
      </w:r>
    </w:p>
    <w:p w:rsidR="00000000" w:rsidRPr="00F6427E" w:rsidP="00F6427E">
      <w:pPr>
        <w:pStyle w:val="Heading1"/>
      </w:pPr>
      <w:bookmarkStart w:id="1" w:name="O_1098095"/>
      <w:bookmarkEnd w:id="1"/>
      <w:r w:rsidRPr="00F642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64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7E" w:rsidP="00F6427E">
            <w:pPr>
              <w:pStyle w:val="BodyText"/>
            </w:pPr>
            <w:r w:rsidRPr="00F6427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7E">
            <w:pPr>
              <w:pStyle w:val="BodyText"/>
              <w:rPr>
                <w:lang w:val="en-NZ"/>
              </w:rPr>
            </w:pPr>
            <w:r w:rsidRPr="00F6427E">
              <w:rPr>
                <w:rStyle w:val="SpecialBold"/>
              </w:rPr>
              <w:t>Comments</w:t>
            </w:r>
          </w:p>
        </w:tc>
      </w:tr>
      <w:tr w:rsidTr="00F64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7E">
            <w:pPr>
              <w:pStyle w:val="BodyText"/>
              <w:rPr>
                <w:lang w:val="en-NZ"/>
              </w:rPr>
            </w:pPr>
            <w:r w:rsidRPr="00F6427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7E" w:rsidP="00F6427E">
            <w:pPr>
              <w:pStyle w:val="BodyText"/>
            </w:pPr>
            <w:r w:rsidRPr="00F6427E">
              <w:t>This version first released with ICT Information and Communications Technology Training Package Version 6.0.</w:t>
            </w:r>
          </w:p>
        </w:tc>
      </w:tr>
    </w:tbl>
    <w:p w:rsidR="00000000" w:rsidRPr="00F6427E" w:rsidP="00F6427E">
      <w:pPr>
        <w:pStyle w:val="BodyText"/>
      </w:pPr>
    </w:p>
    <w:p w:rsidR="00000000" w:rsidRPr="00F6427E" w:rsidP="00F6427E">
      <w:pPr>
        <w:pStyle w:val="AllowPageBreak"/>
      </w:pPr>
    </w:p>
    <w:p w:rsidR="00000000" w:rsidRPr="00F6427E" w:rsidP="00F6427E">
      <w:pPr>
        <w:pStyle w:val="Heading1"/>
      </w:pPr>
      <w:bookmarkStart w:id="2" w:name="O_1098098"/>
      <w:bookmarkEnd w:id="2"/>
      <w:r w:rsidRPr="00F6427E">
        <w:t>Performance Evidence</w:t>
      </w:r>
    </w:p>
    <w:p w:rsidR="00000000" w:rsidRPr="00F6427E" w:rsidP="005A7FDB">
      <w:pPr>
        <w:pStyle w:val="BodyText"/>
      </w:pPr>
      <w:r w:rsidRPr="00F6427E">
        <w:t>The candidate must demonstrate the ability to complete the tasks outlined in the elements, performance criteria and foundation skills of this unit, including evidence of the ability to:</w:t>
      </w:r>
    </w:p>
    <w:p w:rsidR="00000000" w:rsidRPr="00F6427E" w:rsidP="00F6427E">
      <w:pPr>
        <w:pStyle w:val="ListBullet"/>
      </w:pPr>
      <w:r w:rsidRPr="00F6427E">
        <w:t xml:space="preserve">evaluate and select a web </w:t>
      </w:r>
      <w:r w:rsidRPr="00F6427E">
        <w:t>hosting service according to business and user needs.</w:t>
      </w:r>
    </w:p>
    <w:p w:rsidR="00000000" w:rsidRPr="00F6427E" w:rsidP="00F6427E">
      <w:pPr>
        <w:pStyle w:val="List"/>
      </w:pPr>
    </w:p>
    <w:p w:rsidR="00000000" w:rsidRPr="00F6427E" w:rsidP="005A7FDB">
      <w:pPr>
        <w:pStyle w:val="BodyText"/>
      </w:pPr>
      <w:r w:rsidRPr="00F6427E">
        <w:t>In the course of the above, the candidate must:</w:t>
      </w:r>
    </w:p>
    <w:p w:rsidR="00000000" w:rsidRPr="00F6427E" w:rsidP="00F6427E">
      <w:pPr>
        <w:pStyle w:val="ListBullet"/>
      </w:pPr>
      <w:r w:rsidRPr="00F6427E">
        <w:t xml:space="preserve">assess client and business needs and establish selection criteria </w:t>
      </w:r>
    </w:p>
    <w:p w:rsidR="00000000" w:rsidRPr="00F6427E" w:rsidP="00F6427E">
      <w:pPr>
        <w:pStyle w:val="ListBullet"/>
      </w:pPr>
      <w:r w:rsidRPr="00F6427E">
        <w:t xml:space="preserve">identify and evaluate a range of web hosting services </w:t>
      </w:r>
    </w:p>
    <w:p w:rsidR="00000000" w:rsidRPr="00F6427E" w:rsidP="00F6427E">
      <w:pPr>
        <w:pStyle w:val="ListBullet"/>
      </w:pPr>
      <w:r w:rsidRPr="00F6427E">
        <w:t>confirm busi</w:t>
      </w:r>
      <w:r w:rsidRPr="00F6427E">
        <w:t>ness and client budgetary, security and technical requirements are met</w:t>
      </w:r>
    </w:p>
    <w:p w:rsidR="00000000" w:rsidRPr="00F6427E" w:rsidP="00F6427E">
      <w:pPr>
        <w:pStyle w:val="ListBullet"/>
      </w:pPr>
      <w:r w:rsidRPr="00F6427E">
        <w:t>test and benchmark web hosting service with client benchmarks</w:t>
      </w:r>
    </w:p>
    <w:p w:rsidR="00000000" w:rsidRPr="00F6427E" w:rsidP="00F6427E">
      <w:pPr>
        <w:pStyle w:val="ListBullet"/>
      </w:pPr>
      <w:r w:rsidRPr="00F6427E">
        <w:t>obtain sign-off from required personnel.</w:t>
      </w:r>
    </w:p>
    <w:p w:rsidR="00000000" w:rsidRPr="00F6427E" w:rsidP="00F6427E">
      <w:pPr>
        <w:pStyle w:val="AllowPageBreak"/>
      </w:pPr>
    </w:p>
    <w:p w:rsidR="00000000" w:rsidRPr="00F6427E" w:rsidP="00F6427E">
      <w:pPr>
        <w:pStyle w:val="Heading1"/>
      </w:pPr>
      <w:bookmarkStart w:id="3" w:name="O_1098097"/>
      <w:bookmarkEnd w:id="3"/>
      <w:r w:rsidRPr="00F6427E">
        <w:t>Knowledge Evidence</w:t>
      </w:r>
    </w:p>
    <w:p w:rsidR="00000000" w:rsidRPr="00F6427E" w:rsidP="005A7FDB">
      <w:pPr>
        <w:pStyle w:val="BodyText"/>
      </w:pPr>
      <w:r w:rsidRPr="00F6427E">
        <w:t>The candidate must be able to demonstrate kn</w:t>
      </w:r>
      <w:r w:rsidRPr="00F6427E">
        <w:t>owledge to complete the tasks outlined in the elements, performance criteria and foundation skills of this unit, including knowledge of:</w:t>
      </w:r>
    </w:p>
    <w:p w:rsidR="00000000" w:rsidRPr="00F6427E" w:rsidP="00F6427E">
      <w:pPr>
        <w:pStyle w:val="ListBullet"/>
      </w:pPr>
      <w:r w:rsidRPr="00F6427E">
        <w:t>different web hosting service provision options</w:t>
      </w:r>
    </w:p>
    <w:p w:rsidR="00000000" w:rsidRPr="00F6427E" w:rsidP="00F6427E">
      <w:pPr>
        <w:pStyle w:val="ListBullet"/>
      </w:pPr>
      <w:r w:rsidRPr="00F6427E">
        <w:t>web hosting service characteristics including:</w:t>
      </w:r>
    </w:p>
    <w:p w:rsidR="00000000" w:rsidRPr="00F6427E" w:rsidP="00F6427E">
      <w:pPr>
        <w:pStyle w:val="ListBullet2"/>
      </w:pPr>
      <w:r w:rsidRPr="00F6427E">
        <w:t>support service standa</w:t>
      </w:r>
      <w:r w:rsidRPr="00F6427E">
        <w:t>rds</w:t>
      </w:r>
    </w:p>
    <w:p w:rsidR="00000000" w:rsidRPr="00F6427E" w:rsidP="00F6427E">
      <w:pPr>
        <w:pStyle w:val="ListBullet2"/>
      </w:pPr>
      <w:r w:rsidRPr="00F6427E">
        <w:t>data capacity</w:t>
      </w:r>
    </w:p>
    <w:p w:rsidR="00000000" w:rsidRPr="00F6427E" w:rsidP="00F6427E">
      <w:pPr>
        <w:pStyle w:val="ListBullet2"/>
      </w:pPr>
      <w:r w:rsidRPr="00F6427E">
        <w:t>security technologies and procedures</w:t>
      </w:r>
    </w:p>
    <w:p w:rsidR="00000000" w:rsidRPr="00F6427E" w:rsidP="00F6427E">
      <w:pPr>
        <w:pStyle w:val="ListBullet2"/>
      </w:pPr>
      <w:r w:rsidRPr="00F6427E">
        <w:t>scripting languages</w:t>
      </w:r>
    </w:p>
    <w:p w:rsidR="00000000" w:rsidRPr="00F6427E" w:rsidP="00F6427E">
      <w:pPr>
        <w:pStyle w:val="ListBullet2"/>
      </w:pPr>
      <w:r w:rsidRPr="00F6427E">
        <w:t>performance monitoring systems</w:t>
      </w:r>
    </w:p>
    <w:p w:rsidR="00000000" w:rsidRPr="00F6427E" w:rsidP="00F6427E">
      <w:pPr>
        <w:pStyle w:val="ListBullet2"/>
      </w:pPr>
      <w:r w:rsidRPr="00F6427E">
        <w:t>escalation procedures</w:t>
      </w:r>
    </w:p>
    <w:p w:rsidR="00000000" w:rsidRPr="00F6427E" w:rsidP="00F6427E">
      <w:pPr>
        <w:pStyle w:val="ListBullet2"/>
      </w:pPr>
      <w:r w:rsidRPr="00F6427E">
        <w:t>back up procedures</w:t>
      </w:r>
    </w:p>
    <w:p w:rsidR="00000000" w:rsidRPr="00F6427E" w:rsidP="00F6427E">
      <w:pPr>
        <w:pStyle w:val="ListBullet2"/>
      </w:pPr>
      <w:r w:rsidRPr="00F6427E">
        <w:t xml:space="preserve">payment procedures </w:t>
      </w:r>
    </w:p>
    <w:p w:rsidR="00000000" w:rsidRPr="00F6427E" w:rsidP="00F6427E">
      <w:pPr>
        <w:pStyle w:val="ListBullet"/>
      </w:pPr>
      <w:r w:rsidRPr="00F6427E">
        <w:t>email and mailing list services</w:t>
      </w:r>
    </w:p>
    <w:p w:rsidR="00000000" w:rsidRPr="00F6427E" w:rsidP="00F6427E">
      <w:pPr>
        <w:pStyle w:val="ListBullet"/>
      </w:pPr>
      <w:r w:rsidRPr="00F6427E">
        <w:t>a range of hosting services and their characteristics including support service standards, data capacity and availability of security technologies and server-side languages</w:t>
      </w:r>
    </w:p>
    <w:p w:rsidR="00000000" w:rsidRPr="00F6427E" w:rsidP="00F6427E">
      <w:pPr>
        <w:pStyle w:val="ListBullet"/>
      </w:pPr>
      <w:r w:rsidRPr="00F6427E">
        <w:t>industry standard development software, applications, extensions and databases</w:t>
      </w:r>
    </w:p>
    <w:p w:rsidR="00000000" w:rsidRPr="00F6427E" w:rsidP="00F6427E">
      <w:pPr>
        <w:pStyle w:val="ListBullet"/>
      </w:pPr>
      <w:r w:rsidRPr="00F6427E">
        <w:t>inte</w:t>
      </w:r>
      <w:r w:rsidRPr="00F6427E">
        <w:t>rnet security issues</w:t>
      </w:r>
    </w:p>
    <w:p w:rsidR="00000000" w:rsidRPr="00F6427E" w:rsidP="00F6427E">
      <w:pPr>
        <w:pStyle w:val="ListBullet"/>
      </w:pPr>
      <w:r w:rsidRPr="00F6427E">
        <w:t>operating systems used by ISPs</w:t>
      </w:r>
    </w:p>
    <w:p w:rsidR="00000000" w:rsidRPr="00F6427E" w:rsidP="00F6427E">
      <w:pPr>
        <w:pStyle w:val="ListBullet"/>
      </w:pPr>
      <w:r w:rsidRPr="00F6427E">
        <w:t>server technologies</w:t>
      </w:r>
    </w:p>
    <w:p w:rsidR="00000000" w:rsidRPr="00F6427E" w:rsidP="00F6427E">
      <w:pPr>
        <w:pStyle w:val="ListBullet"/>
      </w:pPr>
      <w:r w:rsidRPr="00F6427E">
        <w:t>documentation techniques used to evaluate and select a web hosting service</w:t>
      </w:r>
    </w:p>
    <w:p w:rsidR="00000000" w:rsidRPr="00F6427E" w:rsidP="00F6427E">
      <w:pPr>
        <w:pStyle w:val="ListBullet"/>
      </w:pPr>
      <w:r w:rsidRPr="00F6427E">
        <w:t>web hosting services and performance benchmarks</w:t>
      </w:r>
    </w:p>
    <w:p w:rsidR="00000000" w:rsidRPr="00F6427E" w:rsidP="00F6427E">
      <w:pPr>
        <w:pStyle w:val="ListBullet"/>
      </w:pPr>
      <w:r w:rsidRPr="00F6427E">
        <w:t>ISP performance testing methodologies</w:t>
      </w:r>
    </w:p>
    <w:p w:rsidR="00000000" w:rsidRPr="00F6427E" w:rsidP="00F6427E">
      <w:pPr>
        <w:pStyle w:val="ListBullet"/>
      </w:pPr>
      <w:r w:rsidRPr="00F6427E">
        <w:t>organisational procedures applicable to selecting a web hosting service.</w:t>
      </w:r>
    </w:p>
    <w:p w:rsidR="00000000" w:rsidRPr="00F6427E" w:rsidP="00F6427E">
      <w:pPr>
        <w:pStyle w:val="AllowPageBreak"/>
      </w:pPr>
    </w:p>
    <w:p w:rsidR="00000000" w:rsidRPr="00F6427E" w:rsidP="00F6427E">
      <w:pPr>
        <w:pStyle w:val="Heading1"/>
      </w:pPr>
      <w:bookmarkStart w:id="4" w:name="O_1098096"/>
      <w:bookmarkEnd w:id="4"/>
      <w:r w:rsidRPr="00F6427E">
        <w:t>Assessment Conditions</w:t>
      </w:r>
    </w:p>
    <w:p w:rsidR="00000000" w:rsidRPr="00F6427E" w:rsidP="005A7FDB">
      <w:pPr>
        <w:pStyle w:val="BodyText"/>
      </w:pPr>
      <w:r w:rsidRPr="00F6427E">
        <w:t>Skills in this unit must be demonstrated in a workplace or simulated environment where the conditions are typical of those in a working enviro</w:t>
      </w:r>
      <w:r w:rsidRPr="00F6427E">
        <w:t xml:space="preserve">nment in this industry. </w:t>
      </w:r>
    </w:p>
    <w:p w:rsidR="00000000" w:rsidRPr="00F6427E" w:rsidP="005A7FDB">
      <w:pPr>
        <w:pStyle w:val="BodyText"/>
      </w:pPr>
      <w:r w:rsidRPr="00F6427E">
        <w:t>This includes access to:</w:t>
      </w:r>
    </w:p>
    <w:p w:rsidR="00000000" w:rsidRPr="00F6427E" w:rsidP="00F6427E">
      <w:pPr>
        <w:pStyle w:val="ListBullet"/>
      </w:pPr>
      <w:r w:rsidRPr="00F6427E">
        <w:t>industry standard web hosting plans, prices and service agreements</w:t>
      </w:r>
    </w:p>
    <w:p w:rsidR="00000000" w:rsidRPr="00F6427E" w:rsidP="00F6427E">
      <w:pPr>
        <w:pStyle w:val="ListBullet"/>
      </w:pPr>
      <w:r w:rsidRPr="00F6427E">
        <w:t>technology underpinning ISP and services offered</w:t>
      </w:r>
    </w:p>
    <w:p w:rsidR="00000000" w:rsidRPr="00F6427E" w:rsidP="00F6427E">
      <w:pPr>
        <w:pStyle w:val="ListBullet"/>
      </w:pPr>
      <w:r w:rsidRPr="00F6427E">
        <w:t xml:space="preserve">a business plan outlining business requirements </w:t>
      </w:r>
    </w:p>
    <w:p w:rsidR="00000000" w:rsidRPr="00F6427E" w:rsidP="00F6427E">
      <w:pPr>
        <w:pStyle w:val="ListBullet"/>
      </w:pPr>
      <w:r w:rsidRPr="00F6427E">
        <w:t>user requirements</w:t>
      </w:r>
    </w:p>
    <w:p w:rsidR="00000000" w:rsidRPr="00F6427E" w:rsidP="00F6427E">
      <w:pPr>
        <w:pStyle w:val="ListBullet"/>
      </w:pPr>
      <w:r w:rsidRPr="00F6427E">
        <w:t xml:space="preserve">multiple browsers and </w:t>
      </w:r>
      <w:r w:rsidRPr="00F6427E">
        <w:t>devices</w:t>
      </w:r>
    </w:p>
    <w:p w:rsidR="00000000" w:rsidRPr="00F6427E" w:rsidP="00F6427E">
      <w:pPr>
        <w:pStyle w:val="ListBullet"/>
      </w:pPr>
      <w:r w:rsidRPr="00F6427E">
        <w:t>site analysis reports</w:t>
      </w:r>
    </w:p>
    <w:p w:rsidR="00000000" w:rsidRPr="00F6427E" w:rsidP="00F6427E">
      <w:pPr>
        <w:pStyle w:val="ListBullet"/>
      </w:pPr>
      <w:r w:rsidRPr="00F6427E">
        <w:t>required hardware, software and its components.</w:t>
      </w:r>
    </w:p>
    <w:p w:rsidR="00000000" w:rsidRPr="00F6427E" w:rsidP="00F6427E">
      <w:pPr>
        <w:pStyle w:val="BodyText"/>
      </w:pPr>
    </w:p>
    <w:p w:rsidR="00000000" w:rsidRPr="00F6427E" w:rsidP="005A7FDB">
      <w:pPr>
        <w:pStyle w:val="BodyText"/>
      </w:pPr>
      <w:r w:rsidRPr="00F6427E">
        <w:t>Assessors of this unit must satisfy the requirements for assessors in applicable vocational education and training legislation, frameworks and/or standards.</w:t>
      </w:r>
    </w:p>
    <w:p w:rsidR="00000000" w:rsidRPr="00F6427E" w:rsidP="00F6427E">
      <w:pPr>
        <w:pStyle w:val="Heading1"/>
      </w:pPr>
      <w:bookmarkStart w:id="5" w:name="O_1098094"/>
      <w:bookmarkEnd w:id="5"/>
      <w:r w:rsidRPr="00F6427E">
        <w:t>L</w:t>
      </w:r>
      <w:r w:rsidRPr="00F6427E">
        <w:t>inks</w:t>
      </w:r>
    </w:p>
    <w:p w:rsidR="00000000" w:rsidRPr="00F6427E" w:rsidP="005A7FDB">
      <w:pPr>
        <w:pStyle w:val="BodyText"/>
      </w:pPr>
      <w:r w:rsidRPr="00F642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7059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6427E" w:rsidP="00F6427E"/>
    <w:sectPr w:rsidSect="00F642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7E" w:rsidRPr="005A7FDB" w:rsidP="005A7F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DB" w:rsidP="00F64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7FDB" w:rsidP="00F64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A7FDB" w:rsidP="00F642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27E" w:rsidRPr="005A7FDB" w:rsidP="005A7F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DB" w:rsidRPr="002D2AF8" w:rsidP="00F64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ICTWEB450 Evaluate and select a web hosting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A7FDB" w:rsidP="00F642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7433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989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E2F6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2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2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2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2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2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2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2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2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2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2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2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27E"/>
  </w:style>
  <w:style w:type="character" w:customStyle="1" w:styleId="Heading1Char">
    <w:name w:val="Heading 1 Char"/>
    <w:basedOn w:val="DefaultParagraphFont"/>
    <w:link w:val="Heading1"/>
    <w:rsid w:val="00F642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2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2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42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42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427E"/>
    <w:rPr>
      <w:b/>
      <w:spacing w:val="0"/>
    </w:rPr>
  </w:style>
  <w:style w:type="paragraph" w:styleId="ListBullet2">
    <w:name w:val="List Bullet 2"/>
    <w:basedOn w:val="List2"/>
    <w:rsid w:val="00F642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42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2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42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2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2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2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2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2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2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2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2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2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2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2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2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2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42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2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2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2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42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2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2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2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2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2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2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2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2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427E"/>
    <w:rPr>
      <w:i/>
    </w:rPr>
  </w:style>
  <w:style w:type="paragraph" w:styleId="Caption">
    <w:name w:val="caption"/>
    <w:basedOn w:val="BodyText"/>
    <w:next w:val="Normal"/>
    <w:qFormat/>
    <w:rsid w:val="00F642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2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2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27E"/>
  </w:style>
  <w:style w:type="paragraph" w:styleId="TableofFigures">
    <w:name w:val="table of figures"/>
    <w:basedOn w:val="Normal"/>
    <w:next w:val="Normal"/>
    <w:semiHidden/>
    <w:rsid w:val="00F642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2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427E"/>
    <w:rPr>
      <w:rFonts w:ascii="Wingdings" w:hAnsi="Wingdings"/>
    </w:rPr>
  </w:style>
  <w:style w:type="paragraph" w:customStyle="1" w:styleId="TableHeading">
    <w:name w:val="Table Heading"/>
    <w:basedOn w:val="HeadingBase"/>
    <w:rsid w:val="00F642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27E"/>
    <w:rPr>
      <w:color w:val="0033CC"/>
      <w:u w:val="none"/>
    </w:rPr>
  </w:style>
  <w:style w:type="paragraph" w:customStyle="1" w:styleId="BodyTextRight">
    <w:name w:val="Body Text Right"/>
    <w:basedOn w:val="BodyText"/>
    <w:rsid w:val="00F642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2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2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2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2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2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27E"/>
    <w:rPr>
      <w:sz w:val="32"/>
    </w:rPr>
  </w:style>
  <w:style w:type="paragraph" w:customStyle="1" w:styleId="HeadingProcedure">
    <w:name w:val="Heading Procedure"/>
    <w:basedOn w:val="HeadingBase"/>
    <w:next w:val="Normal"/>
    <w:rsid w:val="00F642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27E"/>
    <w:pPr>
      <w:spacing w:before="60" w:after="60"/>
    </w:pPr>
  </w:style>
  <w:style w:type="paragraph" w:styleId="ListContinue">
    <w:name w:val="List Continue"/>
    <w:basedOn w:val="List"/>
    <w:rsid w:val="00F6427E"/>
    <w:pPr>
      <w:ind w:firstLine="0"/>
    </w:pPr>
  </w:style>
  <w:style w:type="paragraph" w:customStyle="1" w:styleId="ListNote">
    <w:name w:val="List Note"/>
    <w:basedOn w:val="List"/>
    <w:rsid w:val="00F642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2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2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27E"/>
    <w:rPr>
      <w:rFonts w:ascii="Courier New" w:hAnsi="Courier New"/>
    </w:rPr>
  </w:style>
  <w:style w:type="paragraph" w:customStyle="1" w:styleId="NoteBullet">
    <w:name w:val="Note Bullet"/>
    <w:basedOn w:val="Note"/>
    <w:rsid w:val="00F642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2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2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2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2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42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2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27E"/>
    <w:rPr>
      <w:b/>
      <w:smallCaps/>
    </w:rPr>
  </w:style>
  <w:style w:type="paragraph" w:customStyle="1" w:styleId="TableListNumber">
    <w:name w:val="Table List Number"/>
    <w:basedOn w:val="ListNumber"/>
    <w:rsid w:val="00F642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2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27E"/>
    <w:pPr>
      <w:numPr>
        <w:numId w:val="9"/>
      </w:numPr>
    </w:pPr>
  </w:style>
  <w:style w:type="paragraph" w:customStyle="1" w:styleId="ListAlpha2">
    <w:name w:val="List Alpha 2"/>
    <w:basedOn w:val="List2"/>
    <w:rsid w:val="00F6427E"/>
    <w:pPr>
      <w:numPr>
        <w:numId w:val="8"/>
      </w:numPr>
    </w:pPr>
  </w:style>
  <w:style w:type="paragraph" w:styleId="List2">
    <w:name w:val="List 2"/>
    <w:basedOn w:val="BodyText"/>
    <w:rsid w:val="00F642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2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2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2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2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2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427E"/>
    <w:pPr>
      <w:numPr>
        <w:numId w:val="4"/>
      </w:numPr>
    </w:pPr>
  </w:style>
  <w:style w:type="paragraph" w:styleId="ListContinue2">
    <w:name w:val="List Continue 2"/>
    <w:basedOn w:val="List2"/>
    <w:rsid w:val="00F6427E"/>
    <w:pPr>
      <w:ind w:firstLine="0"/>
    </w:pPr>
  </w:style>
  <w:style w:type="paragraph" w:styleId="ListContinue3">
    <w:name w:val="List Continue 3"/>
    <w:basedOn w:val="List3"/>
    <w:rsid w:val="00F6427E"/>
    <w:pPr>
      <w:ind w:left="1021" w:firstLine="0"/>
    </w:pPr>
  </w:style>
  <w:style w:type="paragraph" w:styleId="ListContinue4">
    <w:name w:val="List Continue 4"/>
    <w:basedOn w:val="List4"/>
    <w:rsid w:val="00F6427E"/>
    <w:pPr>
      <w:ind w:firstLine="0"/>
    </w:pPr>
  </w:style>
  <w:style w:type="paragraph" w:styleId="ListContinue5">
    <w:name w:val="List Continue 5"/>
    <w:basedOn w:val="List5"/>
    <w:rsid w:val="00F6427E"/>
    <w:pPr>
      <w:ind w:firstLine="0"/>
    </w:pPr>
  </w:style>
  <w:style w:type="paragraph" w:styleId="ListNumber3">
    <w:name w:val="List Number 3"/>
    <w:basedOn w:val="List3"/>
    <w:rsid w:val="00F6427E"/>
    <w:pPr>
      <w:numPr>
        <w:numId w:val="5"/>
      </w:numPr>
    </w:pPr>
  </w:style>
  <w:style w:type="paragraph" w:styleId="ListNumber4">
    <w:name w:val="List Number 4"/>
    <w:basedOn w:val="List4"/>
    <w:rsid w:val="00F6427E"/>
    <w:pPr>
      <w:numPr>
        <w:numId w:val="6"/>
      </w:numPr>
    </w:pPr>
  </w:style>
  <w:style w:type="paragraph" w:styleId="ListNumber5">
    <w:name w:val="List Number 5"/>
    <w:basedOn w:val="List5"/>
    <w:rsid w:val="00F6427E"/>
    <w:pPr>
      <w:numPr>
        <w:numId w:val="7"/>
      </w:numPr>
    </w:pPr>
  </w:style>
  <w:style w:type="paragraph" w:styleId="BlockText">
    <w:name w:val="Block Text"/>
    <w:basedOn w:val="Normal"/>
    <w:rsid w:val="00F642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2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27E"/>
    <w:rPr>
      <w:sz w:val="16"/>
      <w:vertAlign w:val="superscript"/>
    </w:rPr>
  </w:style>
  <w:style w:type="character" w:customStyle="1" w:styleId="Symbols">
    <w:name w:val="Symbols"/>
    <w:basedOn w:val="DefaultParagraphFont"/>
    <w:rsid w:val="00F6427E"/>
    <w:rPr>
      <w:rFonts w:ascii="Symbol" w:hAnsi="Symbol"/>
    </w:rPr>
  </w:style>
  <w:style w:type="character" w:customStyle="1" w:styleId="MenuOptions">
    <w:name w:val="Menu Options"/>
    <w:basedOn w:val="DefaultParagraphFont"/>
    <w:rsid w:val="00F642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27E"/>
    <w:rPr>
      <w:b/>
    </w:rPr>
  </w:style>
  <w:style w:type="character" w:customStyle="1" w:styleId="Underlined">
    <w:name w:val="Underlined"/>
    <w:basedOn w:val="DefaultParagraphFont"/>
    <w:rsid w:val="00F6427E"/>
    <w:rPr>
      <w:u w:val="single"/>
    </w:rPr>
  </w:style>
  <w:style w:type="paragraph" w:customStyle="1" w:styleId="TableBodyTextRight">
    <w:name w:val="Table Body Text Right"/>
    <w:basedOn w:val="TableBodyText"/>
    <w:rsid w:val="00F642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27E"/>
    <w:rPr>
      <w:sz w:val="18"/>
    </w:rPr>
  </w:style>
  <w:style w:type="paragraph" w:customStyle="1" w:styleId="BodySmallRight">
    <w:name w:val="Body Small Right"/>
    <w:basedOn w:val="BodyTextRight"/>
    <w:rsid w:val="00F6427E"/>
    <w:rPr>
      <w:sz w:val="18"/>
      <w:szCs w:val="18"/>
    </w:rPr>
  </w:style>
  <w:style w:type="paragraph" w:customStyle="1" w:styleId="MarginEdition">
    <w:name w:val="Margin Edition"/>
    <w:basedOn w:val="MarginNote"/>
    <w:rsid w:val="00F642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27E"/>
    <w:rPr>
      <w:sz w:val="2"/>
      <w:szCs w:val="2"/>
    </w:rPr>
  </w:style>
  <w:style w:type="character" w:customStyle="1" w:styleId="Small">
    <w:name w:val="Small"/>
    <w:basedOn w:val="DefaultParagraphFont"/>
    <w:rsid w:val="00F6427E"/>
    <w:rPr>
      <w:sz w:val="16"/>
    </w:rPr>
  </w:style>
  <w:style w:type="paragraph" w:customStyle="1" w:styleId="WideTable">
    <w:name w:val="Wide Table"/>
    <w:basedOn w:val="Normal"/>
    <w:rsid w:val="00F642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27E"/>
  </w:style>
  <w:style w:type="paragraph" w:styleId="Quote">
    <w:name w:val="Quote"/>
    <w:basedOn w:val="Heading1"/>
    <w:link w:val="QuoteChar"/>
    <w:qFormat/>
    <w:rsid w:val="00F642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2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27E"/>
    <w:pPr>
      <w:pageBreakBefore/>
    </w:pPr>
  </w:style>
  <w:style w:type="paragraph" w:customStyle="1" w:styleId="Border">
    <w:name w:val="Border"/>
    <w:basedOn w:val="Normal"/>
    <w:qFormat/>
    <w:rsid w:val="00F642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2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2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2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2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2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2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2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2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27E"/>
    <w:rPr>
      <w:u w:val="single"/>
    </w:rPr>
  </w:style>
  <w:style w:type="character" w:customStyle="1" w:styleId="BoldandItalics">
    <w:name w:val="Bold and Italics"/>
    <w:qFormat/>
    <w:rsid w:val="00F6427E"/>
    <w:rPr>
      <w:b/>
      <w:i/>
      <w:u w:val="none"/>
    </w:rPr>
  </w:style>
  <w:style w:type="paragraph" w:styleId="BalloonText">
    <w:name w:val="Balloon Text"/>
    <w:basedOn w:val="Normal"/>
    <w:link w:val="BalloonTextChar"/>
    <w:rsid w:val="00F64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2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2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2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2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2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27E"/>
    <w:pPr>
      <w:spacing w:before="0" w:after="0"/>
    </w:pPr>
  </w:style>
  <w:style w:type="paragraph" w:customStyle="1" w:styleId="BodyTextBold">
    <w:name w:val="Body Text Bold"/>
    <w:basedOn w:val="BodyText"/>
    <w:qFormat/>
    <w:rsid w:val="00F6427E"/>
    <w:rPr>
      <w:b/>
    </w:rPr>
  </w:style>
  <w:style w:type="character" w:styleId="Hyperlink">
    <w:name w:val="Hyperlink"/>
    <w:basedOn w:val="DefaultParagraphFont"/>
    <w:uiPriority w:val="99"/>
    <w:unhideWhenUsed/>
    <w:rsid w:val="005A7F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2638</Characters>
  <Application>Microsoft Office Word</Application>
  <DocSecurity>0</DocSecurity>
  <Lines>73</Lines>
  <Paragraphs>61</Paragraphs>
  <ScaleCrop>false</ScaleCrop>
  <Company>Author-it Software Corporation Ltd.</Company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ICTWEB450 Evaluate and select a web hosting service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