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C36" w:rsidP="003C2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ICTWEB449 Confirm website access and useability</w:t>
      </w:r>
      <w:r>
        <w:fldChar w:fldCharType="end"/>
      </w:r>
    </w:p>
    <w:p w:rsidR="003C2C36" w:rsidP="003C2C36">
      <w:pPr>
        <w:pStyle w:val="Version"/>
        <w:sectPr w:rsidSect="00E87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9EE" w:rsidP="00E879EE">
      <w:pPr>
        <w:pStyle w:val="SuperHeading"/>
      </w:pPr>
      <w:r w:rsidRPr="00E879EE">
        <w:t>Assessment Requirements for ICTWEB449 Confirm website access and useability</w:t>
      </w:r>
    </w:p>
    <w:p w:rsidR="00000000" w:rsidRPr="00E879EE" w:rsidP="00E879EE">
      <w:pPr>
        <w:pStyle w:val="Heading1"/>
      </w:pPr>
      <w:bookmarkStart w:id="1" w:name="O_1097904"/>
      <w:bookmarkEnd w:id="1"/>
      <w:r w:rsidRPr="00E879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7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9EE" w:rsidP="00E879EE">
            <w:pPr>
              <w:pStyle w:val="BodyText"/>
            </w:pPr>
            <w:r w:rsidRPr="00E879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9EE">
            <w:pPr>
              <w:pStyle w:val="BodyText"/>
              <w:rPr>
                <w:lang w:val="en-NZ"/>
              </w:rPr>
            </w:pPr>
            <w:r w:rsidRPr="00E879EE">
              <w:rPr>
                <w:rStyle w:val="SpecialBold"/>
              </w:rPr>
              <w:t>Comments</w:t>
            </w:r>
          </w:p>
        </w:tc>
      </w:tr>
      <w:tr w:rsidTr="00E87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9EE">
            <w:pPr>
              <w:pStyle w:val="BodyText"/>
              <w:rPr>
                <w:lang w:val="en-NZ"/>
              </w:rPr>
            </w:pPr>
            <w:r w:rsidRPr="00E879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9EE" w:rsidP="00E879EE">
            <w:pPr>
              <w:pStyle w:val="BodyText"/>
            </w:pPr>
            <w:r w:rsidRPr="00E879EE">
              <w:t>This version first released with ICT Information and Communications Technology Training Package Version 6.0.</w:t>
            </w:r>
          </w:p>
        </w:tc>
      </w:tr>
    </w:tbl>
    <w:p w:rsidR="00000000" w:rsidRPr="00E879EE" w:rsidP="00E879EE">
      <w:pPr>
        <w:pStyle w:val="BodyText"/>
      </w:pPr>
    </w:p>
    <w:p w:rsidR="00000000" w:rsidRPr="00E879EE" w:rsidP="00E879EE">
      <w:pPr>
        <w:pStyle w:val="AllowPageBreak"/>
      </w:pPr>
    </w:p>
    <w:p w:rsidR="00000000" w:rsidRPr="00E879EE" w:rsidP="00E879EE">
      <w:pPr>
        <w:pStyle w:val="Heading1"/>
      </w:pPr>
      <w:bookmarkStart w:id="2" w:name="O_1097907"/>
      <w:bookmarkEnd w:id="2"/>
      <w:r w:rsidRPr="00E879EE">
        <w:t>Performance Evidence</w:t>
      </w:r>
    </w:p>
    <w:p w:rsidR="00000000" w:rsidRPr="00E879EE" w:rsidP="003C2C36">
      <w:pPr>
        <w:pStyle w:val="BodyText"/>
      </w:pPr>
      <w:r w:rsidRPr="00E879EE">
        <w:t>The candidate must demonstrate the ability to complete the tasks outlined in the elements, performance criteria and foundation skills of this unit, including evidence of the ability to:</w:t>
      </w:r>
    </w:p>
    <w:p w:rsidR="00000000" w:rsidRPr="00E879EE" w:rsidP="00E879EE">
      <w:pPr>
        <w:pStyle w:val="ListBullet"/>
      </w:pPr>
      <w:r w:rsidRPr="00E879EE">
        <w:t>test and evaluate a website in</w:t>
      </w:r>
      <w:r w:rsidRPr="00E879EE">
        <w:t xml:space="preserve"> terms of accessibility and useability, according to business and user requirements.</w:t>
      </w:r>
    </w:p>
    <w:p w:rsidR="00000000" w:rsidRPr="00E879EE" w:rsidP="00E879EE">
      <w:pPr>
        <w:pStyle w:val="List"/>
      </w:pPr>
    </w:p>
    <w:p w:rsidR="00000000" w:rsidRPr="00E879EE" w:rsidP="003C2C36">
      <w:pPr>
        <w:pStyle w:val="BodyText"/>
      </w:pPr>
      <w:r w:rsidRPr="00E879EE">
        <w:t xml:space="preserve">In the course of the above, the candidate must: </w:t>
      </w:r>
    </w:p>
    <w:p w:rsidR="00000000" w:rsidRPr="00E879EE" w:rsidP="00E879EE">
      <w:pPr>
        <w:pStyle w:val="ListBullet"/>
      </w:pPr>
      <w:r w:rsidRPr="00E879EE">
        <w:t xml:space="preserve">research various user needs and expectations in website </w:t>
      </w:r>
    </w:p>
    <w:p w:rsidR="00000000" w:rsidRPr="00E879EE" w:rsidP="00E879EE">
      <w:pPr>
        <w:pStyle w:val="ListBullet"/>
      </w:pPr>
      <w:r w:rsidRPr="00E879EE">
        <w:t>design a usability test and set benchmark metrics</w:t>
      </w:r>
    </w:p>
    <w:p w:rsidR="00000000" w:rsidRPr="00E879EE" w:rsidP="00E879EE">
      <w:pPr>
        <w:pStyle w:val="ListBullet"/>
      </w:pPr>
      <w:r w:rsidRPr="00E879EE">
        <w:t>facilitate test process and document results</w:t>
      </w:r>
    </w:p>
    <w:p w:rsidR="00000000" w:rsidRPr="00E879EE" w:rsidP="00E879EE">
      <w:pPr>
        <w:pStyle w:val="ListBullet"/>
      </w:pPr>
      <w:r w:rsidRPr="00E879EE">
        <w:t>confirm user and legal requirements are met</w:t>
      </w:r>
    </w:p>
    <w:p w:rsidR="00000000" w:rsidRPr="00E879EE" w:rsidP="00E879EE">
      <w:pPr>
        <w:pStyle w:val="ListBullet"/>
      </w:pPr>
      <w:r w:rsidRPr="00E879EE">
        <w:t>document and propose solutions according to user and business needs.</w:t>
      </w:r>
    </w:p>
    <w:p w:rsidR="00000000" w:rsidRPr="00E879EE" w:rsidP="00E879EE">
      <w:pPr>
        <w:pStyle w:val="AllowPageBreak"/>
      </w:pPr>
    </w:p>
    <w:p w:rsidR="00000000" w:rsidRPr="00E879EE" w:rsidP="00E879EE">
      <w:pPr>
        <w:pStyle w:val="Heading1"/>
      </w:pPr>
      <w:bookmarkStart w:id="3" w:name="O_1097906"/>
      <w:bookmarkEnd w:id="3"/>
      <w:r w:rsidRPr="00E879EE">
        <w:t>Knowledge Evidence</w:t>
      </w:r>
    </w:p>
    <w:p w:rsidR="00000000" w:rsidRPr="00E879EE" w:rsidP="003C2C36">
      <w:pPr>
        <w:pStyle w:val="BodyText"/>
      </w:pPr>
      <w:r w:rsidRPr="00E879EE">
        <w:t>The candidate must be able to demonstrate knowledge to compl</w:t>
      </w:r>
      <w:r w:rsidRPr="00E879EE">
        <w:t>ete the tasks outlined in the elements, performance criteria and foundation skills of this unit, including knowledge of:</w:t>
      </w:r>
    </w:p>
    <w:p w:rsidR="00000000" w:rsidRPr="00E879EE" w:rsidP="00E879EE">
      <w:pPr>
        <w:pStyle w:val="ListBullet"/>
      </w:pPr>
      <w:r w:rsidRPr="00E879EE">
        <w:t>accessibility, privacy and equity principles in website development context</w:t>
      </w:r>
    </w:p>
    <w:p w:rsidR="00000000" w:rsidRPr="00E879EE" w:rsidP="00E879EE">
      <w:pPr>
        <w:pStyle w:val="ListBullet"/>
      </w:pPr>
      <w:r w:rsidRPr="00E879EE">
        <w:t>accessibility needs and requirements</w:t>
      </w:r>
    </w:p>
    <w:p w:rsidR="00000000" w:rsidRPr="00E879EE" w:rsidP="00E879EE">
      <w:pPr>
        <w:pStyle w:val="ListBullet"/>
      </w:pPr>
      <w:r w:rsidRPr="00E879EE">
        <w:t>market conditions for</w:t>
      </w:r>
      <w:r w:rsidRPr="00E879EE">
        <w:t xml:space="preserve"> area of business </w:t>
      </w:r>
    </w:p>
    <w:p w:rsidR="00000000" w:rsidRPr="00E879EE" w:rsidP="00E879EE">
      <w:pPr>
        <w:pStyle w:val="ListBullet"/>
      </w:pPr>
      <w:r w:rsidRPr="00E879EE">
        <w:t>technical performance measurement of typical web site</w:t>
      </w:r>
    </w:p>
    <w:p w:rsidR="00000000" w:rsidRPr="00E879EE" w:rsidP="00E879EE">
      <w:pPr>
        <w:pStyle w:val="ListBullet"/>
      </w:pPr>
      <w:r w:rsidRPr="00E879EE">
        <w:t>user testing principles and techniques</w:t>
      </w:r>
    </w:p>
    <w:p w:rsidR="00000000" w:rsidRPr="00E879EE" w:rsidP="00E879EE">
      <w:pPr>
        <w:pStyle w:val="ListBullet"/>
      </w:pPr>
      <w:r w:rsidRPr="00E879EE">
        <w:t>features and functions of a website, including:</w:t>
      </w:r>
    </w:p>
    <w:p w:rsidR="00000000" w:rsidRPr="00E879EE" w:rsidP="00E879EE">
      <w:pPr>
        <w:pStyle w:val="ListBullet2"/>
      </w:pPr>
      <w:r w:rsidRPr="00E879EE">
        <w:t>architecture</w:t>
      </w:r>
    </w:p>
    <w:p w:rsidR="00000000" w:rsidRPr="00E879EE" w:rsidP="00E879EE">
      <w:pPr>
        <w:pStyle w:val="ListBullet2"/>
      </w:pPr>
      <w:r w:rsidRPr="00E879EE">
        <w:t>privacy</w:t>
      </w:r>
    </w:p>
    <w:p w:rsidR="00000000" w:rsidRPr="00E879EE" w:rsidP="00E879EE">
      <w:pPr>
        <w:pStyle w:val="ListBullet2"/>
      </w:pPr>
      <w:r w:rsidRPr="00E879EE">
        <w:t>security</w:t>
      </w:r>
    </w:p>
    <w:p w:rsidR="00000000" w:rsidRPr="00E879EE" w:rsidP="00E879EE">
      <w:pPr>
        <w:pStyle w:val="ListBullet2"/>
      </w:pPr>
      <w:r w:rsidRPr="00E879EE">
        <w:t>navigation</w:t>
      </w:r>
    </w:p>
    <w:p w:rsidR="00000000" w:rsidRPr="00E879EE" w:rsidP="00E879EE">
      <w:pPr>
        <w:pStyle w:val="ListBullet"/>
      </w:pPr>
      <w:r w:rsidRPr="00E879EE">
        <w:t>workload metrics and implications for website design</w:t>
      </w:r>
    </w:p>
    <w:p w:rsidR="00000000" w:rsidRPr="00E879EE" w:rsidP="00E879EE">
      <w:pPr>
        <w:pStyle w:val="ListBullet"/>
      </w:pPr>
      <w:r w:rsidRPr="00E879EE">
        <w:t>organisational policies and procedures relating to website functionality</w:t>
      </w:r>
    </w:p>
    <w:p w:rsidR="00000000" w:rsidRPr="00E879EE" w:rsidP="00E879EE">
      <w:pPr>
        <w:pStyle w:val="ListBullet"/>
      </w:pPr>
      <w:r w:rsidRPr="00E879EE">
        <w:t>documentation techniques applicable to confirming website access and usability.</w:t>
      </w:r>
    </w:p>
    <w:p w:rsidR="00000000" w:rsidRPr="00E879EE" w:rsidP="00E879EE">
      <w:pPr>
        <w:pStyle w:val="AllowPageBreak"/>
      </w:pPr>
    </w:p>
    <w:p w:rsidR="00000000" w:rsidRPr="00E879EE" w:rsidP="00E879EE">
      <w:pPr>
        <w:pStyle w:val="Heading1"/>
      </w:pPr>
      <w:bookmarkStart w:id="4" w:name="O_1097905"/>
      <w:bookmarkEnd w:id="4"/>
      <w:r w:rsidRPr="00E879EE">
        <w:t>Assessment Conditions</w:t>
      </w:r>
    </w:p>
    <w:p w:rsidR="00000000" w:rsidRPr="00E879EE" w:rsidP="003C2C36">
      <w:pPr>
        <w:pStyle w:val="BodyText"/>
      </w:pPr>
      <w:r w:rsidRPr="00E879EE">
        <w:t>Skills in this unit must be demonstrated in a workplace or sim</w:t>
      </w:r>
      <w:r w:rsidRPr="00E879EE">
        <w:t xml:space="preserve">ulated environment where the conditions are typical of those in a working environment in this industry. </w:t>
      </w:r>
    </w:p>
    <w:p w:rsidR="00000000" w:rsidRPr="00E879EE" w:rsidP="003C2C36">
      <w:pPr>
        <w:pStyle w:val="BodyText"/>
      </w:pPr>
      <w:r w:rsidRPr="00E879EE">
        <w:t>This includes access to:</w:t>
      </w:r>
    </w:p>
    <w:p w:rsidR="00000000" w:rsidRPr="00E879EE" w:rsidP="00E879EE">
      <w:pPr>
        <w:pStyle w:val="ListBullet"/>
      </w:pPr>
      <w:r w:rsidRPr="00E879EE">
        <w:t>required hardware and its components</w:t>
      </w:r>
    </w:p>
    <w:p w:rsidR="00000000" w:rsidRPr="00E879EE" w:rsidP="00E879EE">
      <w:pPr>
        <w:pStyle w:val="ListBullet"/>
      </w:pPr>
      <w:r w:rsidRPr="00E879EE">
        <w:t>industry standard analysis software</w:t>
      </w:r>
    </w:p>
    <w:p w:rsidR="00000000" w:rsidRPr="00E879EE" w:rsidP="00E879EE">
      <w:pPr>
        <w:pStyle w:val="ListBullet"/>
      </w:pPr>
      <w:r w:rsidRPr="00E879EE">
        <w:t>a website</w:t>
      </w:r>
    </w:p>
    <w:p w:rsidR="00000000" w:rsidRPr="00E879EE" w:rsidP="00E879EE">
      <w:pPr>
        <w:pStyle w:val="ListBullet"/>
      </w:pPr>
      <w:r w:rsidRPr="00E879EE">
        <w:t>organisational policy and procedures</w:t>
      </w:r>
    </w:p>
    <w:p w:rsidR="00000000" w:rsidRPr="00E879EE" w:rsidP="00E879EE">
      <w:pPr>
        <w:pStyle w:val="ListBullet"/>
      </w:pPr>
      <w:r w:rsidRPr="00E879EE">
        <w:t xml:space="preserve">user specifications </w:t>
      </w:r>
    </w:p>
    <w:p w:rsidR="00000000" w:rsidRPr="00E879EE" w:rsidP="00E879EE">
      <w:pPr>
        <w:pStyle w:val="ListBullet"/>
      </w:pPr>
      <w:r w:rsidRPr="00E879EE">
        <w:t>a site server and software</w:t>
      </w:r>
    </w:p>
    <w:p w:rsidR="00000000" w:rsidRPr="00E879EE" w:rsidP="00E879EE">
      <w:pPr>
        <w:pStyle w:val="ListBullet"/>
      </w:pPr>
      <w:r w:rsidRPr="00E879EE">
        <w:t>web servers and devices.</w:t>
      </w:r>
    </w:p>
    <w:p w:rsidR="00000000" w:rsidRPr="00E879EE" w:rsidP="00E879EE">
      <w:pPr>
        <w:pStyle w:val="BodyText"/>
      </w:pPr>
    </w:p>
    <w:p w:rsidR="00000000" w:rsidRPr="00E879EE" w:rsidP="003C2C36">
      <w:pPr>
        <w:pStyle w:val="BodyText"/>
      </w:pPr>
      <w:r w:rsidRPr="00E879EE">
        <w:t>Assessors of this unit must satisfy the requirements for assessors in applicable vocational education and training legislation, frameworks and/or standards.</w:t>
      </w:r>
    </w:p>
    <w:p w:rsidR="00000000" w:rsidRPr="00E879EE" w:rsidP="00E879EE">
      <w:pPr>
        <w:pStyle w:val="Heading1"/>
      </w:pPr>
      <w:bookmarkStart w:id="5" w:name="O_1097903"/>
      <w:bookmarkEnd w:id="5"/>
      <w:r w:rsidRPr="00E879EE">
        <w:t>Links</w:t>
      </w:r>
    </w:p>
    <w:p w:rsidR="00000000" w:rsidRPr="00E879EE" w:rsidP="003C2C36">
      <w:pPr>
        <w:pStyle w:val="BodyText"/>
      </w:pPr>
      <w:r w:rsidRPr="00E879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35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79EE" w:rsidP="00E879EE"/>
    <w:sectPr w:rsidSect="00E87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EE" w:rsidRPr="003C2C36" w:rsidP="003C2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36" w:rsidP="00E87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C36" w:rsidP="00E87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2C36" w:rsidP="00E87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9EE" w:rsidRPr="003C2C36" w:rsidP="003C2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36" w:rsidRPr="002D2AF8" w:rsidP="00E87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ICTWEB449 Confirm website access and useability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C2C36" w:rsidP="00E87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2B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6D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A1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9EE"/>
  </w:style>
  <w:style w:type="character" w:customStyle="1" w:styleId="Heading1Char">
    <w:name w:val="Heading 1 Char"/>
    <w:basedOn w:val="DefaultParagraphFont"/>
    <w:link w:val="Heading1"/>
    <w:rsid w:val="00E87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9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9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9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9EE"/>
    <w:rPr>
      <w:b/>
      <w:spacing w:val="0"/>
    </w:rPr>
  </w:style>
  <w:style w:type="paragraph" w:styleId="ListBullet2">
    <w:name w:val="List Bullet 2"/>
    <w:basedOn w:val="List2"/>
    <w:rsid w:val="00E879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9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9EE"/>
    <w:rPr>
      <w:i/>
    </w:rPr>
  </w:style>
  <w:style w:type="paragraph" w:styleId="Caption">
    <w:name w:val="caption"/>
    <w:basedOn w:val="BodyText"/>
    <w:next w:val="Normal"/>
    <w:qFormat/>
    <w:rsid w:val="00E87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9EE"/>
  </w:style>
  <w:style w:type="paragraph" w:styleId="TableofFigures">
    <w:name w:val="table of figures"/>
    <w:basedOn w:val="Normal"/>
    <w:next w:val="Normal"/>
    <w:semiHidden/>
    <w:rsid w:val="00E87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9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9EE"/>
    <w:rPr>
      <w:rFonts w:ascii="Wingdings" w:hAnsi="Wingdings"/>
    </w:rPr>
  </w:style>
  <w:style w:type="paragraph" w:customStyle="1" w:styleId="TableHeading">
    <w:name w:val="Table Heading"/>
    <w:basedOn w:val="HeadingBase"/>
    <w:rsid w:val="00E87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9EE"/>
    <w:rPr>
      <w:color w:val="0033CC"/>
      <w:u w:val="none"/>
    </w:rPr>
  </w:style>
  <w:style w:type="paragraph" w:customStyle="1" w:styleId="BodyTextRight">
    <w:name w:val="Body Text Right"/>
    <w:basedOn w:val="BodyText"/>
    <w:rsid w:val="00E87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9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9EE"/>
    <w:rPr>
      <w:sz w:val="32"/>
    </w:rPr>
  </w:style>
  <w:style w:type="paragraph" w:customStyle="1" w:styleId="HeadingProcedure">
    <w:name w:val="Heading Procedure"/>
    <w:basedOn w:val="HeadingBase"/>
    <w:next w:val="Normal"/>
    <w:rsid w:val="00E87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9EE"/>
    <w:pPr>
      <w:spacing w:before="60" w:after="60"/>
    </w:pPr>
  </w:style>
  <w:style w:type="paragraph" w:styleId="ListContinue">
    <w:name w:val="List Continue"/>
    <w:basedOn w:val="List"/>
    <w:rsid w:val="00E879EE"/>
    <w:pPr>
      <w:ind w:firstLine="0"/>
    </w:pPr>
  </w:style>
  <w:style w:type="paragraph" w:customStyle="1" w:styleId="ListNote">
    <w:name w:val="List Note"/>
    <w:basedOn w:val="List"/>
    <w:rsid w:val="00E87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9EE"/>
    <w:rPr>
      <w:rFonts w:ascii="Courier New" w:hAnsi="Courier New"/>
    </w:rPr>
  </w:style>
  <w:style w:type="paragraph" w:customStyle="1" w:styleId="NoteBullet">
    <w:name w:val="Note Bullet"/>
    <w:basedOn w:val="Note"/>
    <w:rsid w:val="00E87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9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9EE"/>
    <w:rPr>
      <w:b/>
      <w:smallCaps/>
    </w:rPr>
  </w:style>
  <w:style w:type="paragraph" w:customStyle="1" w:styleId="TableListNumber">
    <w:name w:val="Table List Number"/>
    <w:basedOn w:val="ListNumber"/>
    <w:rsid w:val="00E87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9EE"/>
    <w:pPr>
      <w:numPr>
        <w:numId w:val="9"/>
      </w:numPr>
    </w:pPr>
  </w:style>
  <w:style w:type="paragraph" w:customStyle="1" w:styleId="ListAlpha2">
    <w:name w:val="List Alpha 2"/>
    <w:basedOn w:val="List2"/>
    <w:rsid w:val="00E879EE"/>
    <w:pPr>
      <w:numPr>
        <w:numId w:val="8"/>
      </w:numPr>
    </w:pPr>
  </w:style>
  <w:style w:type="paragraph" w:styleId="List2">
    <w:name w:val="List 2"/>
    <w:basedOn w:val="BodyText"/>
    <w:rsid w:val="00E87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9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9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9EE"/>
    <w:pPr>
      <w:numPr>
        <w:numId w:val="4"/>
      </w:numPr>
    </w:pPr>
  </w:style>
  <w:style w:type="paragraph" w:styleId="ListContinue2">
    <w:name w:val="List Continue 2"/>
    <w:basedOn w:val="List2"/>
    <w:rsid w:val="00E879EE"/>
    <w:pPr>
      <w:ind w:firstLine="0"/>
    </w:pPr>
  </w:style>
  <w:style w:type="paragraph" w:styleId="ListContinue3">
    <w:name w:val="List Continue 3"/>
    <w:basedOn w:val="List3"/>
    <w:rsid w:val="00E879EE"/>
    <w:pPr>
      <w:ind w:left="1021" w:firstLine="0"/>
    </w:pPr>
  </w:style>
  <w:style w:type="paragraph" w:styleId="ListContinue4">
    <w:name w:val="List Continue 4"/>
    <w:basedOn w:val="List4"/>
    <w:rsid w:val="00E879EE"/>
    <w:pPr>
      <w:ind w:firstLine="0"/>
    </w:pPr>
  </w:style>
  <w:style w:type="paragraph" w:styleId="ListContinue5">
    <w:name w:val="List Continue 5"/>
    <w:basedOn w:val="List5"/>
    <w:rsid w:val="00E879EE"/>
    <w:pPr>
      <w:ind w:firstLine="0"/>
    </w:pPr>
  </w:style>
  <w:style w:type="paragraph" w:styleId="ListNumber3">
    <w:name w:val="List Number 3"/>
    <w:basedOn w:val="List3"/>
    <w:rsid w:val="00E879EE"/>
    <w:pPr>
      <w:numPr>
        <w:numId w:val="5"/>
      </w:numPr>
    </w:pPr>
  </w:style>
  <w:style w:type="paragraph" w:styleId="ListNumber4">
    <w:name w:val="List Number 4"/>
    <w:basedOn w:val="List4"/>
    <w:rsid w:val="00E879EE"/>
    <w:pPr>
      <w:numPr>
        <w:numId w:val="6"/>
      </w:numPr>
    </w:pPr>
  </w:style>
  <w:style w:type="paragraph" w:styleId="ListNumber5">
    <w:name w:val="List Number 5"/>
    <w:basedOn w:val="List5"/>
    <w:rsid w:val="00E879EE"/>
    <w:pPr>
      <w:numPr>
        <w:numId w:val="7"/>
      </w:numPr>
    </w:pPr>
  </w:style>
  <w:style w:type="paragraph" w:styleId="BlockText">
    <w:name w:val="Block Text"/>
    <w:basedOn w:val="Normal"/>
    <w:rsid w:val="00E87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9EE"/>
    <w:rPr>
      <w:sz w:val="16"/>
      <w:vertAlign w:val="superscript"/>
    </w:rPr>
  </w:style>
  <w:style w:type="character" w:customStyle="1" w:styleId="Symbols">
    <w:name w:val="Symbols"/>
    <w:basedOn w:val="DefaultParagraphFont"/>
    <w:rsid w:val="00E879EE"/>
    <w:rPr>
      <w:rFonts w:ascii="Symbol" w:hAnsi="Symbol"/>
    </w:rPr>
  </w:style>
  <w:style w:type="character" w:customStyle="1" w:styleId="MenuOptions">
    <w:name w:val="Menu Options"/>
    <w:basedOn w:val="DefaultParagraphFont"/>
    <w:rsid w:val="00E87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9EE"/>
    <w:rPr>
      <w:b/>
    </w:rPr>
  </w:style>
  <w:style w:type="character" w:customStyle="1" w:styleId="Underlined">
    <w:name w:val="Underlined"/>
    <w:basedOn w:val="DefaultParagraphFont"/>
    <w:rsid w:val="00E879EE"/>
    <w:rPr>
      <w:u w:val="single"/>
    </w:rPr>
  </w:style>
  <w:style w:type="paragraph" w:customStyle="1" w:styleId="TableBodyTextRight">
    <w:name w:val="Table Body Text Right"/>
    <w:basedOn w:val="TableBodyText"/>
    <w:rsid w:val="00E87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9EE"/>
    <w:rPr>
      <w:sz w:val="18"/>
    </w:rPr>
  </w:style>
  <w:style w:type="paragraph" w:customStyle="1" w:styleId="BodySmallRight">
    <w:name w:val="Body Small Right"/>
    <w:basedOn w:val="BodyTextRight"/>
    <w:rsid w:val="00E879EE"/>
    <w:rPr>
      <w:sz w:val="18"/>
      <w:szCs w:val="18"/>
    </w:rPr>
  </w:style>
  <w:style w:type="paragraph" w:customStyle="1" w:styleId="MarginEdition">
    <w:name w:val="Margin Edition"/>
    <w:basedOn w:val="MarginNote"/>
    <w:rsid w:val="00E87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9EE"/>
    <w:rPr>
      <w:sz w:val="2"/>
      <w:szCs w:val="2"/>
    </w:rPr>
  </w:style>
  <w:style w:type="character" w:customStyle="1" w:styleId="Small">
    <w:name w:val="Small"/>
    <w:basedOn w:val="DefaultParagraphFont"/>
    <w:rsid w:val="00E879EE"/>
    <w:rPr>
      <w:sz w:val="16"/>
    </w:rPr>
  </w:style>
  <w:style w:type="paragraph" w:customStyle="1" w:styleId="WideTable">
    <w:name w:val="Wide Table"/>
    <w:basedOn w:val="Normal"/>
    <w:rsid w:val="00E87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9EE"/>
  </w:style>
  <w:style w:type="paragraph" w:styleId="Quote">
    <w:name w:val="Quote"/>
    <w:basedOn w:val="Heading1"/>
    <w:link w:val="QuoteChar"/>
    <w:qFormat/>
    <w:rsid w:val="00E87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9EE"/>
    <w:pPr>
      <w:pageBreakBefore/>
    </w:pPr>
  </w:style>
  <w:style w:type="paragraph" w:customStyle="1" w:styleId="Border">
    <w:name w:val="Border"/>
    <w:basedOn w:val="Normal"/>
    <w:qFormat/>
    <w:rsid w:val="00E87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9EE"/>
    <w:rPr>
      <w:u w:val="single"/>
    </w:rPr>
  </w:style>
  <w:style w:type="character" w:customStyle="1" w:styleId="BoldandItalics">
    <w:name w:val="Bold and Italics"/>
    <w:qFormat/>
    <w:rsid w:val="00E879EE"/>
    <w:rPr>
      <w:b/>
      <w:i/>
      <w:u w:val="none"/>
    </w:rPr>
  </w:style>
  <w:style w:type="paragraph" w:styleId="BalloonText">
    <w:name w:val="Balloon Text"/>
    <w:basedOn w:val="Normal"/>
    <w:link w:val="BalloonTextChar"/>
    <w:rsid w:val="00E87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9EE"/>
    <w:pPr>
      <w:spacing w:before="0" w:after="0"/>
    </w:pPr>
  </w:style>
  <w:style w:type="paragraph" w:customStyle="1" w:styleId="BodyTextBold">
    <w:name w:val="Body Text Bold"/>
    <w:basedOn w:val="BodyText"/>
    <w:qFormat/>
    <w:rsid w:val="00E879EE"/>
    <w:rPr>
      <w:b/>
    </w:rPr>
  </w:style>
  <w:style w:type="character" w:styleId="Hyperlink">
    <w:name w:val="Hyperlink"/>
    <w:basedOn w:val="DefaultParagraphFont"/>
    <w:uiPriority w:val="99"/>
    <w:unhideWhenUsed/>
    <w:rsid w:val="003C2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2250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ICTWEB449 Confirm website access and useability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