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6DE" w:rsidP="00655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ICTWEB446 Integrate social web technologies</w:t>
      </w:r>
      <w:r>
        <w:fldChar w:fldCharType="end"/>
      </w:r>
    </w:p>
    <w:p w:rsidR="006556DE" w:rsidP="006556DE">
      <w:pPr>
        <w:pStyle w:val="Version"/>
        <w:sectPr w:rsidSect="00DC02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205" w:rsidP="00DC0205">
      <w:pPr>
        <w:pStyle w:val="SuperHeading"/>
      </w:pPr>
      <w:r w:rsidRPr="00DC0205">
        <w:t>Assessment Requirements for ICTWEB446 Integrate social web technologies</w:t>
      </w:r>
    </w:p>
    <w:p w:rsidR="00000000" w:rsidRPr="00DC0205" w:rsidP="00DC0205">
      <w:pPr>
        <w:pStyle w:val="Heading1"/>
      </w:pPr>
      <w:bookmarkStart w:id="1" w:name="O_1097662"/>
      <w:bookmarkEnd w:id="1"/>
      <w:r w:rsidRPr="00DC02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0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05" w:rsidP="00DC0205">
            <w:pPr>
              <w:pStyle w:val="BodyText"/>
            </w:pPr>
            <w:r w:rsidRPr="00DC02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05">
            <w:pPr>
              <w:pStyle w:val="BodyText"/>
              <w:rPr>
                <w:lang w:val="en-NZ"/>
              </w:rPr>
            </w:pPr>
            <w:r w:rsidRPr="00DC0205">
              <w:rPr>
                <w:rStyle w:val="SpecialBold"/>
              </w:rPr>
              <w:t>Comments</w:t>
            </w:r>
          </w:p>
        </w:tc>
      </w:tr>
      <w:tr w:rsidTr="00DC0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205">
            <w:pPr>
              <w:pStyle w:val="BodyText"/>
              <w:rPr>
                <w:lang w:val="en-NZ"/>
              </w:rPr>
            </w:pPr>
            <w:r w:rsidRPr="00DC02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205" w:rsidP="00DC0205">
            <w:pPr>
              <w:pStyle w:val="BodyText"/>
            </w:pPr>
            <w:r w:rsidRPr="00DC0205">
              <w:t>This version first released with ICT Information and Communications Technology Training Package Version 6.0.</w:t>
            </w:r>
          </w:p>
        </w:tc>
      </w:tr>
    </w:tbl>
    <w:p w:rsidR="00000000" w:rsidRPr="00DC0205" w:rsidP="00DC0205">
      <w:pPr>
        <w:pStyle w:val="BodyText"/>
      </w:pPr>
    </w:p>
    <w:p w:rsidR="00000000" w:rsidRPr="00DC0205" w:rsidP="00DC0205">
      <w:pPr>
        <w:pStyle w:val="AllowPageBreak"/>
      </w:pPr>
    </w:p>
    <w:p w:rsidR="00000000" w:rsidRPr="00DC0205" w:rsidP="00DC0205">
      <w:pPr>
        <w:pStyle w:val="Heading1"/>
      </w:pPr>
      <w:bookmarkStart w:id="2" w:name="O_1097665"/>
      <w:bookmarkEnd w:id="2"/>
      <w:r w:rsidRPr="00DC0205">
        <w:t>Performance Evidence</w:t>
      </w:r>
    </w:p>
    <w:p w:rsidR="00000000" w:rsidRPr="00DC0205" w:rsidP="006556DE">
      <w:pPr>
        <w:pStyle w:val="BodyText"/>
      </w:pPr>
      <w:r w:rsidRPr="00DC0205">
        <w:t>The candidate must demonstrate the ability to complete the tasks outlined in the elements, performance criteria and foundation skills of this unit, including evidence of the ability to:</w:t>
      </w:r>
    </w:p>
    <w:p w:rsidR="00000000" w:rsidRPr="00DC0205" w:rsidP="00DC0205">
      <w:pPr>
        <w:pStyle w:val="ListBullet"/>
      </w:pPr>
      <w:r w:rsidRPr="00DC0205">
        <w:t xml:space="preserve">integrate a social networking </w:t>
      </w:r>
      <w:r w:rsidRPr="00DC0205">
        <w:t>website into an existing website according to website analysis and client requirements.</w:t>
      </w:r>
    </w:p>
    <w:p w:rsidR="00000000" w:rsidRPr="00DC0205" w:rsidP="00DC0205">
      <w:pPr>
        <w:pStyle w:val="List"/>
      </w:pPr>
    </w:p>
    <w:p w:rsidR="00000000" w:rsidRPr="00DC0205" w:rsidP="006556DE">
      <w:pPr>
        <w:pStyle w:val="BodyText"/>
      </w:pPr>
      <w:r w:rsidRPr="00DC0205">
        <w:t>In the course of the above, the candidate must:</w:t>
      </w:r>
    </w:p>
    <w:p w:rsidR="00000000" w:rsidRPr="00DC0205" w:rsidP="00DC0205">
      <w:pPr>
        <w:pStyle w:val="ListBullet"/>
      </w:pPr>
      <w:r w:rsidRPr="00DC0205">
        <w:t>analyse integration requirements of a social networking website into a pre-existing website</w:t>
      </w:r>
    </w:p>
    <w:p w:rsidR="00000000" w:rsidRPr="00DC0205" w:rsidP="00DC0205">
      <w:pPr>
        <w:pStyle w:val="ListBullet"/>
      </w:pPr>
      <w:r w:rsidRPr="00DC0205">
        <w:t>confirm website functionality against programming and security standards</w:t>
      </w:r>
    </w:p>
    <w:p w:rsidR="00000000" w:rsidRPr="00DC0205" w:rsidP="00DC0205">
      <w:pPr>
        <w:pStyle w:val="ListBullet"/>
      </w:pPr>
      <w:r w:rsidRPr="00DC0205">
        <w:t>validate front end code markup, against standards set by the World Wide Web Consortium (W3C)</w:t>
      </w:r>
    </w:p>
    <w:p w:rsidR="00000000" w:rsidRPr="00DC0205" w:rsidP="00DC0205">
      <w:pPr>
        <w:pStyle w:val="ListBullet"/>
      </w:pPr>
      <w:r w:rsidRPr="00DC0205">
        <w:t>confirm integrated website is functional and compatible with at least two different browse</w:t>
      </w:r>
      <w:r w:rsidRPr="00DC0205">
        <w:t>rs and at least two different digital devices</w:t>
      </w:r>
    </w:p>
    <w:p w:rsidR="00000000" w:rsidRPr="00DC0205" w:rsidP="00DC0205">
      <w:pPr>
        <w:pStyle w:val="ListBullet"/>
      </w:pPr>
      <w:r w:rsidRPr="00DC0205">
        <w:t xml:space="preserve">confirm website is cyber secure and safe </w:t>
      </w:r>
    </w:p>
    <w:p w:rsidR="00000000" w:rsidRPr="00DC0205" w:rsidP="00DC0205">
      <w:pPr>
        <w:pStyle w:val="ListBullet"/>
      </w:pPr>
      <w:r w:rsidRPr="00DC0205">
        <w:t>document all changes and obtain sign-off from required personnel.</w:t>
      </w:r>
    </w:p>
    <w:p w:rsidR="00000000" w:rsidRPr="00DC0205" w:rsidP="00DC0205">
      <w:pPr>
        <w:pStyle w:val="AllowPageBreak"/>
      </w:pPr>
    </w:p>
    <w:p w:rsidR="00000000" w:rsidRPr="00DC0205" w:rsidP="00DC0205">
      <w:pPr>
        <w:pStyle w:val="Heading1"/>
      </w:pPr>
      <w:bookmarkStart w:id="3" w:name="O_1097664"/>
      <w:bookmarkEnd w:id="3"/>
      <w:r w:rsidRPr="00DC0205">
        <w:t>Knowledge Evidence</w:t>
      </w:r>
    </w:p>
    <w:p w:rsidR="00000000" w:rsidRPr="00DC0205" w:rsidP="006556DE">
      <w:pPr>
        <w:pStyle w:val="BodyText"/>
      </w:pPr>
      <w:r w:rsidRPr="00DC0205">
        <w:t xml:space="preserve">The candidate must be able to demonstrate knowledge to complete </w:t>
      </w:r>
      <w:r w:rsidRPr="00DC0205">
        <w:t>the tasks outlined in the elements, performance criteria and foundation skills of this unit, including knowledge of:</w:t>
      </w:r>
    </w:p>
    <w:p w:rsidR="00000000" w:rsidRPr="00DC0205" w:rsidP="00DC0205">
      <w:pPr>
        <w:pStyle w:val="ListBullet"/>
      </w:pPr>
      <w:r w:rsidRPr="00DC0205">
        <w:t>markup language and its associated standards</w:t>
      </w:r>
    </w:p>
    <w:p w:rsidR="00000000" w:rsidRPr="00DC0205" w:rsidP="00DC0205">
      <w:pPr>
        <w:pStyle w:val="ListBullet"/>
      </w:pPr>
      <w:r w:rsidRPr="00DC0205">
        <w:t>server-side language features</w:t>
      </w:r>
    </w:p>
    <w:p w:rsidR="00000000" w:rsidRPr="00DC0205" w:rsidP="00DC0205">
      <w:pPr>
        <w:pStyle w:val="ListBullet"/>
      </w:pPr>
      <w:r w:rsidRPr="00DC0205">
        <w:t>social networking websites</w:t>
      </w:r>
    </w:p>
    <w:p w:rsidR="00000000" w:rsidRPr="00DC0205" w:rsidP="00DC0205">
      <w:pPr>
        <w:pStyle w:val="ListBullet"/>
      </w:pPr>
      <w:r w:rsidRPr="00DC0205">
        <w:t xml:space="preserve">coding and documentation techniques </w:t>
      </w:r>
      <w:r w:rsidRPr="00DC0205">
        <w:t xml:space="preserve">applicable to integrating social web technologies </w:t>
      </w:r>
    </w:p>
    <w:p w:rsidR="00000000" w:rsidRPr="00DC0205" w:rsidP="00DC0205">
      <w:pPr>
        <w:pStyle w:val="ListBullet"/>
      </w:pPr>
      <w:r w:rsidRPr="00DC0205">
        <w:t>integration tools across different social media channels</w:t>
      </w:r>
    </w:p>
    <w:p w:rsidR="00000000" w:rsidRPr="00DC0205" w:rsidP="00DC0205">
      <w:pPr>
        <w:pStyle w:val="ListBullet"/>
      </w:pPr>
      <w:r w:rsidRPr="00DC0205">
        <w:t>social media policies relevant to integrating social web technologies</w:t>
      </w:r>
    </w:p>
    <w:p w:rsidR="00000000" w:rsidRPr="00DC0205" w:rsidP="00DC0205">
      <w:pPr>
        <w:pStyle w:val="ListBullet"/>
      </w:pPr>
      <w:r w:rsidRPr="00DC0205">
        <w:t>evaluation techniques of integrating social networking into websites and audie</w:t>
      </w:r>
      <w:r w:rsidRPr="00DC0205">
        <w:t>nce impact.</w:t>
      </w:r>
    </w:p>
    <w:p w:rsidR="00000000" w:rsidRPr="00DC0205" w:rsidP="00DC0205">
      <w:pPr>
        <w:pStyle w:val="AllowPageBreak"/>
      </w:pPr>
    </w:p>
    <w:p w:rsidR="00000000" w:rsidRPr="00DC0205" w:rsidP="00DC0205">
      <w:pPr>
        <w:pStyle w:val="Heading1"/>
      </w:pPr>
      <w:bookmarkStart w:id="4" w:name="O_1097663"/>
      <w:bookmarkEnd w:id="4"/>
      <w:r w:rsidRPr="00DC0205">
        <w:t>Assessment Conditions</w:t>
      </w:r>
    </w:p>
    <w:p w:rsidR="00000000" w:rsidRPr="00DC0205" w:rsidP="006556DE">
      <w:pPr>
        <w:pStyle w:val="BodyText"/>
      </w:pPr>
      <w:r w:rsidRPr="00DC0205">
        <w:t xml:space="preserve">Skills in this unit must be demonstrated in a workplace or simulated environment where the conditions are typical of those in a working environment in this industry. </w:t>
      </w:r>
    </w:p>
    <w:p w:rsidR="00000000" w:rsidRPr="00DC0205" w:rsidP="006556DE">
      <w:pPr>
        <w:pStyle w:val="BodyText"/>
      </w:pPr>
      <w:r w:rsidRPr="00DC0205">
        <w:t>This includes access to:</w:t>
      </w:r>
    </w:p>
    <w:p w:rsidR="00000000" w:rsidRPr="00DC0205" w:rsidP="00DC0205">
      <w:pPr>
        <w:pStyle w:val="ListBullet"/>
      </w:pPr>
      <w:r w:rsidRPr="00DC0205">
        <w:t xml:space="preserve">client specifications </w:t>
      </w:r>
    </w:p>
    <w:p w:rsidR="00000000" w:rsidRPr="00DC0205" w:rsidP="00DC0205">
      <w:pPr>
        <w:pStyle w:val="ListBullet"/>
      </w:pPr>
      <w:r w:rsidRPr="00DC0205">
        <w:t>a text editor or web authoring tool</w:t>
      </w:r>
    </w:p>
    <w:p w:rsidR="00000000" w:rsidRPr="00DC0205" w:rsidP="00DC0205">
      <w:pPr>
        <w:pStyle w:val="ListBullet"/>
      </w:pPr>
      <w:r w:rsidRPr="00DC0205">
        <w:t>a range of browsers and devices</w:t>
      </w:r>
    </w:p>
    <w:p w:rsidR="00000000" w:rsidRPr="00DC0205" w:rsidP="00DC0205">
      <w:pPr>
        <w:pStyle w:val="ListBullet"/>
      </w:pPr>
      <w:r w:rsidRPr="00DC0205">
        <w:t xml:space="preserve">the internet </w:t>
      </w:r>
    </w:p>
    <w:p w:rsidR="00000000" w:rsidRPr="00DC0205" w:rsidP="00DC0205">
      <w:pPr>
        <w:pStyle w:val="ListBullet"/>
      </w:pPr>
      <w:r w:rsidRPr="00DC0205">
        <w:t xml:space="preserve">required hardware, software and its components including pre-existing scripts and tools </w:t>
      </w:r>
    </w:p>
    <w:p w:rsidR="00000000" w:rsidRPr="00DC0205" w:rsidP="00DC0205">
      <w:pPr>
        <w:pStyle w:val="ListBullet"/>
      </w:pPr>
      <w:r w:rsidRPr="00DC0205">
        <w:t>debugging tools</w:t>
      </w:r>
    </w:p>
    <w:p w:rsidR="00000000" w:rsidRPr="00DC0205" w:rsidP="00DC0205">
      <w:pPr>
        <w:pStyle w:val="ListBullet"/>
      </w:pPr>
      <w:r w:rsidRPr="00DC0205">
        <w:t>application programming interface (API) docume</w:t>
      </w:r>
      <w:r w:rsidRPr="00DC0205">
        <w:t>ntation.</w:t>
      </w:r>
    </w:p>
    <w:p w:rsidR="00000000" w:rsidRPr="00DC0205" w:rsidP="00DC0205">
      <w:pPr>
        <w:pStyle w:val="BodyText"/>
      </w:pPr>
    </w:p>
    <w:p w:rsidR="00000000" w:rsidRPr="00DC0205" w:rsidP="006556DE">
      <w:pPr>
        <w:pStyle w:val="BodyText"/>
      </w:pPr>
      <w:r w:rsidRPr="00DC0205">
        <w:t>Assessors of this unit must satisfy the requirements for assessors in applicable vocational education and training legislation, frameworks and/or standards.</w:t>
      </w:r>
    </w:p>
    <w:p w:rsidR="00000000" w:rsidRPr="00DC0205" w:rsidP="00DC0205">
      <w:pPr>
        <w:pStyle w:val="Heading1"/>
      </w:pPr>
      <w:bookmarkStart w:id="5" w:name="O_1097661"/>
      <w:bookmarkEnd w:id="5"/>
      <w:r w:rsidRPr="00DC0205">
        <w:t>Links</w:t>
      </w:r>
    </w:p>
    <w:p w:rsidR="00000000" w:rsidRPr="00DC0205" w:rsidP="006556DE">
      <w:pPr>
        <w:pStyle w:val="BodyText"/>
      </w:pPr>
      <w:r w:rsidRPr="00DC02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1E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0205" w:rsidP="00DC0205"/>
    <w:sectPr w:rsidSect="00DC02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05" w:rsidRPr="006556DE" w:rsidP="00655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DE" w:rsidP="00DC02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56DE" w:rsidP="00DC02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556DE" w:rsidP="00DC02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205" w:rsidRPr="006556DE" w:rsidP="00655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2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6DE" w:rsidRPr="002D2AF8" w:rsidP="00DC02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ICTWEB446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556DE" w:rsidP="00DC02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44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2E1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2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2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2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2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2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2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2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2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2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2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2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205"/>
  </w:style>
  <w:style w:type="character" w:customStyle="1" w:styleId="Heading1Char">
    <w:name w:val="Heading 1 Char"/>
    <w:basedOn w:val="DefaultParagraphFont"/>
    <w:link w:val="Heading1"/>
    <w:rsid w:val="00DC02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2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2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02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02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205"/>
    <w:rPr>
      <w:b/>
      <w:spacing w:val="0"/>
    </w:rPr>
  </w:style>
  <w:style w:type="paragraph" w:customStyle="1" w:styleId="SuperHeading">
    <w:name w:val="SuperHeading"/>
    <w:basedOn w:val="Normal"/>
    <w:rsid w:val="00DC02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2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2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2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2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2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2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2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2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2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2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2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2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2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2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2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2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2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02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2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2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2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02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02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2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2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2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2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2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2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2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2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0205"/>
    <w:rPr>
      <w:i/>
    </w:rPr>
  </w:style>
  <w:style w:type="paragraph" w:styleId="Caption">
    <w:name w:val="caption"/>
    <w:basedOn w:val="BodyText"/>
    <w:next w:val="Normal"/>
    <w:qFormat/>
    <w:rsid w:val="00DC02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2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2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205"/>
  </w:style>
  <w:style w:type="paragraph" w:styleId="TableofFigures">
    <w:name w:val="table of figures"/>
    <w:basedOn w:val="Normal"/>
    <w:next w:val="Normal"/>
    <w:semiHidden/>
    <w:rsid w:val="00DC02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2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0205"/>
    <w:rPr>
      <w:rFonts w:ascii="Wingdings" w:hAnsi="Wingdings"/>
    </w:rPr>
  </w:style>
  <w:style w:type="paragraph" w:customStyle="1" w:styleId="TableHeading">
    <w:name w:val="Table Heading"/>
    <w:basedOn w:val="HeadingBase"/>
    <w:rsid w:val="00DC02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205"/>
    <w:rPr>
      <w:color w:val="0033CC"/>
      <w:u w:val="none"/>
    </w:rPr>
  </w:style>
  <w:style w:type="paragraph" w:customStyle="1" w:styleId="BodyTextRight">
    <w:name w:val="Body Text Right"/>
    <w:basedOn w:val="BodyText"/>
    <w:rsid w:val="00DC02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2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2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2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2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2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205"/>
    <w:rPr>
      <w:sz w:val="32"/>
    </w:rPr>
  </w:style>
  <w:style w:type="paragraph" w:customStyle="1" w:styleId="HeadingProcedure">
    <w:name w:val="Heading Procedure"/>
    <w:basedOn w:val="HeadingBase"/>
    <w:next w:val="Normal"/>
    <w:rsid w:val="00DC02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205"/>
    <w:pPr>
      <w:spacing w:before="60" w:after="60"/>
    </w:pPr>
  </w:style>
  <w:style w:type="paragraph" w:styleId="ListContinue">
    <w:name w:val="List Continue"/>
    <w:basedOn w:val="List"/>
    <w:rsid w:val="00DC0205"/>
    <w:pPr>
      <w:ind w:firstLine="0"/>
    </w:pPr>
  </w:style>
  <w:style w:type="paragraph" w:customStyle="1" w:styleId="ListNote">
    <w:name w:val="List Note"/>
    <w:basedOn w:val="List"/>
    <w:rsid w:val="00DC02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2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2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205"/>
    <w:rPr>
      <w:rFonts w:ascii="Courier New" w:hAnsi="Courier New"/>
    </w:rPr>
  </w:style>
  <w:style w:type="paragraph" w:customStyle="1" w:styleId="NoteBullet">
    <w:name w:val="Note Bullet"/>
    <w:basedOn w:val="Note"/>
    <w:rsid w:val="00DC02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2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2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2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2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02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2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205"/>
    <w:rPr>
      <w:b/>
      <w:smallCaps/>
    </w:rPr>
  </w:style>
  <w:style w:type="paragraph" w:customStyle="1" w:styleId="TableListNumber">
    <w:name w:val="Table List Number"/>
    <w:basedOn w:val="ListNumber"/>
    <w:rsid w:val="00DC02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2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205"/>
    <w:pPr>
      <w:numPr>
        <w:numId w:val="8"/>
      </w:numPr>
    </w:pPr>
  </w:style>
  <w:style w:type="paragraph" w:customStyle="1" w:styleId="ListAlpha2">
    <w:name w:val="List Alpha 2"/>
    <w:basedOn w:val="List2"/>
    <w:rsid w:val="00DC0205"/>
    <w:pPr>
      <w:numPr>
        <w:numId w:val="7"/>
      </w:numPr>
    </w:pPr>
  </w:style>
  <w:style w:type="paragraph" w:styleId="List2">
    <w:name w:val="List 2"/>
    <w:basedOn w:val="BodyText"/>
    <w:rsid w:val="00DC02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2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2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2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2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2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0205"/>
    <w:pPr>
      <w:numPr>
        <w:numId w:val="3"/>
      </w:numPr>
    </w:pPr>
  </w:style>
  <w:style w:type="paragraph" w:styleId="ListContinue2">
    <w:name w:val="List Continue 2"/>
    <w:basedOn w:val="List2"/>
    <w:rsid w:val="00DC0205"/>
    <w:pPr>
      <w:ind w:firstLine="0"/>
    </w:pPr>
  </w:style>
  <w:style w:type="paragraph" w:styleId="ListContinue3">
    <w:name w:val="List Continue 3"/>
    <w:basedOn w:val="List3"/>
    <w:rsid w:val="00DC0205"/>
    <w:pPr>
      <w:ind w:left="1021" w:firstLine="0"/>
    </w:pPr>
  </w:style>
  <w:style w:type="paragraph" w:styleId="ListContinue4">
    <w:name w:val="List Continue 4"/>
    <w:basedOn w:val="List4"/>
    <w:rsid w:val="00DC0205"/>
    <w:pPr>
      <w:ind w:firstLine="0"/>
    </w:pPr>
  </w:style>
  <w:style w:type="paragraph" w:styleId="ListContinue5">
    <w:name w:val="List Continue 5"/>
    <w:basedOn w:val="List5"/>
    <w:rsid w:val="00DC0205"/>
    <w:pPr>
      <w:ind w:firstLine="0"/>
    </w:pPr>
  </w:style>
  <w:style w:type="paragraph" w:styleId="ListNumber3">
    <w:name w:val="List Number 3"/>
    <w:basedOn w:val="List3"/>
    <w:rsid w:val="00DC0205"/>
    <w:pPr>
      <w:numPr>
        <w:numId w:val="4"/>
      </w:numPr>
    </w:pPr>
  </w:style>
  <w:style w:type="paragraph" w:styleId="ListNumber4">
    <w:name w:val="List Number 4"/>
    <w:basedOn w:val="List4"/>
    <w:rsid w:val="00DC0205"/>
    <w:pPr>
      <w:numPr>
        <w:numId w:val="5"/>
      </w:numPr>
    </w:pPr>
  </w:style>
  <w:style w:type="paragraph" w:styleId="ListNumber5">
    <w:name w:val="List Number 5"/>
    <w:basedOn w:val="List5"/>
    <w:rsid w:val="00DC0205"/>
    <w:pPr>
      <w:numPr>
        <w:numId w:val="6"/>
      </w:numPr>
    </w:pPr>
  </w:style>
  <w:style w:type="paragraph" w:styleId="BlockText">
    <w:name w:val="Block Text"/>
    <w:basedOn w:val="Normal"/>
    <w:rsid w:val="00DC02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2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205"/>
    <w:rPr>
      <w:sz w:val="16"/>
      <w:vertAlign w:val="superscript"/>
    </w:rPr>
  </w:style>
  <w:style w:type="character" w:customStyle="1" w:styleId="Symbols">
    <w:name w:val="Symbols"/>
    <w:basedOn w:val="DefaultParagraphFont"/>
    <w:rsid w:val="00DC0205"/>
    <w:rPr>
      <w:rFonts w:ascii="Symbol" w:hAnsi="Symbol"/>
    </w:rPr>
  </w:style>
  <w:style w:type="character" w:customStyle="1" w:styleId="MenuOptions">
    <w:name w:val="Menu Options"/>
    <w:basedOn w:val="DefaultParagraphFont"/>
    <w:rsid w:val="00DC02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205"/>
    <w:rPr>
      <w:b/>
    </w:rPr>
  </w:style>
  <w:style w:type="character" w:customStyle="1" w:styleId="Underlined">
    <w:name w:val="Underlined"/>
    <w:basedOn w:val="DefaultParagraphFont"/>
    <w:rsid w:val="00DC0205"/>
    <w:rPr>
      <w:u w:val="single"/>
    </w:rPr>
  </w:style>
  <w:style w:type="paragraph" w:customStyle="1" w:styleId="TableBodyTextRight">
    <w:name w:val="Table Body Text Right"/>
    <w:basedOn w:val="TableBodyText"/>
    <w:rsid w:val="00DC02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205"/>
    <w:rPr>
      <w:sz w:val="18"/>
    </w:rPr>
  </w:style>
  <w:style w:type="paragraph" w:customStyle="1" w:styleId="BodySmallRight">
    <w:name w:val="Body Small Right"/>
    <w:basedOn w:val="BodyTextRight"/>
    <w:rsid w:val="00DC0205"/>
    <w:rPr>
      <w:sz w:val="18"/>
      <w:szCs w:val="18"/>
    </w:rPr>
  </w:style>
  <w:style w:type="paragraph" w:customStyle="1" w:styleId="MarginEdition">
    <w:name w:val="Margin Edition"/>
    <w:basedOn w:val="MarginNote"/>
    <w:rsid w:val="00DC02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205"/>
    <w:rPr>
      <w:sz w:val="2"/>
      <w:szCs w:val="2"/>
    </w:rPr>
  </w:style>
  <w:style w:type="character" w:customStyle="1" w:styleId="Small">
    <w:name w:val="Small"/>
    <w:basedOn w:val="DefaultParagraphFont"/>
    <w:rsid w:val="00DC0205"/>
    <w:rPr>
      <w:sz w:val="16"/>
    </w:rPr>
  </w:style>
  <w:style w:type="paragraph" w:customStyle="1" w:styleId="WideTable">
    <w:name w:val="Wide Table"/>
    <w:basedOn w:val="Normal"/>
    <w:rsid w:val="00DC02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205"/>
  </w:style>
  <w:style w:type="paragraph" w:styleId="Quote">
    <w:name w:val="Quote"/>
    <w:basedOn w:val="Heading1"/>
    <w:link w:val="QuoteChar"/>
    <w:qFormat/>
    <w:rsid w:val="00DC02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2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205"/>
    <w:pPr>
      <w:pageBreakBefore/>
    </w:pPr>
  </w:style>
  <w:style w:type="paragraph" w:customStyle="1" w:styleId="Border">
    <w:name w:val="Border"/>
    <w:basedOn w:val="Normal"/>
    <w:qFormat/>
    <w:rsid w:val="00DC02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2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2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2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2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2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2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2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2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205"/>
    <w:rPr>
      <w:u w:val="single"/>
    </w:rPr>
  </w:style>
  <w:style w:type="character" w:customStyle="1" w:styleId="BoldandItalics">
    <w:name w:val="Bold and Italics"/>
    <w:qFormat/>
    <w:rsid w:val="00DC0205"/>
    <w:rPr>
      <w:b/>
      <w:i/>
      <w:u w:val="none"/>
    </w:rPr>
  </w:style>
  <w:style w:type="paragraph" w:styleId="BalloonText">
    <w:name w:val="Balloon Text"/>
    <w:basedOn w:val="Normal"/>
    <w:link w:val="BalloonTextChar"/>
    <w:rsid w:val="00DC02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2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2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2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2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2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205"/>
    <w:pPr>
      <w:spacing w:before="0" w:after="0"/>
    </w:pPr>
  </w:style>
  <w:style w:type="paragraph" w:customStyle="1" w:styleId="BodyTextBold">
    <w:name w:val="Body Text Bold"/>
    <w:basedOn w:val="BodyText"/>
    <w:qFormat/>
    <w:rsid w:val="00DC0205"/>
    <w:rPr>
      <w:b/>
    </w:rPr>
  </w:style>
  <w:style w:type="character" w:styleId="Hyperlink">
    <w:name w:val="Hyperlink"/>
    <w:basedOn w:val="DefaultParagraphFont"/>
    <w:uiPriority w:val="99"/>
    <w:unhideWhenUsed/>
    <w:rsid w:val="00655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362</Words>
  <Characters>2396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ICTWEB446 Integrate social web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2024-12-17T07:12:00Z</dcterms:created>
  <dcterms:modified xsi:type="dcterms:W3CDTF">2024-12-17T07:13:00Z</dcterms:modified>
</cp:coreProperties>
</file>