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CA8" w:rsidP="00103CA8">
      <w:pPr>
        <w:pStyle w:val="Title"/>
      </w:pPr>
      <w:r>
        <w:fldChar w:fldCharType="begin"/>
      </w:r>
      <w:r>
        <w:instrText xml:space="preserve"> TITLE   \* MERGEFORMAT </w:instrText>
      </w:r>
      <w:r>
        <w:fldChar w:fldCharType="separate"/>
      </w:r>
      <w:r>
        <w:t>Assessment Requirements for ICTWEB423 Ensure dynamic website security</w:t>
      </w:r>
      <w:r>
        <w:fldChar w:fldCharType="end"/>
      </w:r>
    </w:p>
    <w:p w:rsidR="00103CA8" w:rsidP="00103CA8">
      <w:pPr>
        <w:pStyle w:val="Version"/>
        <w:sectPr w:rsidSect="004F66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6C8" w:rsidP="004F66C8">
      <w:pPr>
        <w:pStyle w:val="SuperHeading"/>
      </w:pPr>
      <w:r w:rsidRPr="004F66C8">
        <w:t>Assessment Requirements for ICTWEB423 Ensure dynamic website security</w:t>
      </w:r>
    </w:p>
    <w:p w:rsidR="00000000" w:rsidRPr="004F66C8" w:rsidP="004F66C8">
      <w:pPr>
        <w:pStyle w:val="Heading1"/>
      </w:pPr>
      <w:bookmarkStart w:id="1" w:name="O_675427"/>
      <w:bookmarkEnd w:id="1"/>
      <w:r w:rsidRPr="004F66C8">
        <w:t>Modification History</w:t>
      </w:r>
    </w:p>
    <w:tbl>
      <w:tblPr>
        <w:tblW w:w="0" w:type="auto"/>
        <w:tblLayout w:type="fixed"/>
        <w:tblCellMar>
          <w:left w:w="62" w:type="dxa"/>
          <w:right w:w="62" w:type="dxa"/>
        </w:tblCellMar>
        <w:tblLook w:val="0000"/>
      </w:tblPr>
      <w:tblGrid>
        <w:gridCol w:w="2627"/>
        <w:gridCol w:w="6337"/>
      </w:tblGrid>
      <w:tr w:rsidTr="004F66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6C8" w:rsidP="004F66C8">
            <w:pPr>
              <w:pStyle w:val="BodyText"/>
            </w:pPr>
            <w:r w:rsidRPr="004F66C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6C8">
            <w:pPr>
              <w:pStyle w:val="BodyText"/>
              <w:rPr>
                <w:lang w:val="en-NZ"/>
              </w:rPr>
            </w:pPr>
            <w:r w:rsidRPr="004F66C8">
              <w:rPr>
                <w:rStyle w:val="SpecialBold"/>
              </w:rPr>
              <w:t>Comments</w:t>
            </w:r>
          </w:p>
        </w:tc>
      </w:tr>
      <w:tr w:rsidTr="004F66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6C8">
            <w:pPr>
              <w:pStyle w:val="BodyText"/>
              <w:rPr>
                <w:lang w:val="en-NZ"/>
              </w:rPr>
            </w:pPr>
            <w:r w:rsidRPr="004F66C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6C8" w:rsidP="004F66C8">
            <w:pPr>
              <w:pStyle w:val="BodyText"/>
            </w:pPr>
            <w:r w:rsidRPr="004F66C8">
              <w:t>This version first released with ICT Information and Communications Technology Training Package Version 1.0.</w:t>
            </w:r>
          </w:p>
        </w:tc>
      </w:tr>
    </w:tbl>
    <w:p w:rsidR="00000000" w:rsidRPr="004F66C8" w:rsidP="004F66C8">
      <w:pPr>
        <w:pStyle w:val="BodyText"/>
      </w:pPr>
    </w:p>
    <w:p w:rsidR="00000000" w:rsidRPr="004F66C8" w:rsidP="004F66C8">
      <w:pPr>
        <w:pStyle w:val="AllowPageBreak"/>
      </w:pPr>
    </w:p>
    <w:p w:rsidR="00000000" w:rsidRPr="004F66C8" w:rsidP="004F66C8">
      <w:pPr>
        <w:pStyle w:val="Heading1"/>
      </w:pPr>
      <w:bookmarkStart w:id="2" w:name="O_675428"/>
      <w:bookmarkEnd w:id="2"/>
      <w:r w:rsidRPr="004F66C8">
        <w:t>Performance Evidence</w:t>
      </w:r>
    </w:p>
    <w:p w:rsidR="00000000" w:rsidRPr="004F66C8" w:rsidP="00103CA8">
      <w:pPr>
        <w:pStyle w:val="BodyText"/>
      </w:pPr>
      <w:r w:rsidRPr="004F66C8">
        <w:t>Evidence of the ability to:</w:t>
      </w:r>
    </w:p>
    <w:p w:rsidR="00000000" w:rsidRPr="004F66C8" w:rsidP="004F66C8">
      <w:pPr>
        <w:pStyle w:val="ListBullet"/>
      </w:pPr>
      <w:r w:rsidRPr="004F66C8">
        <w:t>determine the client security framework, and its requirements</w:t>
      </w:r>
    </w:p>
    <w:p w:rsidR="00000000" w:rsidRPr="004F66C8" w:rsidP="004F66C8">
      <w:pPr>
        <w:pStyle w:val="ListBullet"/>
      </w:pPr>
      <w:r w:rsidRPr="004F66C8">
        <w:t>identify any potential security threats to a website, and document the risk and performance benchmarks</w:t>
      </w:r>
    </w:p>
    <w:p w:rsidR="00000000" w:rsidRPr="004F66C8" w:rsidP="004F66C8">
      <w:pPr>
        <w:pStyle w:val="ListBullet"/>
      </w:pPr>
      <w:r w:rsidRPr="004F66C8">
        <w:t>develop and implement, strategies</w:t>
      </w:r>
      <w:r w:rsidRPr="004F66C8">
        <w:t xml:space="preserve"> to secure a dynamic website.</w:t>
      </w:r>
    </w:p>
    <w:p w:rsidR="00000000" w:rsidRPr="004F66C8" w:rsidP="004F66C8">
      <w:pPr>
        <w:pStyle w:val="BodyText"/>
      </w:pPr>
    </w:p>
    <w:p w:rsidR="00000000" w:rsidRPr="004F66C8" w:rsidP="00103CA8">
      <w:pPr>
        <w:pStyle w:val="BodyText"/>
      </w:pPr>
      <w:r w:rsidRPr="004F66C8">
        <w:t>Note: If a specific volume or frequency is not stated, then evidence must be provided at least once.</w:t>
      </w:r>
    </w:p>
    <w:p w:rsidR="00000000" w:rsidRPr="004F66C8" w:rsidP="004F66C8">
      <w:pPr>
        <w:pStyle w:val="Heading1"/>
      </w:pPr>
      <w:bookmarkStart w:id="3" w:name="O_675429"/>
      <w:bookmarkEnd w:id="3"/>
      <w:r w:rsidRPr="004F66C8">
        <w:t>Knowledge Evidence</w:t>
      </w:r>
    </w:p>
    <w:p w:rsidR="00000000" w:rsidRPr="004F66C8" w:rsidP="00103CA8">
      <w:pPr>
        <w:pStyle w:val="BodyText"/>
      </w:pPr>
      <w:r w:rsidRPr="004F66C8">
        <w:t>To complete the unit requirements safely and effectively, the individual must:</w:t>
      </w:r>
    </w:p>
    <w:p w:rsidR="00000000" w:rsidRPr="004F66C8" w:rsidP="004F66C8">
      <w:pPr>
        <w:pStyle w:val="ListBullet"/>
      </w:pPr>
      <w:r w:rsidRPr="004F66C8">
        <w:t>summarise the Australian Computer Society Code of Ethics</w:t>
      </w:r>
    </w:p>
    <w:p w:rsidR="00000000" w:rsidRPr="004F66C8" w:rsidP="004F66C8">
      <w:pPr>
        <w:pStyle w:val="ListBullet"/>
      </w:pPr>
      <w:r w:rsidRPr="004F66C8">
        <w:t>explain a client business domain, its structure, function and organisation, including the organisational issues surrounding security</w:t>
      </w:r>
    </w:p>
    <w:p w:rsidR="00000000" w:rsidRPr="004F66C8" w:rsidP="004F66C8">
      <w:pPr>
        <w:pStyle w:val="ListBullet"/>
      </w:pPr>
      <w:r w:rsidRPr="004F66C8">
        <w:t>identify and outline the legislation, regulations, and codes of pr</w:t>
      </w:r>
      <w:r w:rsidRPr="004F66C8">
        <w:t>actice pertinent to website information, including:</w:t>
      </w:r>
    </w:p>
    <w:p w:rsidR="00000000" w:rsidRPr="004F66C8" w:rsidP="004F66C8">
      <w:pPr>
        <w:pStyle w:val="ListBullet2"/>
      </w:pPr>
      <w:r w:rsidRPr="004F66C8">
        <w:t>copyright</w:t>
      </w:r>
    </w:p>
    <w:p w:rsidR="00000000" w:rsidRPr="004F66C8" w:rsidP="004F66C8">
      <w:pPr>
        <w:pStyle w:val="ListBullet2"/>
      </w:pPr>
      <w:r w:rsidRPr="004F66C8">
        <w:t>intellectual property</w:t>
      </w:r>
    </w:p>
    <w:p w:rsidR="00000000" w:rsidRPr="004F66C8" w:rsidP="004F66C8">
      <w:pPr>
        <w:pStyle w:val="ListBullet2"/>
      </w:pPr>
      <w:r w:rsidRPr="004F66C8">
        <w:t>privacy</w:t>
      </w:r>
    </w:p>
    <w:p w:rsidR="00000000" w:rsidRPr="004F66C8" w:rsidP="004F66C8">
      <w:pPr>
        <w:pStyle w:val="ListBullet2"/>
      </w:pPr>
      <w:r w:rsidRPr="004F66C8">
        <w:t>ethics</w:t>
      </w:r>
    </w:p>
    <w:p w:rsidR="00000000" w:rsidRPr="004F66C8" w:rsidP="004F66C8">
      <w:pPr>
        <w:pStyle w:val="ListBullet"/>
      </w:pPr>
      <w:r w:rsidRPr="004F66C8">
        <w:t>outline current industry-accepted hardware and software products</w:t>
      </w:r>
    </w:p>
    <w:p w:rsidR="00000000" w:rsidRPr="004F66C8" w:rsidP="004F66C8">
      <w:pPr>
        <w:pStyle w:val="ListBullet"/>
      </w:pPr>
      <w:r w:rsidRPr="004F66C8">
        <w:t>describe desktop applications and operating systems (OS), as they relate to website securi</w:t>
      </w:r>
      <w:r w:rsidRPr="004F66C8">
        <w:t>ty</w:t>
      </w:r>
    </w:p>
    <w:p w:rsidR="00000000" w:rsidRPr="004F66C8" w:rsidP="004F66C8">
      <w:pPr>
        <w:pStyle w:val="ListBullet"/>
      </w:pPr>
      <w:r w:rsidRPr="004F66C8">
        <w:t>explain the functions and features of:</w:t>
      </w:r>
    </w:p>
    <w:p w:rsidR="00000000" w:rsidRPr="004F66C8" w:rsidP="004F66C8">
      <w:pPr>
        <w:pStyle w:val="ListBullet2"/>
      </w:pPr>
      <w:r w:rsidRPr="004F66C8">
        <w:t>automated intrusion detection software</w:t>
      </w:r>
    </w:p>
    <w:p w:rsidR="00000000" w:rsidRPr="004F66C8" w:rsidP="004F66C8">
      <w:pPr>
        <w:pStyle w:val="ListBullet2"/>
      </w:pPr>
      <w:r w:rsidRPr="004F66C8">
        <w:t>authentication and access control</w:t>
      </w:r>
    </w:p>
    <w:p w:rsidR="00000000" w:rsidRPr="004F66C8" w:rsidP="004F66C8">
      <w:pPr>
        <w:pStyle w:val="ListBullet2"/>
      </w:pPr>
      <w:r w:rsidRPr="004F66C8">
        <w:t>common stored account payment systems</w:t>
      </w:r>
    </w:p>
    <w:p w:rsidR="00000000" w:rsidRPr="004F66C8" w:rsidP="004F66C8">
      <w:pPr>
        <w:pStyle w:val="ListBullet2"/>
      </w:pPr>
      <w:r w:rsidRPr="004F66C8">
        <w:t>cryptography</w:t>
      </w:r>
    </w:p>
    <w:p w:rsidR="00000000" w:rsidRPr="004F66C8" w:rsidP="004F66C8">
      <w:pPr>
        <w:pStyle w:val="ListBullet2"/>
      </w:pPr>
      <w:r w:rsidRPr="004F66C8">
        <w:t>common gateway interface (CGI) scripts</w:t>
      </w:r>
    </w:p>
    <w:p w:rsidR="00000000" w:rsidRPr="004F66C8" w:rsidP="004F66C8">
      <w:pPr>
        <w:pStyle w:val="ListBullet2"/>
      </w:pPr>
      <w:r w:rsidRPr="004F66C8">
        <w:t xml:space="preserve">generic secure protocols </w:t>
      </w:r>
    </w:p>
    <w:p w:rsidR="00000000" w:rsidRPr="004F66C8" w:rsidP="004F66C8">
      <w:pPr>
        <w:pStyle w:val="ListBullet2"/>
      </w:pPr>
      <w:r w:rsidRPr="004F66C8">
        <w:t>stored-value payment systems</w:t>
      </w:r>
    </w:p>
    <w:p w:rsidR="00000000" w:rsidRPr="004F66C8" w:rsidP="004F66C8">
      <w:pPr>
        <w:pStyle w:val="ListBullet"/>
      </w:pPr>
      <w:r w:rsidRPr="004F66C8">
        <w:t>explain the implications of network address translation (NAT), related to:</w:t>
      </w:r>
    </w:p>
    <w:p w:rsidR="00000000" w:rsidRPr="004F66C8" w:rsidP="004F66C8">
      <w:pPr>
        <w:pStyle w:val="ListBullet2"/>
      </w:pPr>
      <w:r w:rsidRPr="004F66C8">
        <w:t>securing internal, internet protocol (IP) addresses</w:t>
      </w:r>
    </w:p>
    <w:p w:rsidR="00000000" w:rsidRPr="004F66C8" w:rsidP="004F66C8">
      <w:pPr>
        <w:pStyle w:val="ListBullet2"/>
      </w:pPr>
      <w:r w:rsidRPr="004F66C8">
        <w:t>buffer overruns and stack smashing</w:t>
      </w:r>
    </w:p>
    <w:p w:rsidR="00000000" w:rsidRPr="004F66C8" w:rsidP="004F66C8">
      <w:pPr>
        <w:pStyle w:val="ListBullet2"/>
      </w:pPr>
      <w:r w:rsidRPr="004F66C8">
        <w:t>operating system deficiencies</w:t>
      </w:r>
    </w:p>
    <w:p w:rsidR="00000000" w:rsidRPr="004F66C8" w:rsidP="004F66C8">
      <w:pPr>
        <w:pStyle w:val="ListBullet2"/>
      </w:pPr>
      <w:r w:rsidRPr="004F66C8">
        <w:t>the protocol stack for internet c</w:t>
      </w:r>
      <w:r w:rsidRPr="004F66C8">
        <w:t>ommunications</w:t>
      </w:r>
    </w:p>
    <w:p w:rsidR="00000000" w:rsidRPr="004F66C8" w:rsidP="004F66C8">
      <w:pPr>
        <w:pStyle w:val="ListBullet2"/>
      </w:pPr>
      <w:r w:rsidRPr="004F66C8">
        <w:t>physical web server security, particularly remote</w:t>
      </w:r>
    </w:p>
    <w:p w:rsidR="00000000" w:rsidRPr="004F66C8" w:rsidP="004F66C8">
      <w:pPr>
        <w:pStyle w:val="ListBullet"/>
      </w:pPr>
      <w:r w:rsidRPr="004F66C8">
        <w:t>describe the advantages, and disadvantages, of using a range of security features</w:t>
      </w:r>
    </w:p>
    <w:p w:rsidR="00000000" w:rsidRPr="004F66C8" w:rsidP="004F66C8">
      <w:pPr>
        <w:pStyle w:val="ListBullet"/>
      </w:pPr>
      <w:r w:rsidRPr="004F66C8">
        <w:t>identify and describe, host security threats.</w:t>
      </w:r>
    </w:p>
    <w:p w:rsidR="00000000" w:rsidRPr="004F66C8" w:rsidP="004F66C8">
      <w:pPr>
        <w:pStyle w:val="AllowPageBreak"/>
      </w:pPr>
    </w:p>
    <w:p w:rsidR="00000000" w:rsidRPr="004F66C8" w:rsidP="004F66C8">
      <w:pPr>
        <w:pStyle w:val="Heading1"/>
      </w:pPr>
      <w:bookmarkStart w:id="4" w:name="O_675430"/>
      <w:bookmarkEnd w:id="4"/>
      <w:r w:rsidRPr="004F66C8">
        <w:t>Assessment Conditions</w:t>
      </w:r>
    </w:p>
    <w:p w:rsidR="00000000" w:rsidRPr="004F66C8" w:rsidP="00103CA8">
      <w:pPr>
        <w:pStyle w:val="BodyText"/>
      </w:pPr>
      <w:r w:rsidRPr="004F66C8">
        <w:t>Gather evidence to demonstrate consistent performance in conditions that are safe and replicate the workplace. Noise levels, production flow, interruptions and time variances must be typical of those experienced in the website technologies field of work, a</w:t>
      </w:r>
      <w:r w:rsidRPr="004F66C8">
        <w:t>nd include access to:</w:t>
      </w:r>
    </w:p>
    <w:p w:rsidR="00000000" w:rsidRPr="004F66C8" w:rsidP="004F66C8">
      <w:pPr>
        <w:pStyle w:val="ListBullet"/>
      </w:pPr>
      <w:r w:rsidRPr="004F66C8">
        <w:t>a dynamic website</w:t>
      </w:r>
    </w:p>
    <w:p w:rsidR="00000000" w:rsidRPr="004F66C8" w:rsidP="004F66C8">
      <w:pPr>
        <w:pStyle w:val="ListBullet"/>
      </w:pPr>
      <w:r w:rsidRPr="004F66C8">
        <w:t>a security plan</w:t>
      </w:r>
    </w:p>
    <w:p w:rsidR="00000000" w:rsidRPr="004F66C8" w:rsidP="004F66C8">
      <w:pPr>
        <w:pStyle w:val="ListBullet"/>
      </w:pPr>
      <w:r w:rsidRPr="004F66C8">
        <w:t>the user requirements</w:t>
      </w:r>
    </w:p>
    <w:p w:rsidR="00000000" w:rsidRPr="004F66C8" w:rsidP="004F66C8">
      <w:pPr>
        <w:pStyle w:val="ListBullet"/>
      </w:pPr>
      <w:r w:rsidRPr="004F66C8">
        <w:t>all relevant legislation, standards and organisational requirements.</w:t>
      </w:r>
    </w:p>
    <w:p w:rsidR="00000000" w:rsidRPr="004F66C8" w:rsidP="004F66C8">
      <w:pPr>
        <w:pStyle w:val="BodyText"/>
      </w:pPr>
    </w:p>
    <w:p w:rsidR="00000000" w:rsidRPr="004F66C8" w:rsidP="00103CA8">
      <w:pPr>
        <w:pStyle w:val="BodyText"/>
      </w:pPr>
      <w:r w:rsidRPr="004F66C8">
        <w:t>Assessors must satisfy NVR/AQTF assessor requirements.</w:t>
      </w:r>
    </w:p>
    <w:p w:rsidR="00000000" w:rsidRPr="004F66C8" w:rsidP="004F66C8">
      <w:pPr>
        <w:pStyle w:val="Heading1"/>
      </w:pPr>
      <w:bookmarkStart w:id="5" w:name="O_675433"/>
      <w:bookmarkEnd w:id="5"/>
      <w:r w:rsidRPr="004F66C8">
        <w:t>Links</w:t>
      </w:r>
    </w:p>
    <w:p w:rsidR="00000000" w:rsidRPr="004F66C8" w:rsidP="00103CA8">
      <w:pPr>
        <w:pStyle w:val="BodyText"/>
      </w:pPr>
      <w:r w:rsidRPr="004F66C8">
        <w:t>Companion Volume implementati</w:t>
      </w:r>
      <w:r w:rsidRPr="004F66C8">
        <w:t xml:space="preserve">on guides are found in VETNet - </w:t>
      </w:r>
      <w:r>
        <w:fldChar w:fldCharType="begin"/>
      </w:r>
      <w:r>
        <w:instrText xml:space="preserve"> HYPERLINK "https://vetnet.gov.au/Pages/TrainingDocs.aspx?q=a53af4e4-b400-484e-b778-71c9e9d6aff2" </w:instrText>
      </w:r>
      <w:r>
        <w:fldChar w:fldCharType="separate"/>
      </w:r>
      <w:r w:rsidRPr="00BE6740">
        <w:rPr>
          <w:rStyle w:val="Hyperlink"/>
        </w:rPr>
        <w:t>https://vetnet.gov.au/Pages/TrainingDocs.aspx?q=a53af4e4-b400-484e-b778-71c9e9d6aff2</w:t>
      </w:r>
      <w:r>
        <w:fldChar w:fldCharType="end"/>
      </w:r>
    </w:p>
    <w:p w:rsidR="00000000" w:rsidRPr="004F66C8" w:rsidP="004F66C8"/>
    <w:sectPr w:rsidSect="004F66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C8" w:rsidRPr="00103CA8" w:rsidP="00103C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A8" w:rsidP="004F6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3CA8" w:rsidP="004F66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03CA8" w:rsidP="004F6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6C8" w:rsidRPr="00103CA8" w:rsidP="00103C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A8" w:rsidRPr="002D2AF8" w:rsidP="004F66C8">
    <w:pPr>
      <w:pStyle w:val="Header"/>
      <w:framePr w:wrap="around"/>
    </w:pPr>
    <w:r>
      <w:fldChar w:fldCharType="begin"/>
    </w:r>
    <w:r>
      <w:instrText xml:space="preserve"> TITLE   \* MERGEFORMAT </w:instrText>
    </w:r>
    <w:r>
      <w:fldChar w:fldCharType="separate"/>
    </w:r>
    <w:r>
      <w:t>Assessment Requirements for ICTWEB423 Ensure dynamic website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103CA8" w:rsidP="004F6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ED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260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70E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6C8"/>
    <w:pPr>
      <w:spacing w:before="360" w:after="60"/>
      <w:outlineLvl w:val="0"/>
    </w:pPr>
    <w:rPr>
      <w:sz w:val="32"/>
    </w:rPr>
  </w:style>
  <w:style w:type="paragraph" w:styleId="Heading2">
    <w:name w:val="heading 2"/>
    <w:basedOn w:val="HeadingBase"/>
    <w:next w:val="BodyText"/>
    <w:link w:val="Heading2Char"/>
    <w:qFormat/>
    <w:rsid w:val="004F66C8"/>
    <w:pPr>
      <w:keepLines/>
      <w:spacing w:before="240" w:after="120"/>
      <w:outlineLvl w:val="1"/>
    </w:pPr>
    <w:rPr>
      <w:sz w:val="28"/>
      <w:szCs w:val="40"/>
    </w:rPr>
  </w:style>
  <w:style w:type="paragraph" w:styleId="Heading3">
    <w:name w:val="heading 3"/>
    <w:basedOn w:val="HeadingBase"/>
    <w:next w:val="BodyText"/>
    <w:link w:val="Heading3Char"/>
    <w:qFormat/>
    <w:rsid w:val="004F66C8"/>
    <w:pPr>
      <w:spacing w:before="180" w:after="120"/>
      <w:outlineLvl w:val="2"/>
    </w:pPr>
    <w:rPr>
      <w:spacing w:val="-10"/>
      <w:kern w:val="32"/>
    </w:rPr>
  </w:style>
  <w:style w:type="paragraph" w:styleId="Heading4">
    <w:name w:val="heading 4"/>
    <w:basedOn w:val="HeadingBase"/>
    <w:next w:val="BodyText"/>
    <w:link w:val="Heading4Char"/>
    <w:qFormat/>
    <w:rsid w:val="004F66C8"/>
    <w:pPr>
      <w:spacing w:before="160" w:after="120"/>
      <w:outlineLvl w:val="3"/>
    </w:pPr>
    <w:rPr>
      <w:sz w:val="22"/>
    </w:rPr>
  </w:style>
  <w:style w:type="paragraph" w:styleId="Heading5">
    <w:name w:val="heading 5"/>
    <w:basedOn w:val="HeadingBase"/>
    <w:next w:val="Normal"/>
    <w:link w:val="Heading5Char"/>
    <w:qFormat/>
    <w:rsid w:val="004F66C8"/>
    <w:pPr>
      <w:spacing w:before="80"/>
      <w:outlineLvl w:val="4"/>
    </w:pPr>
    <w:rPr>
      <w:color w:val="918585"/>
      <w:sz w:val="20"/>
    </w:rPr>
  </w:style>
  <w:style w:type="paragraph" w:styleId="Heading6">
    <w:name w:val="heading 6"/>
    <w:basedOn w:val="HeadingBase"/>
    <w:next w:val="Normal"/>
    <w:link w:val="Heading6Char"/>
    <w:qFormat/>
    <w:rsid w:val="004F66C8"/>
    <w:pPr>
      <w:spacing w:before="60"/>
      <w:outlineLvl w:val="5"/>
    </w:pPr>
    <w:rPr>
      <w:color w:val="918585"/>
      <w:sz w:val="20"/>
    </w:rPr>
  </w:style>
  <w:style w:type="paragraph" w:styleId="Heading7">
    <w:name w:val="heading 7"/>
    <w:basedOn w:val="Normal"/>
    <w:next w:val="Normal"/>
    <w:link w:val="Heading7Char"/>
    <w:qFormat/>
    <w:rsid w:val="004F66C8"/>
    <w:pPr>
      <w:ind w:left="720"/>
      <w:outlineLvl w:val="6"/>
    </w:pPr>
    <w:rPr>
      <w:i/>
    </w:rPr>
  </w:style>
  <w:style w:type="paragraph" w:styleId="Heading8">
    <w:name w:val="heading 8"/>
    <w:basedOn w:val="Normal"/>
    <w:next w:val="Normal"/>
    <w:link w:val="Heading8Char"/>
    <w:qFormat/>
    <w:rsid w:val="004F66C8"/>
    <w:pPr>
      <w:ind w:left="720"/>
      <w:outlineLvl w:val="7"/>
    </w:pPr>
    <w:rPr>
      <w:i/>
    </w:rPr>
  </w:style>
  <w:style w:type="paragraph" w:styleId="Heading9">
    <w:name w:val="heading 9"/>
    <w:basedOn w:val="Normal"/>
    <w:next w:val="Normal"/>
    <w:link w:val="Heading9Char"/>
    <w:qFormat/>
    <w:rsid w:val="004F66C8"/>
    <w:pPr>
      <w:ind w:left="720"/>
      <w:outlineLvl w:val="8"/>
    </w:pPr>
    <w:rPr>
      <w:i/>
    </w:rPr>
  </w:style>
  <w:style w:type="character" w:default="1" w:styleId="DefaultParagraphFont">
    <w:name w:val="Default Paragraph Font"/>
    <w:uiPriority w:val="1"/>
    <w:unhideWhenUsed/>
    <w:rsid w:val="004F6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6C8"/>
  </w:style>
  <w:style w:type="character" w:customStyle="1" w:styleId="Heading1Char">
    <w:name w:val="Heading 1 Char"/>
    <w:basedOn w:val="DefaultParagraphFont"/>
    <w:link w:val="Heading1"/>
    <w:rsid w:val="004F66C8"/>
    <w:rPr>
      <w:rFonts w:ascii="Times New Roman" w:eastAsia="Times New Roman" w:hAnsi="Times New Roman" w:cs="Times New Roman"/>
      <w:b/>
      <w:sz w:val="32"/>
      <w:szCs w:val="20"/>
      <w:lang w:eastAsia="en-US"/>
    </w:rPr>
  </w:style>
  <w:style w:type="paragraph" w:styleId="BodyText">
    <w:name w:val="Body Text"/>
    <w:basedOn w:val="Normal"/>
    <w:link w:val="BodyTextChar"/>
    <w:rsid w:val="004F6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6C8"/>
    <w:rPr>
      <w:rFonts w:ascii="Times New Roman" w:eastAsia="Times New Roman" w:hAnsi="Times New Roman" w:cs="Times New Roman"/>
      <w:sz w:val="24"/>
      <w:lang w:eastAsia="en-US"/>
    </w:rPr>
  </w:style>
  <w:style w:type="paragraph" w:styleId="ListBullet">
    <w:name w:val="List Bullet"/>
    <w:basedOn w:val="List"/>
    <w:rsid w:val="004F66C8"/>
    <w:pPr>
      <w:numPr>
        <w:numId w:val="12"/>
      </w:numPr>
      <w:tabs>
        <w:tab w:val="clear" w:pos="340"/>
      </w:tabs>
      <w:spacing w:before="40" w:after="40"/>
    </w:pPr>
  </w:style>
  <w:style w:type="character" w:customStyle="1" w:styleId="SpecialBold">
    <w:name w:val="Special Bold"/>
    <w:basedOn w:val="DefaultParagraphFont"/>
    <w:rsid w:val="004F66C8"/>
    <w:rPr>
      <w:b/>
      <w:spacing w:val="0"/>
    </w:rPr>
  </w:style>
  <w:style w:type="paragraph" w:styleId="ListBullet2">
    <w:name w:val="List Bullet 2"/>
    <w:basedOn w:val="List2"/>
    <w:rsid w:val="004F66C8"/>
    <w:pPr>
      <w:numPr>
        <w:numId w:val="13"/>
      </w:numPr>
      <w:tabs>
        <w:tab w:val="clear" w:pos="680"/>
      </w:tabs>
    </w:pPr>
  </w:style>
  <w:style w:type="paragraph" w:customStyle="1" w:styleId="SuperHeading">
    <w:name w:val="SuperHeading"/>
    <w:basedOn w:val="Normal"/>
    <w:rsid w:val="004F66C8"/>
    <w:pPr>
      <w:spacing w:before="240" w:after="120"/>
      <w:outlineLvl w:val="0"/>
    </w:pPr>
    <w:rPr>
      <w:rFonts w:ascii="Times New Roman" w:hAnsi="Times New Roman"/>
      <w:b/>
      <w:sz w:val="32"/>
    </w:rPr>
  </w:style>
  <w:style w:type="paragraph" w:customStyle="1" w:styleId="AllowPageBreak">
    <w:name w:val="AllowPageBreak"/>
    <w:rsid w:val="004F6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6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6C8"/>
    <w:rPr>
      <w:rFonts w:ascii="Courier New" w:eastAsia="Times New Roman" w:hAnsi="Courier New" w:cs="Times New Roman"/>
      <w:i/>
      <w:szCs w:val="20"/>
      <w:lang w:eastAsia="en-US"/>
    </w:rPr>
  </w:style>
  <w:style w:type="paragraph" w:customStyle="1" w:styleId="HeadingBase">
    <w:name w:val="Heading Base"/>
    <w:rsid w:val="004F6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6C8"/>
    <w:pPr>
      <w:tabs>
        <w:tab w:val="right" w:leader="dot" w:pos="9072"/>
      </w:tabs>
      <w:ind w:left="567"/>
    </w:pPr>
    <w:rPr>
      <w:szCs w:val="22"/>
    </w:rPr>
  </w:style>
  <w:style w:type="paragraph" w:customStyle="1" w:styleId="TOCBase">
    <w:name w:val="TOC Base"/>
    <w:rsid w:val="004F6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6C8"/>
    <w:pPr>
      <w:tabs>
        <w:tab w:val="right" w:leader="dot" w:pos="9072"/>
      </w:tabs>
      <w:spacing w:before="40" w:after="40"/>
      <w:ind w:left="284"/>
    </w:pPr>
    <w:rPr>
      <w:rFonts w:ascii="Times New Roman" w:hAnsi="Times New Roman"/>
    </w:rPr>
  </w:style>
  <w:style w:type="paragraph" w:styleId="TOC1">
    <w:name w:val="toc 1"/>
    <w:basedOn w:val="TOCBase"/>
    <w:next w:val="Normal"/>
    <w:rsid w:val="004F6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6C8"/>
    <w:rPr>
      <w:rFonts w:ascii="Times New Roman" w:eastAsia="Times New Roman" w:hAnsi="Times New Roman" w:cs="Times New Roman"/>
      <w:sz w:val="16"/>
      <w:lang w:eastAsia="en-US"/>
    </w:rPr>
  </w:style>
  <w:style w:type="paragraph" w:styleId="Title">
    <w:name w:val="Title"/>
    <w:basedOn w:val="HeadingBase"/>
    <w:link w:val="TitleChar"/>
    <w:qFormat/>
    <w:rsid w:val="004F66C8"/>
    <w:pPr>
      <w:spacing w:before="5040"/>
      <w:jc w:val="center"/>
    </w:pPr>
    <w:rPr>
      <w:sz w:val="48"/>
      <w:szCs w:val="72"/>
      <w:lang w:val="en-US"/>
    </w:rPr>
  </w:style>
  <w:style w:type="character" w:customStyle="1" w:styleId="TitleChar">
    <w:name w:val="Title Char"/>
    <w:basedOn w:val="DefaultParagraphFont"/>
    <w:link w:val="Title"/>
    <w:rsid w:val="004F6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6C8"/>
    <w:pPr>
      <w:tabs>
        <w:tab w:val="left" w:pos="3600"/>
        <w:tab w:val="left" w:pos="3958"/>
      </w:tabs>
    </w:pPr>
  </w:style>
  <w:style w:type="paragraph" w:styleId="List">
    <w:name w:val="List"/>
    <w:basedOn w:val="BodyText"/>
    <w:next w:val="BodyText"/>
    <w:rsid w:val="004F66C8"/>
    <w:pPr>
      <w:tabs>
        <w:tab w:val="left" w:pos="340"/>
      </w:tabs>
      <w:spacing w:before="60" w:after="60"/>
      <w:ind w:left="340" w:hanging="340"/>
    </w:pPr>
  </w:style>
  <w:style w:type="paragraph" w:customStyle="1" w:styleId="Note">
    <w:name w:val="Note"/>
    <w:basedOn w:val="BodyText"/>
    <w:rsid w:val="004F6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6C8"/>
    <w:pPr>
      <w:framePr w:wrap="auto" w:hAnchor="text" w:y="6049"/>
    </w:pPr>
    <w:rPr>
      <w:color w:val="000000"/>
      <w:sz w:val="40"/>
    </w:rPr>
  </w:style>
  <w:style w:type="paragraph" w:customStyle="1" w:styleId="TOCTitle">
    <w:name w:val="TOCTitle"/>
    <w:basedOn w:val="Heading1"/>
    <w:rsid w:val="004F66C8"/>
    <w:pPr>
      <w:spacing w:after="240"/>
      <w:jc w:val="center"/>
      <w:outlineLvl w:val="9"/>
    </w:pPr>
    <w:rPr>
      <w:caps/>
    </w:rPr>
  </w:style>
  <w:style w:type="paragraph" w:customStyle="1" w:styleId="Version">
    <w:name w:val="Version"/>
    <w:rsid w:val="004F66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6C8"/>
    <w:pPr>
      <w:keepNext w:val="0"/>
      <w:tabs>
        <w:tab w:val="right" w:pos="4176"/>
      </w:tabs>
      <w:ind w:left="198" w:hanging="198"/>
    </w:pPr>
    <w:rPr>
      <w:rFonts w:ascii="Garamond" w:hAnsi="Garamond"/>
    </w:rPr>
  </w:style>
  <w:style w:type="paragraph" w:styleId="IndexHeading">
    <w:name w:val="index heading"/>
    <w:basedOn w:val="Normal"/>
    <w:next w:val="Index1"/>
    <w:semiHidden/>
    <w:rsid w:val="004F66C8"/>
    <w:pPr>
      <w:spacing w:before="120" w:after="120"/>
    </w:pPr>
    <w:rPr>
      <w:rFonts w:ascii="Arial" w:hAnsi="Arial"/>
      <w:b/>
      <w:color w:val="918585"/>
      <w:sz w:val="24"/>
    </w:rPr>
  </w:style>
  <w:style w:type="paragraph" w:styleId="Header">
    <w:name w:val="header"/>
    <w:basedOn w:val="Normal"/>
    <w:link w:val="HeaderChar"/>
    <w:rsid w:val="004F6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6C8"/>
    <w:rPr>
      <w:rFonts w:ascii="Times New Roman" w:eastAsia="Times New Roman" w:hAnsi="Times New Roman" w:cs="Times New Roman"/>
      <w:sz w:val="16"/>
      <w:szCs w:val="20"/>
      <w:lang w:val="en-GB" w:eastAsia="en-US"/>
    </w:rPr>
  </w:style>
  <w:style w:type="paragraph" w:customStyle="1" w:styleId="Chapter">
    <w:name w:val="Chapter"/>
    <w:basedOn w:val="Normal"/>
    <w:rsid w:val="004F66C8"/>
    <w:pPr>
      <w:spacing w:before="240"/>
    </w:pPr>
    <w:rPr>
      <w:rFonts w:ascii="Times New Roman" w:hAnsi="Times New Roman"/>
      <w:smallCaps/>
      <w:spacing w:val="80"/>
      <w:sz w:val="28"/>
    </w:rPr>
  </w:style>
  <w:style w:type="paragraph" w:customStyle="1" w:styleId="InChapter">
    <w:name w:val="InChapter"/>
    <w:basedOn w:val="Heading3"/>
    <w:rsid w:val="004F66C8"/>
    <w:pPr>
      <w:spacing w:after="240"/>
      <w:outlineLvl w:val="9"/>
    </w:pPr>
    <w:rPr>
      <w:noProof/>
    </w:rPr>
  </w:style>
  <w:style w:type="paragraph" w:styleId="Index2">
    <w:name w:val="index 2"/>
    <w:basedOn w:val="Normal"/>
    <w:next w:val="Normal"/>
    <w:semiHidden/>
    <w:rsid w:val="004F66C8"/>
    <w:pPr>
      <w:tabs>
        <w:tab w:val="right" w:pos="4176"/>
      </w:tabs>
      <w:ind w:left="568" w:hanging="284"/>
    </w:pPr>
    <w:rPr>
      <w:rFonts w:ascii="Garamond" w:hAnsi="Garamond"/>
    </w:rPr>
  </w:style>
  <w:style w:type="paragraph" w:customStyle="1" w:styleId="Byline">
    <w:name w:val="Byline"/>
    <w:rsid w:val="004F6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6C8"/>
    <w:pPr>
      <w:tabs>
        <w:tab w:val="clear" w:pos="3600"/>
        <w:tab w:val="clear" w:pos="3958"/>
      </w:tabs>
      <w:jc w:val="right"/>
    </w:pPr>
  </w:style>
  <w:style w:type="character" w:styleId="Emphasis">
    <w:name w:val="Emphasis"/>
    <w:basedOn w:val="DefaultParagraphFont"/>
    <w:qFormat/>
    <w:rsid w:val="004F66C8"/>
    <w:rPr>
      <w:i/>
    </w:rPr>
  </w:style>
  <w:style w:type="paragraph" w:styleId="Caption">
    <w:name w:val="caption"/>
    <w:basedOn w:val="BodyText"/>
    <w:next w:val="Normal"/>
    <w:qFormat/>
    <w:rsid w:val="004F66C8"/>
    <w:pPr>
      <w:framePr w:w="2268" w:hSpace="181" w:vSpace="181" w:wrap="around" w:vAnchor="text" w:hAnchor="page" w:x="1135" w:y="285" w:anchorLock="1"/>
    </w:pPr>
    <w:rPr>
      <w:i/>
    </w:rPr>
  </w:style>
  <w:style w:type="paragraph" w:customStyle="1" w:styleId="MiniTOCTitle">
    <w:name w:val="MiniTOCTitle"/>
    <w:basedOn w:val="Heading4"/>
    <w:rsid w:val="004F66C8"/>
    <w:pPr>
      <w:spacing w:before="240"/>
      <w:outlineLvl w:val="9"/>
    </w:pPr>
    <w:rPr>
      <w:noProof/>
      <w:sz w:val="24"/>
    </w:rPr>
  </w:style>
  <w:style w:type="paragraph" w:customStyle="1" w:styleId="MiniTOCItem">
    <w:name w:val="MiniTOCItem"/>
    <w:basedOn w:val="ListBullet"/>
    <w:rsid w:val="004F66C8"/>
    <w:pPr>
      <w:numPr>
        <w:numId w:val="0"/>
      </w:numPr>
      <w:tabs>
        <w:tab w:val="right" w:leader="dot" w:pos="6521"/>
      </w:tabs>
      <w:spacing w:before="0" w:after="0"/>
    </w:pPr>
  </w:style>
  <w:style w:type="paragraph" w:customStyle="1" w:styleId="TOFTitle">
    <w:name w:val="TOFTitle"/>
    <w:basedOn w:val="TOCTitle"/>
    <w:rsid w:val="004F66C8"/>
  </w:style>
  <w:style w:type="paragraph" w:styleId="TableofFigures">
    <w:name w:val="table of figures"/>
    <w:basedOn w:val="Normal"/>
    <w:next w:val="Normal"/>
    <w:semiHidden/>
    <w:rsid w:val="004F66C8"/>
    <w:pPr>
      <w:tabs>
        <w:tab w:val="right" w:leader="dot" w:pos="9072"/>
      </w:tabs>
      <w:ind w:left="970" w:hanging="403"/>
    </w:pPr>
    <w:rPr>
      <w:rFonts w:ascii="Times New Roman" w:hAnsi="Times New Roman"/>
      <w:b/>
    </w:rPr>
  </w:style>
  <w:style w:type="paragraph" w:styleId="ListNumber">
    <w:name w:val="List Number"/>
    <w:basedOn w:val="List"/>
    <w:rsid w:val="004F66C8"/>
    <w:pPr>
      <w:numPr>
        <w:numId w:val="15"/>
      </w:numPr>
      <w:tabs>
        <w:tab w:val="clear" w:pos="340"/>
      </w:tabs>
    </w:pPr>
  </w:style>
  <w:style w:type="character" w:customStyle="1" w:styleId="WingdingSymbols">
    <w:name w:val="Wingding Symbols"/>
    <w:rsid w:val="004F66C8"/>
    <w:rPr>
      <w:rFonts w:ascii="Wingdings" w:hAnsi="Wingdings"/>
    </w:rPr>
  </w:style>
  <w:style w:type="paragraph" w:customStyle="1" w:styleId="TableHeading">
    <w:name w:val="Table Heading"/>
    <w:basedOn w:val="HeadingBase"/>
    <w:rsid w:val="004F66C8"/>
    <w:pPr>
      <w:keepLines/>
      <w:pBdr>
        <w:bottom w:val="single" w:sz="6" w:space="1" w:color="918585"/>
      </w:pBdr>
      <w:spacing w:before="240"/>
    </w:pPr>
  </w:style>
  <w:style w:type="character" w:customStyle="1" w:styleId="HotSpot">
    <w:name w:val="HotSpot"/>
    <w:rsid w:val="004F66C8"/>
    <w:rPr>
      <w:color w:val="0033CC"/>
      <w:u w:val="none"/>
    </w:rPr>
  </w:style>
  <w:style w:type="paragraph" w:customStyle="1" w:styleId="BodyTextRight">
    <w:name w:val="Body Text Right"/>
    <w:basedOn w:val="BodyText"/>
    <w:rsid w:val="004F66C8"/>
    <w:pPr>
      <w:spacing w:before="0" w:after="0"/>
      <w:jc w:val="right"/>
    </w:pPr>
  </w:style>
  <w:style w:type="paragraph" w:styleId="Index3">
    <w:name w:val="index 3"/>
    <w:basedOn w:val="ListNumber2"/>
    <w:next w:val="Normal"/>
    <w:semiHidden/>
    <w:rsid w:val="004F66C8"/>
    <w:pPr>
      <w:numPr>
        <w:numId w:val="0"/>
      </w:numPr>
      <w:tabs>
        <w:tab w:val="right" w:leader="dot" w:pos="4176"/>
      </w:tabs>
    </w:pPr>
  </w:style>
  <w:style w:type="paragraph" w:styleId="ListNumber2">
    <w:name w:val="List Number 2"/>
    <w:basedOn w:val="List2"/>
    <w:rsid w:val="004F66C8"/>
    <w:pPr>
      <w:numPr>
        <w:numId w:val="10"/>
      </w:numPr>
      <w:tabs>
        <w:tab w:val="clear" w:pos="1060"/>
      </w:tabs>
    </w:pPr>
  </w:style>
  <w:style w:type="paragraph" w:customStyle="1" w:styleId="MarginNote">
    <w:name w:val="Margin Note"/>
    <w:basedOn w:val="BodyText"/>
    <w:rsid w:val="004F6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6C8"/>
    <w:rPr>
      <w:sz w:val="32"/>
    </w:rPr>
  </w:style>
  <w:style w:type="paragraph" w:customStyle="1" w:styleId="HeadingProcedure">
    <w:name w:val="Heading Procedure"/>
    <w:basedOn w:val="HeadingBase"/>
    <w:next w:val="Normal"/>
    <w:rsid w:val="004F66C8"/>
    <w:pPr>
      <w:tabs>
        <w:tab w:val="left" w:pos="0"/>
      </w:tabs>
      <w:spacing w:before="120" w:after="60"/>
    </w:pPr>
    <w:rPr>
      <w:i/>
      <w:color w:val="918585"/>
      <w:sz w:val="22"/>
    </w:rPr>
  </w:style>
  <w:style w:type="paragraph" w:customStyle="1" w:styleId="TableBodyText">
    <w:name w:val="Table Body Text"/>
    <w:basedOn w:val="BodyText"/>
    <w:rsid w:val="004F66C8"/>
    <w:pPr>
      <w:spacing w:before="60" w:after="60"/>
    </w:pPr>
  </w:style>
  <w:style w:type="paragraph" w:styleId="ListContinue">
    <w:name w:val="List Continue"/>
    <w:basedOn w:val="List"/>
    <w:rsid w:val="004F66C8"/>
    <w:pPr>
      <w:ind w:firstLine="0"/>
    </w:pPr>
  </w:style>
  <w:style w:type="paragraph" w:customStyle="1" w:styleId="ListNote">
    <w:name w:val="List Note"/>
    <w:basedOn w:val="List"/>
    <w:rsid w:val="004F66C8"/>
    <w:pPr>
      <w:pBdr>
        <w:top w:val="single" w:sz="6" w:space="2" w:color="918585"/>
        <w:bottom w:val="single" w:sz="6" w:space="2" w:color="918585"/>
      </w:pBdr>
      <w:tabs>
        <w:tab w:val="left" w:pos="1021"/>
      </w:tabs>
      <w:ind w:firstLine="0"/>
    </w:pPr>
  </w:style>
  <w:style w:type="paragraph" w:customStyle="1" w:styleId="Warning">
    <w:name w:val="Warning"/>
    <w:basedOn w:val="BodyText"/>
    <w:rsid w:val="004F66C8"/>
    <w:pPr>
      <w:shd w:val="clear" w:color="auto" w:fill="D9D9D9"/>
      <w:tabs>
        <w:tab w:val="left" w:pos="992"/>
      </w:tabs>
      <w:ind w:left="119" w:right="119"/>
    </w:pPr>
    <w:rPr>
      <w:sz w:val="20"/>
    </w:rPr>
  </w:style>
  <w:style w:type="paragraph" w:customStyle="1" w:styleId="MarginIcons">
    <w:name w:val="Margin Icons"/>
    <w:basedOn w:val="BodyText"/>
    <w:rsid w:val="004F6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6C8"/>
    <w:rPr>
      <w:rFonts w:ascii="Courier New" w:hAnsi="Courier New"/>
    </w:rPr>
  </w:style>
  <w:style w:type="paragraph" w:customStyle="1" w:styleId="NoteBullet">
    <w:name w:val="Note Bullet"/>
    <w:basedOn w:val="Note"/>
    <w:rsid w:val="004F66C8"/>
    <w:pPr>
      <w:tabs>
        <w:tab w:val="clear" w:pos="680"/>
      </w:tabs>
      <w:spacing w:before="60" w:after="60"/>
    </w:pPr>
  </w:style>
  <w:style w:type="paragraph" w:customStyle="1" w:styleId="SubHeading2">
    <w:name w:val="SubHeading2"/>
    <w:basedOn w:val="HeadingBase"/>
    <w:rsid w:val="004F66C8"/>
    <w:pPr>
      <w:spacing w:before="240" w:after="60"/>
    </w:pPr>
    <w:rPr>
      <w:sz w:val="20"/>
    </w:rPr>
  </w:style>
  <w:style w:type="paragraph" w:customStyle="1" w:styleId="SubHeading1">
    <w:name w:val="SubHeading1"/>
    <w:basedOn w:val="HeadingBase"/>
    <w:rsid w:val="004F66C8"/>
    <w:pPr>
      <w:spacing w:before="240" w:after="60"/>
    </w:pPr>
    <w:rPr>
      <w:color w:val="918585"/>
      <w:sz w:val="22"/>
    </w:rPr>
  </w:style>
  <w:style w:type="paragraph" w:customStyle="1" w:styleId="SideHeading">
    <w:name w:val="Side Heading"/>
    <w:basedOn w:val="HeadingBase"/>
    <w:rsid w:val="004F6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6C8"/>
    <w:pPr>
      <w:tabs>
        <w:tab w:val="num" w:pos="360"/>
      </w:tabs>
    </w:pPr>
  </w:style>
  <w:style w:type="paragraph" w:styleId="PlainText">
    <w:name w:val="Plain Text"/>
    <w:basedOn w:val="Normal"/>
    <w:link w:val="PlainTextChar"/>
    <w:rsid w:val="004F66C8"/>
    <w:rPr>
      <w:sz w:val="20"/>
    </w:rPr>
  </w:style>
  <w:style w:type="character" w:customStyle="1" w:styleId="PlainTextChar">
    <w:name w:val="Plain Text Char"/>
    <w:basedOn w:val="DefaultParagraphFont"/>
    <w:link w:val="PlainText"/>
    <w:rsid w:val="004F66C8"/>
    <w:rPr>
      <w:rFonts w:ascii="Courier New" w:eastAsia="Times New Roman" w:hAnsi="Courier New" w:cs="Times New Roman"/>
      <w:sz w:val="20"/>
      <w:szCs w:val="20"/>
      <w:lang w:eastAsia="en-US"/>
    </w:rPr>
  </w:style>
  <w:style w:type="character" w:customStyle="1" w:styleId="MenuOption">
    <w:name w:val="Menu Option"/>
    <w:basedOn w:val="DefaultParagraphFont"/>
    <w:rsid w:val="004F66C8"/>
    <w:rPr>
      <w:b/>
      <w:smallCaps/>
    </w:rPr>
  </w:style>
  <w:style w:type="paragraph" w:customStyle="1" w:styleId="TableListNumber">
    <w:name w:val="Table List Number"/>
    <w:basedOn w:val="ListNumber"/>
    <w:rsid w:val="004F66C8"/>
    <w:pPr>
      <w:numPr>
        <w:numId w:val="0"/>
      </w:numPr>
    </w:pPr>
  </w:style>
  <w:style w:type="paragraph" w:styleId="TOC4">
    <w:name w:val="toc 4"/>
    <w:basedOn w:val="TOCBase"/>
    <w:next w:val="Normal"/>
    <w:semiHidden/>
    <w:rsid w:val="004F66C8"/>
    <w:pPr>
      <w:tabs>
        <w:tab w:val="right" w:leader="dot" w:pos="9071"/>
      </w:tabs>
      <w:ind w:left="1701"/>
    </w:pPr>
  </w:style>
  <w:style w:type="paragraph" w:customStyle="1" w:styleId="ListAlpha">
    <w:name w:val="List Alpha"/>
    <w:basedOn w:val="List"/>
    <w:rsid w:val="004F66C8"/>
    <w:pPr>
      <w:numPr>
        <w:numId w:val="9"/>
      </w:numPr>
    </w:pPr>
  </w:style>
  <w:style w:type="paragraph" w:customStyle="1" w:styleId="ListAlpha2">
    <w:name w:val="List Alpha 2"/>
    <w:basedOn w:val="List2"/>
    <w:rsid w:val="004F66C8"/>
    <w:pPr>
      <w:numPr>
        <w:numId w:val="8"/>
      </w:numPr>
    </w:pPr>
  </w:style>
  <w:style w:type="paragraph" w:styleId="List2">
    <w:name w:val="List 2"/>
    <w:basedOn w:val="BodyText"/>
    <w:rsid w:val="004F66C8"/>
    <w:pPr>
      <w:tabs>
        <w:tab w:val="left" w:pos="680"/>
      </w:tabs>
      <w:spacing w:before="60" w:after="60"/>
      <w:ind w:left="680" w:hanging="340"/>
    </w:pPr>
  </w:style>
  <w:style w:type="paragraph" w:styleId="List3">
    <w:name w:val="List 3"/>
    <w:basedOn w:val="BodyText"/>
    <w:rsid w:val="004F66C8"/>
    <w:pPr>
      <w:tabs>
        <w:tab w:val="left" w:pos="1021"/>
      </w:tabs>
      <w:spacing w:before="60" w:after="60"/>
      <w:ind w:left="1020" w:hanging="340"/>
    </w:pPr>
  </w:style>
  <w:style w:type="paragraph" w:styleId="List4">
    <w:name w:val="List 4"/>
    <w:basedOn w:val="BodyText"/>
    <w:rsid w:val="004F66C8"/>
    <w:pPr>
      <w:tabs>
        <w:tab w:val="left" w:pos="1361"/>
      </w:tabs>
      <w:spacing w:before="60" w:after="60"/>
      <w:ind w:left="1361" w:hanging="340"/>
    </w:pPr>
  </w:style>
  <w:style w:type="paragraph" w:styleId="List5">
    <w:name w:val="List 5"/>
    <w:basedOn w:val="BodyText"/>
    <w:rsid w:val="004F66C8"/>
    <w:pPr>
      <w:tabs>
        <w:tab w:val="left" w:pos="1701"/>
      </w:tabs>
      <w:spacing w:before="60" w:after="60"/>
      <w:ind w:left="1701" w:hanging="340"/>
    </w:pPr>
  </w:style>
  <w:style w:type="paragraph" w:styleId="ListBullet3">
    <w:name w:val="List Bullet 3"/>
    <w:basedOn w:val="List3"/>
    <w:rsid w:val="004F66C8"/>
    <w:pPr>
      <w:numPr>
        <w:numId w:val="14"/>
      </w:numPr>
      <w:tabs>
        <w:tab w:val="clear" w:pos="1021"/>
      </w:tabs>
      <w:ind w:left="1037" w:hanging="357"/>
    </w:pPr>
  </w:style>
  <w:style w:type="paragraph" w:styleId="ListBullet4">
    <w:name w:val="List Bullet 4"/>
    <w:basedOn w:val="List4"/>
    <w:rsid w:val="004F66C8"/>
    <w:pPr>
      <w:numPr>
        <w:numId w:val="3"/>
      </w:numPr>
      <w:tabs>
        <w:tab w:val="clear" w:pos="1361"/>
      </w:tabs>
    </w:pPr>
  </w:style>
  <w:style w:type="paragraph" w:styleId="ListBullet5">
    <w:name w:val="List Bullet 5"/>
    <w:basedOn w:val="List5"/>
    <w:rsid w:val="004F66C8"/>
    <w:pPr>
      <w:numPr>
        <w:numId w:val="4"/>
      </w:numPr>
    </w:pPr>
  </w:style>
  <w:style w:type="paragraph" w:styleId="ListContinue2">
    <w:name w:val="List Continue 2"/>
    <w:basedOn w:val="List2"/>
    <w:rsid w:val="004F66C8"/>
    <w:pPr>
      <w:ind w:firstLine="0"/>
    </w:pPr>
  </w:style>
  <w:style w:type="paragraph" w:styleId="ListContinue3">
    <w:name w:val="List Continue 3"/>
    <w:basedOn w:val="List3"/>
    <w:rsid w:val="004F66C8"/>
    <w:pPr>
      <w:ind w:left="1021" w:firstLine="0"/>
    </w:pPr>
  </w:style>
  <w:style w:type="paragraph" w:styleId="ListContinue4">
    <w:name w:val="List Continue 4"/>
    <w:basedOn w:val="List4"/>
    <w:rsid w:val="004F66C8"/>
    <w:pPr>
      <w:ind w:firstLine="0"/>
    </w:pPr>
  </w:style>
  <w:style w:type="paragraph" w:styleId="ListContinue5">
    <w:name w:val="List Continue 5"/>
    <w:basedOn w:val="List5"/>
    <w:rsid w:val="004F66C8"/>
    <w:pPr>
      <w:ind w:firstLine="0"/>
    </w:pPr>
  </w:style>
  <w:style w:type="paragraph" w:styleId="ListNumber3">
    <w:name w:val="List Number 3"/>
    <w:basedOn w:val="List3"/>
    <w:rsid w:val="004F66C8"/>
    <w:pPr>
      <w:numPr>
        <w:numId w:val="5"/>
      </w:numPr>
    </w:pPr>
  </w:style>
  <w:style w:type="paragraph" w:styleId="ListNumber4">
    <w:name w:val="List Number 4"/>
    <w:basedOn w:val="List4"/>
    <w:rsid w:val="004F66C8"/>
    <w:pPr>
      <w:numPr>
        <w:numId w:val="6"/>
      </w:numPr>
    </w:pPr>
  </w:style>
  <w:style w:type="paragraph" w:styleId="ListNumber5">
    <w:name w:val="List Number 5"/>
    <w:basedOn w:val="List5"/>
    <w:rsid w:val="004F66C8"/>
    <w:pPr>
      <w:numPr>
        <w:numId w:val="7"/>
      </w:numPr>
    </w:pPr>
  </w:style>
  <w:style w:type="paragraph" w:styleId="BlockText">
    <w:name w:val="Block Text"/>
    <w:basedOn w:val="Normal"/>
    <w:rsid w:val="004F66C8"/>
    <w:pPr>
      <w:spacing w:after="120"/>
      <w:ind w:left="1440" w:right="1440"/>
    </w:pPr>
  </w:style>
  <w:style w:type="character" w:customStyle="1" w:styleId="Subscript">
    <w:name w:val="Subscript"/>
    <w:basedOn w:val="DefaultParagraphFont"/>
    <w:rsid w:val="004F66C8"/>
    <w:rPr>
      <w:sz w:val="16"/>
      <w:vertAlign w:val="subscript"/>
    </w:rPr>
  </w:style>
  <w:style w:type="character" w:customStyle="1" w:styleId="Superscript">
    <w:name w:val="Superscript"/>
    <w:basedOn w:val="DefaultParagraphFont"/>
    <w:rsid w:val="004F66C8"/>
    <w:rPr>
      <w:sz w:val="16"/>
      <w:vertAlign w:val="superscript"/>
    </w:rPr>
  </w:style>
  <w:style w:type="character" w:customStyle="1" w:styleId="Symbols">
    <w:name w:val="Symbols"/>
    <w:basedOn w:val="DefaultParagraphFont"/>
    <w:rsid w:val="004F66C8"/>
    <w:rPr>
      <w:rFonts w:ascii="Symbol" w:hAnsi="Symbol"/>
    </w:rPr>
  </w:style>
  <w:style w:type="character" w:customStyle="1" w:styleId="MenuOptions">
    <w:name w:val="Menu Options"/>
    <w:basedOn w:val="DefaultParagraphFont"/>
    <w:rsid w:val="004F66C8"/>
    <w:rPr>
      <w:rFonts w:ascii="Arial Narrow" w:hAnsi="Arial Narrow"/>
      <w:smallCaps/>
    </w:rPr>
  </w:style>
  <w:style w:type="character" w:customStyle="1" w:styleId="Buttons">
    <w:name w:val="Buttons"/>
    <w:basedOn w:val="DefaultParagraphFont"/>
    <w:rsid w:val="004F66C8"/>
    <w:rPr>
      <w:b/>
    </w:rPr>
  </w:style>
  <w:style w:type="character" w:customStyle="1" w:styleId="Underlined">
    <w:name w:val="Underlined"/>
    <w:basedOn w:val="DefaultParagraphFont"/>
    <w:rsid w:val="004F66C8"/>
    <w:rPr>
      <w:u w:val="single"/>
    </w:rPr>
  </w:style>
  <w:style w:type="paragraph" w:customStyle="1" w:styleId="TableBodyTextRight">
    <w:name w:val="Table Body Text Right"/>
    <w:basedOn w:val="TableBodyText"/>
    <w:rsid w:val="004F66C8"/>
    <w:pPr>
      <w:widowControl w:val="0"/>
      <w:autoSpaceDE w:val="0"/>
      <w:autoSpaceDN w:val="0"/>
      <w:adjustRightInd w:val="0"/>
      <w:jc w:val="right"/>
    </w:pPr>
    <w:rPr>
      <w:rFonts w:cs="Arial"/>
      <w:szCs w:val="18"/>
    </w:rPr>
  </w:style>
  <w:style w:type="paragraph" w:customStyle="1" w:styleId="CopyrightText">
    <w:name w:val="Copyright Text"/>
    <w:basedOn w:val="BodyText"/>
    <w:rsid w:val="004F66C8"/>
    <w:rPr>
      <w:sz w:val="18"/>
    </w:rPr>
  </w:style>
  <w:style w:type="paragraph" w:customStyle="1" w:styleId="BodySmallRight">
    <w:name w:val="Body Small Right"/>
    <w:basedOn w:val="BodyTextRight"/>
    <w:rsid w:val="004F66C8"/>
    <w:rPr>
      <w:sz w:val="18"/>
      <w:szCs w:val="18"/>
    </w:rPr>
  </w:style>
  <w:style w:type="paragraph" w:customStyle="1" w:styleId="MarginEdition">
    <w:name w:val="Margin Edition"/>
    <w:basedOn w:val="MarginNote"/>
    <w:rsid w:val="004F66C8"/>
    <w:pPr>
      <w:spacing w:before="0" w:after="0"/>
    </w:pPr>
    <w:rPr>
      <w:rFonts w:ascii="Times New Roman" w:hAnsi="Times New Roman"/>
      <w:color w:val="999999"/>
    </w:rPr>
  </w:style>
  <w:style w:type="paragraph" w:customStyle="1" w:styleId="Spacer">
    <w:name w:val="Spacer"/>
    <w:basedOn w:val="Normal"/>
    <w:rsid w:val="004F66C8"/>
    <w:rPr>
      <w:sz w:val="2"/>
      <w:szCs w:val="2"/>
    </w:rPr>
  </w:style>
  <w:style w:type="character" w:customStyle="1" w:styleId="Small">
    <w:name w:val="Small"/>
    <w:basedOn w:val="DefaultParagraphFont"/>
    <w:rsid w:val="004F66C8"/>
    <w:rPr>
      <w:sz w:val="16"/>
    </w:rPr>
  </w:style>
  <w:style w:type="paragraph" w:customStyle="1" w:styleId="WideTable">
    <w:name w:val="Wide Table"/>
    <w:basedOn w:val="Normal"/>
    <w:rsid w:val="004F66C8"/>
    <w:pPr>
      <w:ind w:left="-1418"/>
    </w:pPr>
    <w:rPr>
      <w:sz w:val="2"/>
      <w:szCs w:val="2"/>
    </w:rPr>
  </w:style>
  <w:style w:type="character" w:styleId="PageNumber">
    <w:name w:val="page number"/>
    <w:basedOn w:val="DefaultParagraphFont"/>
    <w:rsid w:val="004F66C8"/>
  </w:style>
  <w:style w:type="paragraph" w:styleId="Quote">
    <w:name w:val="Quote"/>
    <w:basedOn w:val="Heading1"/>
    <w:link w:val="QuoteChar"/>
    <w:qFormat/>
    <w:rsid w:val="004F66C8"/>
    <w:rPr>
      <w:b w:val="0"/>
      <w:sz w:val="72"/>
      <w:szCs w:val="72"/>
      <w:lang w:val="en-NZ"/>
    </w:rPr>
  </w:style>
  <w:style w:type="character" w:customStyle="1" w:styleId="QuoteChar">
    <w:name w:val="Quote Char"/>
    <w:basedOn w:val="DefaultParagraphFont"/>
    <w:link w:val="Quote"/>
    <w:rsid w:val="004F6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6C8"/>
    <w:pPr>
      <w:pageBreakBefore/>
    </w:pPr>
  </w:style>
  <w:style w:type="paragraph" w:customStyle="1" w:styleId="Border">
    <w:name w:val="Border"/>
    <w:basedOn w:val="Normal"/>
    <w:qFormat/>
    <w:rsid w:val="004F6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6C8"/>
    <w:rPr>
      <w:b/>
      <w:bCs/>
      <w:i/>
      <w:iCs/>
      <w:color w:val="auto"/>
    </w:rPr>
  </w:style>
  <w:style w:type="paragraph" w:styleId="IntenseQuote">
    <w:name w:val="Intense Quote"/>
    <w:basedOn w:val="Normal"/>
    <w:next w:val="Normal"/>
    <w:link w:val="IntenseQuoteChar"/>
    <w:uiPriority w:val="30"/>
    <w:qFormat/>
    <w:rsid w:val="004F6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6C8"/>
    <w:rPr>
      <w:smallCaps/>
      <w:color w:val="auto"/>
      <w:u w:val="single"/>
    </w:rPr>
  </w:style>
  <w:style w:type="character" w:styleId="IntenseReference">
    <w:name w:val="Intense Reference"/>
    <w:basedOn w:val="DefaultParagraphFont"/>
    <w:uiPriority w:val="32"/>
    <w:qFormat/>
    <w:rsid w:val="004F66C8"/>
    <w:rPr>
      <w:b/>
      <w:bCs/>
      <w:smallCaps/>
      <w:color w:val="auto"/>
      <w:spacing w:val="5"/>
      <w:u w:val="single"/>
    </w:rPr>
  </w:style>
  <w:style w:type="paragraph" w:customStyle="1" w:styleId="2ColumnHeading">
    <w:name w:val="2Column Heading"/>
    <w:basedOn w:val="BodyText"/>
    <w:qFormat/>
    <w:rsid w:val="004F66C8"/>
    <w:pPr>
      <w:spacing w:after="60"/>
      <w:ind w:left="-2268"/>
    </w:pPr>
    <w:rPr>
      <w:b/>
    </w:rPr>
  </w:style>
  <w:style w:type="paragraph" w:customStyle="1" w:styleId="Heading1TOC">
    <w:name w:val="Heading1 TOC"/>
    <w:basedOn w:val="Normal"/>
    <w:qFormat/>
    <w:rsid w:val="004F66C8"/>
    <w:pPr>
      <w:spacing w:before="240" w:after="120"/>
    </w:pPr>
    <w:rPr>
      <w:rFonts w:ascii="Times New Roman" w:hAnsi="Times New Roman"/>
      <w:b/>
      <w:sz w:val="32"/>
    </w:rPr>
  </w:style>
  <w:style w:type="paragraph" w:customStyle="1" w:styleId="Heading2TOC">
    <w:name w:val="Heading2 TOC"/>
    <w:basedOn w:val="Normal"/>
    <w:qFormat/>
    <w:rsid w:val="004F66C8"/>
    <w:pPr>
      <w:spacing w:before="240" w:after="60"/>
    </w:pPr>
    <w:rPr>
      <w:rFonts w:ascii="Times New Roman" w:hAnsi="Times New Roman"/>
      <w:b/>
      <w:sz w:val="28"/>
    </w:rPr>
  </w:style>
  <w:style w:type="character" w:customStyle="1" w:styleId="Underline">
    <w:name w:val="Underline"/>
    <w:basedOn w:val="DefaultParagraphFont"/>
    <w:qFormat/>
    <w:rsid w:val="004F66C8"/>
    <w:rPr>
      <w:u w:val="single"/>
    </w:rPr>
  </w:style>
  <w:style w:type="character" w:customStyle="1" w:styleId="BoldandItalics">
    <w:name w:val="Bold and Italics"/>
    <w:qFormat/>
    <w:rsid w:val="004F66C8"/>
    <w:rPr>
      <w:b/>
      <w:i/>
      <w:u w:val="none"/>
    </w:rPr>
  </w:style>
  <w:style w:type="paragraph" w:styleId="BalloonText">
    <w:name w:val="Balloon Text"/>
    <w:basedOn w:val="Normal"/>
    <w:link w:val="BalloonTextChar"/>
    <w:rsid w:val="004F66C8"/>
    <w:rPr>
      <w:rFonts w:ascii="Tahoma" w:hAnsi="Tahoma" w:cs="Tahoma"/>
      <w:sz w:val="16"/>
      <w:szCs w:val="16"/>
    </w:rPr>
  </w:style>
  <w:style w:type="character" w:customStyle="1" w:styleId="BalloonTextChar">
    <w:name w:val="Balloon Text Char"/>
    <w:basedOn w:val="DefaultParagraphFont"/>
    <w:link w:val="BalloonText"/>
    <w:rsid w:val="004F6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6C8"/>
    <w:rPr>
      <w:b/>
      <w:color w:val="660033"/>
      <w:spacing w:val="0"/>
    </w:rPr>
  </w:style>
  <w:style w:type="paragraph" w:customStyle="1" w:styleId="Nameditemlist">
    <w:name w:val="Named item list"/>
    <w:basedOn w:val="BodyText"/>
    <w:qFormat/>
    <w:rsid w:val="004F66C8"/>
    <w:pPr>
      <w:tabs>
        <w:tab w:val="left" w:pos="2835"/>
      </w:tabs>
      <w:ind w:left="2835" w:hanging="2835"/>
    </w:pPr>
  </w:style>
  <w:style w:type="paragraph" w:customStyle="1" w:styleId="BodyTextnopadding">
    <w:name w:val="Body Text no padding"/>
    <w:basedOn w:val="BodyText"/>
    <w:qFormat/>
    <w:rsid w:val="004F66C8"/>
    <w:pPr>
      <w:spacing w:before="0" w:after="0"/>
    </w:pPr>
  </w:style>
  <w:style w:type="paragraph" w:customStyle="1" w:styleId="BodyTextBold">
    <w:name w:val="Body Text Bold"/>
    <w:basedOn w:val="BodyText"/>
    <w:qFormat/>
    <w:rsid w:val="004F66C8"/>
    <w:rPr>
      <w:b/>
    </w:rPr>
  </w:style>
  <w:style w:type="character" w:styleId="Hyperlink">
    <w:name w:val="Hyperlink"/>
    <w:basedOn w:val="DefaultParagraphFont"/>
    <w:uiPriority w:val="99"/>
    <w:unhideWhenUsed/>
    <w:rsid w:val="00103C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2431</Characters>
  <Application>Microsoft Office Word</Application>
  <DocSecurity>0</DocSecurity>
  <Lines>75</Lines>
  <Paragraphs>59</Paragraphs>
  <ScaleCrop>false</ScaleCrop>
  <Company>Author-it Software Corporation Ltd.</Company>
  <LinksUpToDate>false</LinksUpToDate>
  <CharactersWithSpaces>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ICTWEB423 Ensure dynamic website security</dc:title>
  <dc:subject>Approved</dc:subject>
  <dc:creator>PwC’s Skills for Australia</dc:creator>
  <cp:keywords>Release: 1</cp:keywords>
  <dc:description>Review Date: 12 April 2008</dc:description>
  <cp:lastModifiedBy>HSD_TPCMSd.prod</cp:lastModifiedBy>
  <cp:revision>3</cp:revision>
  <dcterms:created xsi:type="dcterms:W3CDTF">2021-04-09T05:57:00Z</dcterms:created>
  <dcterms:modified xsi:type="dcterms:W3CDTF">2021-04-09T05:57:00Z</dcterms:modified>
</cp:coreProperties>
</file>