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292C" w:rsidP="000B29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ICTWEB412 Produce interactive web animation</w:t>
      </w:r>
      <w:r>
        <w:fldChar w:fldCharType="end"/>
      </w:r>
    </w:p>
    <w:p w:rsidR="000B292C" w:rsidP="000B292C">
      <w:pPr>
        <w:pStyle w:val="Version"/>
        <w:sectPr w:rsidSect="00C51F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1FAF" w:rsidP="00C51FAF">
      <w:pPr>
        <w:pStyle w:val="SuperHeading"/>
      </w:pPr>
      <w:r w:rsidRPr="00C51FAF">
        <w:t>ICTWEB412 Produce interactive web animation</w:t>
      </w:r>
    </w:p>
    <w:p w:rsidR="00000000" w:rsidRPr="00C51FAF" w:rsidP="00C51FAF">
      <w:pPr>
        <w:pStyle w:val="Heading1"/>
      </w:pPr>
      <w:bookmarkStart w:id="1" w:name="O_674922"/>
      <w:bookmarkEnd w:id="1"/>
      <w:r w:rsidRPr="00C51F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51F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FAF" w:rsidP="00C51FAF">
            <w:pPr>
              <w:pStyle w:val="BodyText"/>
            </w:pPr>
            <w:r w:rsidRPr="00C51FA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FAF">
            <w:pPr>
              <w:pStyle w:val="BodyText"/>
              <w:rPr>
                <w:lang w:val="en-NZ"/>
              </w:rPr>
            </w:pPr>
            <w:r w:rsidRPr="00C51FAF">
              <w:rPr>
                <w:rStyle w:val="SpecialBold"/>
              </w:rPr>
              <w:t>Comments</w:t>
            </w:r>
          </w:p>
        </w:tc>
      </w:tr>
      <w:tr w:rsidTr="00C51F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FAF">
            <w:pPr>
              <w:pStyle w:val="BodyText"/>
              <w:rPr>
                <w:lang w:val="en-NZ"/>
              </w:rPr>
            </w:pPr>
            <w:r w:rsidRPr="00C51FA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FAF" w:rsidP="00C51FAF">
            <w:pPr>
              <w:pStyle w:val="BodyText"/>
            </w:pPr>
            <w:r w:rsidRPr="00C51FAF">
              <w:t>This version first released with ICT Information and Communications Technology Training Package Version 1.0.</w:t>
            </w:r>
          </w:p>
        </w:tc>
      </w:tr>
    </w:tbl>
    <w:p w:rsidR="00000000" w:rsidRPr="00C51FAF" w:rsidP="00C51FAF">
      <w:pPr>
        <w:pStyle w:val="BodyText"/>
      </w:pPr>
    </w:p>
    <w:p w:rsidR="00000000" w:rsidRPr="00C51FAF" w:rsidP="00C51FAF">
      <w:pPr>
        <w:pStyle w:val="AllowPageBreak"/>
      </w:pPr>
    </w:p>
    <w:p w:rsidR="00000000" w:rsidRPr="00C51FAF" w:rsidP="00C51FAF">
      <w:pPr>
        <w:pStyle w:val="Heading1"/>
      </w:pPr>
      <w:bookmarkStart w:id="2" w:name="O_674923"/>
      <w:bookmarkEnd w:id="2"/>
      <w:r w:rsidRPr="00C51FAF">
        <w:t>Application</w:t>
      </w:r>
    </w:p>
    <w:p w:rsidR="00000000" w:rsidRPr="00C51FAF" w:rsidP="000B292C">
      <w:pPr>
        <w:pStyle w:val="BodyText"/>
      </w:pPr>
      <w:r w:rsidRPr="00C51FAF">
        <w:t>This unit describes the skills and knowledge required to create int</w:t>
      </w:r>
      <w:r w:rsidRPr="00C51FAF">
        <w:t>eractive animated enhancements, to advertisements and web pages.</w:t>
      </w:r>
    </w:p>
    <w:p w:rsidR="00000000" w:rsidRPr="00C51FAF" w:rsidP="000B292C">
      <w:pPr>
        <w:pStyle w:val="BodyText"/>
      </w:pPr>
      <w:r w:rsidRPr="00C51FAF">
        <w:t>It applies to individuals working as web designers who generate and apply advertisements for website clients, create animations to enhance a web page message and produce fully animated websi</w:t>
      </w:r>
      <w:r w:rsidRPr="00C51FAF">
        <w:t>tes.</w:t>
      </w:r>
    </w:p>
    <w:p w:rsidR="00000000" w:rsidRPr="00C51FAF" w:rsidP="000B292C">
      <w:pPr>
        <w:pStyle w:val="BodyText"/>
      </w:pPr>
      <w:r w:rsidRPr="00C51FAF">
        <w:t>No licensing, legislative or certification requirements apply to this unit at the time of publication.</w:t>
      </w:r>
    </w:p>
    <w:p w:rsidR="00000000" w:rsidRPr="00C51FAF" w:rsidP="00C51FAF">
      <w:pPr>
        <w:pStyle w:val="Heading1"/>
      </w:pPr>
      <w:bookmarkStart w:id="3" w:name="O_674926"/>
      <w:bookmarkEnd w:id="3"/>
      <w:r w:rsidRPr="00C51FAF">
        <w:t>Unit Sector</w:t>
      </w:r>
    </w:p>
    <w:p w:rsidR="00000000" w:rsidRPr="00C51FAF" w:rsidP="000B292C">
      <w:pPr>
        <w:pStyle w:val="BodyText"/>
      </w:pPr>
      <w:r w:rsidRPr="00C51FAF">
        <w:t>Web</w:t>
      </w:r>
    </w:p>
    <w:p w:rsidR="00000000" w:rsidRPr="00C51FAF" w:rsidP="00C51FAF">
      <w:pPr>
        <w:pStyle w:val="Heading1"/>
      </w:pPr>
      <w:bookmarkStart w:id="4" w:name="O_674927"/>
      <w:bookmarkEnd w:id="4"/>
      <w:r w:rsidRPr="00C51FA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51F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FAF" w:rsidP="00C51FAF">
            <w:pPr>
              <w:pStyle w:val="BodyText"/>
            </w:pPr>
            <w:r w:rsidRPr="00C51FA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FAF">
            <w:pPr>
              <w:pStyle w:val="BodyText"/>
              <w:rPr>
                <w:lang w:val="en-NZ"/>
              </w:rPr>
            </w:pPr>
            <w:r w:rsidRPr="00C51FAF">
              <w:rPr>
                <w:rStyle w:val="SpecialBold"/>
              </w:rPr>
              <w:t>PERFORMANCE CRITERIA</w:t>
            </w:r>
          </w:p>
        </w:tc>
      </w:tr>
      <w:tr w:rsidTr="00C51F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FAF" w:rsidP="00C51FAF">
            <w:pPr>
              <w:pStyle w:val="BodyText"/>
            </w:pPr>
            <w:r w:rsidRPr="00C51FA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FAF">
            <w:pPr>
              <w:pStyle w:val="BodyText"/>
              <w:rPr>
                <w:lang w:val="en-NZ"/>
              </w:rPr>
            </w:pPr>
            <w:r w:rsidRPr="00C51F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51F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FAF">
            <w:pPr>
              <w:pStyle w:val="BodyText"/>
              <w:rPr>
                <w:lang w:val="en-NZ"/>
              </w:rPr>
            </w:pPr>
            <w:r w:rsidRPr="00C51FAF">
              <w:t xml:space="preserve">1. Analyse project requirements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FAF" w:rsidP="00C51FAF">
            <w:pPr>
              <w:pStyle w:val="BodyText"/>
            </w:pPr>
            <w:r w:rsidRPr="00C51FAF">
              <w:t>1.1 Determine the necessary dynamic functionality of the animation to be included in</w:t>
            </w:r>
            <w:r w:rsidRPr="00C51FAF">
              <w:t>side the web document</w:t>
            </w:r>
          </w:p>
          <w:p w:rsidR="00000000" w:rsidRPr="00C51FAF" w:rsidP="00C51FAF">
            <w:pPr>
              <w:pStyle w:val="BodyText"/>
            </w:pPr>
            <w:r w:rsidRPr="00C51FAF">
              <w:t>1.2 Determine the appropriate language to achieve that functionality</w:t>
            </w:r>
          </w:p>
          <w:p w:rsidR="00000000" w:rsidRPr="00C51FAF" w:rsidP="00C51FAF">
            <w:pPr>
              <w:pStyle w:val="BodyText"/>
            </w:pPr>
            <w:r w:rsidRPr="00C51FAF">
              <w:t>1.3 Determine web document requirements</w:t>
            </w:r>
          </w:p>
          <w:p w:rsidR="00000000" w:rsidP="00C51FAF">
            <w:pPr>
              <w:pStyle w:val="BodyText"/>
              <w:rPr>
                <w:lang w:val="en-NZ"/>
              </w:rPr>
            </w:pPr>
            <w:r w:rsidRPr="00C51FAF">
              <w:t xml:space="preserve">1.4 Research and evaluate, current requirements for online </w:t>
            </w:r>
            <w:r w:rsidRPr="00C51FAF">
              <w:t>advertising with major agencies and websites</w:t>
            </w:r>
          </w:p>
        </w:tc>
      </w:tr>
      <w:tr w:rsidTr="00C51F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FAF">
            <w:pPr>
              <w:pStyle w:val="BodyText"/>
              <w:rPr>
                <w:lang w:val="en-NZ"/>
              </w:rPr>
            </w:pPr>
            <w:r w:rsidRPr="00C51FAF">
              <w:t>2. Design the web animations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FAF" w:rsidP="00C51FAF">
            <w:pPr>
              <w:pStyle w:val="BodyText"/>
            </w:pPr>
            <w:r w:rsidRPr="00C51FAF">
              <w:t>2.1 Design the web document and animations, to enhance the page</w:t>
            </w:r>
          </w:p>
          <w:p w:rsidR="00000000" w:rsidRPr="00C51FAF" w:rsidP="00C51FAF">
            <w:pPr>
              <w:pStyle w:val="BodyText"/>
            </w:pPr>
            <w:r w:rsidRPr="00C51FAF">
              <w:t>2.2 Design the advertisements to promote the web page, within a website</w:t>
            </w:r>
          </w:p>
          <w:p w:rsidR="00000000" w:rsidRPr="00C51FAF" w:rsidP="00C51FAF">
            <w:pPr>
              <w:pStyle w:val="BodyText"/>
            </w:pPr>
            <w:r w:rsidRPr="00C51FAF">
              <w:t>2.3 Design the advertisements to promote the web page, on externally hosted, paid advertisi</w:t>
            </w:r>
            <w:r w:rsidRPr="00C51FAF">
              <w:t>ng</w:t>
            </w:r>
          </w:p>
          <w:p w:rsidR="00000000" w:rsidRPr="00C51FAF" w:rsidP="00C51FAF">
            <w:pPr>
              <w:pStyle w:val="BodyText"/>
            </w:pPr>
            <w:r w:rsidRPr="00C51FAF">
              <w:t>2.4 Design advertisements that meet current website advertising specifications for size, number or loops, sound and buttons</w:t>
            </w:r>
          </w:p>
          <w:p w:rsidR="00000000" w:rsidRPr="00C51FAF" w:rsidP="00C51FAF">
            <w:pPr>
              <w:pStyle w:val="BodyText"/>
            </w:pPr>
            <w:r w:rsidRPr="00C51FAF">
              <w:t>2.5 Design and create gif replacements for animation, as per major advertising agency requirements</w:t>
            </w:r>
          </w:p>
          <w:p w:rsidR="00000000" w:rsidP="00C51FAF">
            <w:pPr>
              <w:pStyle w:val="BodyText"/>
              <w:rPr>
                <w:lang w:val="en-NZ"/>
              </w:rPr>
            </w:pPr>
            <w:r w:rsidRPr="00C51FAF">
              <w:t xml:space="preserve">2.6 Design the animations for </w:t>
            </w:r>
            <w:r w:rsidRPr="00C51FAF">
              <w:t>a website that will add to the overall professionalism, or entertainment value, of a website</w:t>
            </w:r>
          </w:p>
        </w:tc>
      </w:tr>
      <w:tr w:rsidTr="00C51F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FAF">
            <w:pPr>
              <w:pStyle w:val="BodyText"/>
              <w:rPr>
                <w:lang w:val="en-NZ"/>
              </w:rPr>
            </w:pPr>
            <w:r w:rsidRPr="00C51FAF">
              <w:t>3. Produce the animations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FAF" w:rsidP="00C51FAF">
            <w:pPr>
              <w:pStyle w:val="BodyText"/>
            </w:pPr>
            <w:r w:rsidRPr="00C51FAF">
              <w:t>3.1 Produce the web animations, for web pages</w:t>
            </w:r>
          </w:p>
          <w:p w:rsidR="00000000" w:rsidRPr="00C51FAF" w:rsidP="00C51FAF">
            <w:pPr>
              <w:pStyle w:val="BodyText"/>
            </w:pPr>
            <w:r w:rsidRPr="00C51FAF">
              <w:t>3.2 Produce the web animations, for external advertising</w:t>
            </w:r>
          </w:p>
          <w:p w:rsidR="00000000" w:rsidRPr="00C51FAF" w:rsidP="00C51FAF">
            <w:pPr>
              <w:pStyle w:val="BodyText"/>
            </w:pPr>
            <w:r w:rsidRPr="00C51FAF">
              <w:t>3.3 Produce the web animations, f</w:t>
            </w:r>
            <w:r w:rsidRPr="00C51FAF">
              <w:t>or internal website advertising</w:t>
            </w:r>
          </w:p>
          <w:p w:rsidR="00000000" w:rsidRPr="00C51FAF" w:rsidP="00C51FAF">
            <w:pPr>
              <w:pStyle w:val="BodyText"/>
            </w:pPr>
            <w:r w:rsidRPr="00C51FAF">
              <w:t>3.4 Produce the web animations, for a website that will enhance the overall professionalism, or entertainment value, of the website</w:t>
            </w:r>
          </w:p>
          <w:p w:rsidR="00000000" w:rsidP="00C51FAF">
            <w:pPr>
              <w:pStyle w:val="BodyText"/>
              <w:rPr>
                <w:lang w:val="en-NZ"/>
              </w:rPr>
            </w:pPr>
            <w:r w:rsidRPr="00C51FAF">
              <w:t>3.5 Test and debug, scripts against the required functionality and reiterate until correct</w:t>
            </w:r>
          </w:p>
        </w:tc>
      </w:tr>
      <w:tr w:rsidTr="00C51F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FAF">
            <w:pPr>
              <w:pStyle w:val="BodyText"/>
              <w:rPr>
                <w:lang w:val="en-NZ"/>
              </w:rPr>
            </w:pPr>
            <w:r w:rsidRPr="00C51FAF">
              <w:t>4. Publish animations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FAF" w:rsidP="00C51FAF">
            <w:pPr>
              <w:pStyle w:val="BodyText"/>
            </w:pPr>
            <w:r w:rsidRPr="00C51FAF">
              <w:t>4.1 Publish the animations in an acceptable web format</w:t>
            </w:r>
          </w:p>
          <w:p w:rsidR="00000000" w:rsidRPr="00C51FAF" w:rsidP="00C51FAF">
            <w:pPr>
              <w:pStyle w:val="BodyText"/>
            </w:pPr>
            <w:r w:rsidRPr="00C51FAF">
              <w:t>4.2 Incorporate the web animations into a hypertext markup language (HTML) page</w:t>
            </w:r>
          </w:p>
          <w:p w:rsidR="00000000" w:rsidRPr="00C51FAF" w:rsidP="00C51FAF">
            <w:pPr>
              <w:pStyle w:val="BodyText"/>
            </w:pPr>
            <w:r w:rsidRPr="00C51FAF">
              <w:t>4.3 Complete the documentation and submit it to the appropriate person for their approval</w:t>
            </w:r>
          </w:p>
        </w:tc>
      </w:tr>
    </w:tbl>
    <w:p w:rsidR="00000000" w:rsidRPr="00C51FAF" w:rsidP="00C51FAF">
      <w:pPr>
        <w:pStyle w:val="BodyText"/>
      </w:pPr>
    </w:p>
    <w:p w:rsidR="00000000" w:rsidRPr="00C51FAF" w:rsidP="00C51FAF">
      <w:pPr>
        <w:pStyle w:val="AllowPageBreak"/>
      </w:pPr>
    </w:p>
    <w:p w:rsidR="00000000" w:rsidRPr="00C51FAF" w:rsidP="00C51FAF">
      <w:pPr>
        <w:pStyle w:val="Heading1"/>
      </w:pPr>
      <w:bookmarkStart w:id="5" w:name="O_674928"/>
      <w:bookmarkEnd w:id="5"/>
      <w:r w:rsidRPr="00C51FAF">
        <w:t>Foundation Skills</w:t>
      </w:r>
    </w:p>
    <w:p w:rsidR="00000000" w:rsidRPr="000B292C" w:rsidP="000B292C">
      <w:pPr>
        <w:pStyle w:val="BodyText"/>
        <w:rPr>
          <w:i/>
        </w:rPr>
      </w:pPr>
      <w:r w:rsidRPr="000B292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3"/>
        <w:gridCol w:w="5802"/>
      </w:tblGrid>
      <w:tr w:rsidTr="00C51F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FAF" w:rsidP="00C51FAF">
            <w:pPr>
              <w:pStyle w:val="BodyText"/>
            </w:pPr>
            <w:r w:rsidRPr="00C51FAF">
              <w:rPr>
                <w:rStyle w:val="SpecialBold"/>
              </w:rPr>
              <w:t>Skill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FAF" w:rsidP="00C51FAF">
            <w:pPr>
              <w:pStyle w:val="BodyText"/>
            </w:pPr>
            <w:r w:rsidRPr="00C51FAF">
              <w:rPr>
                <w:rStyle w:val="SpecialBold"/>
              </w:rPr>
              <w:t>Performance Criteria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FAF">
            <w:pPr>
              <w:pStyle w:val="BodyText"/>
              <w:rPr>
                <w:lang w:val="en-NZ"/>
              </w:rPr>
            </w:pPr>
            <w:r w:rsidRPr="00C51FAF">
              <w:rPr>
                <w:rStyle w:val="SpecialBold"/>
              </w:rPr>
              <w:t>Description</w:t>
            </w:r>
          </w:p>
        </w:tc>
      </w:tr>
      <w:tr w:rsidTr="00C51F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FAF">
            <w:pPr>
              <w:pStyle w:val="BodyText"/>
              <w:rPr>
                <w:lang w:val="en-NZ"/>
              </w:rPr>
            </w:pPr>
            <w:r w:rsidRPr="00C51FAF">
              <w:t>Learning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FAF">
            <w:pPr>
              <w:pStyle w:val="BodyText"/>
              <w:rPr>
                <w:lang w:val="en-NZ"/>
              </w:rPr>
            </w:pPr>
            <w:r w:rsidRPr="00C51FAF">
              <w:t>1.4, 2.1, 2.2</w:t>
            </w:r>
            <w:r w:rsidRPr="00C51FAF">
              <w:t>,  2.3, 3.4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FAF">
            <w:pPr>
              <w:pStyle w:val="ListBullet"/>
              <w:rPr>
                <w:lang w:val="en-NZ"/>
              </w:rPr>
            </w:pPr>
            <w:r w:rsidRPr="00C51FAF">
              <w:t xml:space="preserve">Identifies and explores, connections between ideas and methodologies, and uses research techniques to source the knowledge required to resolve technical difficulties, and the extend understanding of the job’s </w:t>
            </w:r>
            <w:r w:rsidRPr="00C51FAF">
              <w:t>requirements</w:t>
            </w:r>
          </w:p>
        </w:tc>
      </w:tr>
      <w:tr w:rsidTr="00C51F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FAF">
            <w:pPr>
              <w:pStyle w:val="BodyText"/>
              <w:rPr>
                <w:lang w:val="en-NZ"/>
              </w:rPr>
            </w:pPr>
            <w:r w:rsidRPr="00C51FAF">
              <w:t>Reading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FAF">
            <w:pPr>
              <w:pStyle w:val="BodyText"/>
              <w:rPr>
                <w:lang w:val="en-NZ"/>
              </w:rPr>
            </w:pPr>
            <w:r w:rsidRPr="00C51FAF">
              <w:t>1.4, 2.4, 2.</w:t>
            </w:r>
            <w:r w:rsidRPr="00C51FAF">
              <w:t>5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FAF">
            <w:pPr>
              <w:pStyle w:val="ListBullet"/>
              <w:rPr>
                <w:lang w:val="en-NZ"/>
              </w:rPr>
            </w:pPr>
            <w:r w:rsidRPr="00C51FAF">
              <w:t>Analyses and compares industry-specific and related text, to determine all advertising, client and technical requirements</w:t>
            </w:r>
          </w:p>
        </w:tc>
      </w:tr>
      <w:tr w:rsidTr="00C51F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FAF">
            <w:pPr>
              <w:pStyle w:val="BodyText"/>
              <w:rPr>
                <w:lang w:val="en-NZ"/>
              </w:rPr>
            </w:pPr>
            <w:r w:rsidRPr="00C51FAF">
              <w:t>Writing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FAF">
            <w:pPr>
              <w:pStyle w:val="BodyText"/>
              <w:rPr>
                <w:lang w:val="en-NZ"/>
              </w:rPr>
            </w:pPr>
            <w:r w:rsidRPr="00C51FAF">
              <w:t>1.1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FAF">
            <w:pPr>
              <w:pStyle w:val="ListBullet"/>
              <w:rPr>
                <w:lang w:val="en-NZ"/>
              </w:rPr>
            </w:pPr>
            <w:r w:rsidRPr="00C51FAF">
              <w:t xml:space="preserve">Prepares, and produces, dynamic material for a specific audience using clear and </w:t>
            </w:r>
            <w:r w:rsidRPr="00C51FAF">
              <w:t>detailed language in order to convey explicit information, requirements and recommendations</w:t>
            </w:r>
          </w:p>
        </w:tc>
      </w:tr>
      <w:tr w:rsidTr="00C51F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FAF">
            <w:pPr>
              <w:pStyle w:val="BodyText"/>
              <w:rPr>
                <w:lang w:val="en-NZ"/>
              </w:rPr>
            </w:pPr>
            <w:r w:rsidRPr="00C51FAF">
              <w:t>Oral Communication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FAF">
            <w:pPr>
              <w:pStyle w:val="BodyText"/>
              <w:rPr>
                <w:lang w:val="en-NZ"/>
              </w:rPr>
            </w:pPr>
            <w:r w:rsidRPr="00C51FAF">
              <w:t>1.1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FAF">
            <w:pPr>
              <w:pStyle w:val="ListBullet"/>
              <w:rPr>
                <w:lang w:val="en-NZ"/>
              </w:rPr>
            </w:pPr>
            <w:r w:rsidRPr="00C51FAF">
              <w:t xml:space="preserve">Clearly articulates requirements, using the language appropriate to the audience and environment, and participates in a verbal exchange of </w:t>
            </w:r>
            <w:r w:rsidRPr="00C51FAF">
              <w:t>ideas/solutions</w:t>
            </w:r>
          </w:p>
        </w:tc>
      </w:tr>
      <w:tr w:rsidTr="00C51F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FAF">
            <w:pPr>
              <w:pStyle w:val="BodyText"/>
              <w:rPr>
                <w:lang w:val="en-NZ"/>
              </w:rPr>
            </w:pPr>
            <w:r w:rsidRPr="00C51FAF">
              <w:t>Numeracy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FAF">
            <w:pPr>
              <w:pStyle w:val="BodyText"/>
              <w:rPr>
                <w:lang w:val="en-NZ"/>
              </w:rPr>
            </w:pPr>
            <w:r w:rsidRPr="00C51FAF">
              <w:t>2.4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FAF">
            <w:pPr>
              <w:pStyle w:val="ListBullet"/>
              <w:rPr>
                <w:lang w:val="en-NZ"/>
              </w:rPr>
            </w:pPr>
            <w:r w:rsidRPr="00C51FAF">
              <w:t>Interprets numerical information, and applies basic mathematical calculations, to recurring technical features</w:t>
            </w:r>
          </w:p>
        </w:tc>
      </w:tr>
      <w:tr w:rsidTr="00C51F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FAF">
            <w:pPr>
              <w:pStyle w:val="BodyText"/>
              <w:rPr>
                <w:lang w:val="en-NZ"/>
              </w:rPr>
            </w:pPr>
            <w:r w:rsidRPr="00C51FAF">
              <w:t>Get the work done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FAF">
            <w:pPr>
              <w:pStyle w:val="BodyText"/>
              <w:rPr>
                <w:lang w:val="en-NZ"/>
              </w:rPr>
            </w:pPr>
            <w:r w:rsidRPr="00C51FAF">
              <w:t xml:space="preserve">1.1-1.4, 2.1-2.6, 3.1-3.5 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FAF" w:rsidP="00C51FAF">
            <w:pPr>
              <w:pStyle w:val="ListBullet"/>
            </w:pPr>
            <w:r w:rsidRPr="00C51FAF">
              <w:t>Takes responsibility for planning, sequencing and prioritising task</w:t>
            </w:r>
            <w:r w:rsidRPr="00C51FAF">
              <w:t>s and own workload, for efficiency and effective outcomes</w:t>
            </w:r>
          </w:p>
          <w:p w:rsidR="00000000" w:rsidRPr="00C51FAF" w:rsidP="00C51FAF">
            <w:pPr>
              <w:pStyle w:val="ListBullet"/>
            </w:pPr>
            <w:r w:rsidRPr="00C51FAF">
              <w:t>Makes routine decisions and implements standard procedures for routine tasks, using formal decision-making processes for more complex and non-routine situations</w:t>
            </w:r>
          </w:p>
          <w:p w:rsidR="00000000" w:rsidRPr="00C51FAF" w:rsidP="00C51FAF">
            <w:pPr>
              <w:pStyle w:val="ListBullet"/>
            </w:pPr>
            <w:r w:rsidRPr="00C51FAF">
              <w:t>Uses familiar digital technologies and systems to access information, search and enter, data and code, present information, and communicate with others, cognisant of data security and safety</w:t>
            </w:r>
          </w:p>
        </w:tc>
      </w:tr>
    </w:tbl>
    <w:p w:rsidR="00000000" w:rsidRPr="00C51FAF" w:rsidP="00C51FAF">
      <w:pPr>
        <w:pStyle w:val="BodyText"/>
      </w:pPr>
    </w:p>
    <w:p w:rsidR="00000000" w:rsidRPr="00C51FAF" w:rsidP="00C51FAF">
      <w:pPr>
        <w:pStyle w:val="AllowPageBreak"/>
      </w:pPr>
    </w:p>
    <w:p w:rsidR="00000000" w:rsidRPr="00C51FAF" w:rsidP="00C51FAF">
      <w:pPr>
        <w:pStyle w:val="Heading1"/>
      </w:pPr>
      <w:bookmarkStart w:id="6" w:name="O_674930"/>
      <w:bookmarkEnd w:id="6"/>
      <w:r w:rsidRPr="00C51FA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3"/>
        <w:gridCol w:w="1651"/>
        <w:gridCol w:w="1404"/>
        <w:gridCol w:w="1547"/>
      </w:tblGrid>
      <w:tr w:rsidTr="00C51F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FAF" w:rsidP="00C51FAF">
            <w:pPr>
              <w:pStyle w:val="BodyText"/>
            </w:pPr>
            <w:r w:rsidRPr="00C51FAF">
              <w:rPr>
                <w:rStyle w:val="SpecialBold"/>
              </w:rPr>
              <w:t>Code and title</w:t>
            </w:r>
          </w:p>
          <w:p w:rsidR="00000000" w:rsidRPr="00C51FAF" w:rsidP="00C51FAF">
            <w:pPr>
              <w:pStyle w:val="BodyText"/>
            </w:pPr>
            <w:r w:rsidRPr="00C51FAF">
              <w:rPr>
                <w:rStyle w:val="SpecialBold"/>
              </w:rPr>
              <w:t>curren</w:t>
            </w:r>
            <w:r w:rsidRPr="00C51FAF">
              <w:rPr>
                <w:rStyle w:val="SpecialBold"/>
              </w:rPr>
              <w:t>t version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FAF" w:rsidP="00C51FAF">
            <w:pPr>
              <w:pStyle w:val="BodyText"/>
            </w:pPr>
            <w:r w:rsidRPr="00C51FAF">
              <w:rPr>
                <w:rStyle w:val="SpecialBold"/>
              </w:rPr>
              <w:t>Code and title</w:t>
            </w:r>
          </w:p>
          <w:p w:rsidR="00000000" w:rsidRPr="00C51FAF" w:rsidP="00C51FAF">
            <w:pPr>
              <w:pStyle w:val="BodyText"/>
            </w:pPr>
            <w:r w:rsidRPr="00C51FAF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FAF" w:rsidP="00C51FAF">
            <w:pPr>
              <w:pStyle w:val="BodyText"/>
            </w:pPr>
            <w:r w:rsidRPr="00C51FAF">
              <w:rPr>
                <w:rStyle w:val="SpecialBold"/>
              </w:rPr>
              <w:t>Comments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FAF">
            <w:pPr>
              <w:pStyle w:val="BodyText"/>
              <w:rPr>
                <w:lang w:val="en-NZ"/>
              </w:rPr>
            </w:pPr>
            <w:r w:rsidRPr="00C51FAF">
              <w:rPr>
                <w:rStyle w:val="SpecialBold"/>
              </w:rPr>
              <w:t>Equivalence status</w:t>
            </w:r>
          </w:p>
        </w:tc>
      </w:tr>
      <w:tr w:rsidTr="00C51F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0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FAF">
            <w:pPr>
              <w:pStyle w:val="BodyText"/>
              <w:rPr>
                <w:lang w:val="en-NZ"/>
              </w:rPr>
            </w:pPr>
            <w:r w:rsidRPr="00C51FAF">
              <w:t>ICTWEB412 Produce interactive web animation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FAF">
            <w:pPr>
              <w:pStyle w:val="BodyText"/>
              <w:rPr>
                <w:lang w:val="en-NZ"/>
              </w:rPr>
            </w:pPr>
            <w:r w:rsidRPr="00C51FAF">
              <w:t>ICAWEB412A Produce interactive web animation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FAF">
            <w:pPr>
              <w:pStyle w:val="BodyText"/>
              <w:rPr>
                <w:lang w:val="en-NZ"/>
              </w:rPr>
            </w:pPr>
            <w:r w:rsidRPr="00C51FAF">
              <w:t>Updated to meet Standards for Training Packages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FAF" w:rsidP="00C51FAF">
            <w:pPr>
              <w:pStyle w:val="BodyText"/>
            </w:pPr>
            <w:r w:rsidRPr="00C51FAF">
              <w:t>Equivalent unit</w:t>
            </w:r>
          </w:p>
        </w:tc>
      </w:tr>
    </w:tbl>
    <w:p w:rsidR="00000000" w:rsidRPr="00C51FAF" w:rsidP="00C51FAF">
      <w:pPr>
        <w:pStyle w:val="BodyText"/>
      </w:pPr>
    </w:p>
    <w:p w:rsidR="00000000" w:rsidRPr="00C51FAF" w:rsidP="00C51FAF">
      <w:pPr>
        <w:pStyle w:val="AllowPageBreak"/>
      </w:pPr>
    </w:p>
    <w:p w:rsidR="00000000" w:rsidRPr="00C51FAF" w:rsidP="00C51FAF">
      <w:pPr>
        <w:pStyle w:val="Heading1"/>
      </w:pPr>
      <w:bookmarkStart w:id="7" w:name="O_674937"/>
      <w:bookmarkEnd w:id="7"/>
      <w:r w:rsidRPr="00C51FAF">
        <w:t>Links</w:t>
      </w:r>
    </w:p>
    <w:p w:rsidR="00000000" w:rsidRPr="00C51FAF" w:rsidP="000B292C">
      <w:pPr>
        <w:pStyle w:val="BodyText"/>
      </w:pPr>
      <w:r w:rsidRPr="00C51FA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364938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C51FAF" w:rsidP="00C51FAF"/>
    <w:sectPr w:rsidSect="00C51F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F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FAF" w:rsidRPr="000B292C" w:rsidP="000B29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F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92C" w:rsidP="00C51F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292C" w:rsidP="00C51F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B292C" w:rsidP="00C51F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F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9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1FAF" w:rsidRPr="000B292C" w:rsidP="000B29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F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92C" w:rsidRPr="002D2AF8" w:rsidP="00C51F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ICTWEB412 Produce interactive web animation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0B292C" w:rsidP="00C51F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0ABA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A04A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F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1F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1F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1F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1F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1F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1F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1F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1F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1F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1F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1FAF"/>
  </w:style>
  <w:style w:type="character" w:customStyle="1" w:styleId="Heading1Char">
    <w:name w:val="Heading 1 Char"/>
    <w:basedOn w:val="DefaultParagraphFont"/>
    <w:link w:val="Heading1"/>
    <w:rsid w:val="00C51F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1F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1F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1F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1FAF"/>
    <w:rPr>
      <w:b/>
      <w:spacing w:val="0"/>
    </w:rPr>
  </w:style>
  <w:style w:type="character" w:styleId="Emphasis">
    <w:name w:val="Emphasis"/>
    <w:basedOn w:val="DefaultParagraphFont"/>
    <w:qFormat/>
    <w:rsid w:val="00C51FAF"/>
    <w:rPr>
      <w:i/>
    </w:rPr>
  </w:style>
  <w:style w:type="paragraph" w:customStyle="1" w:styleId="SuperHeading">
    <w:name w:val="SuperHeading"/>
    <w:basedOn w:val="Normal"/>
    <w:rsid w:val="00C51F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1F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1F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1F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1F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1F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1F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1F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1F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1F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1F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1F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1F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1F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1F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1F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1F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1F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1F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1F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1F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1F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1F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1F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1F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1F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1F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1F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1F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1F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1F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1F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1F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1F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1F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1F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1F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1F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1FAF"/>
  </w:style>
  <w:style w:type="paragraph" w:styleId="TableofFigures">
    <w:name w:val="table of figures"/>
    <w:basedOn w:val="Normal"/>
    <w:next w:val="Normal"/>
    <w:semiHidden/>
    <w:rsid w:val="00C51F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1F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1FAF"/>
    <w:rPr>
      <w:rFonts w:ascii="Wingdings" w:hAnsi="Wingdings"/>
    </w:rPr>
  </w:style>
  <w:style w:type="paragraph" w:customStyle="1" w:styleId="TableHeading">
    <w:name w:val="Table Heading"/>
    <w:basedOn w:val="HeadingBase"/>
    <w:rsid w:val="00C51F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1FAF"/>
    <w:rPr>
      <w:color w:val="0033CC"/>
      <w:u w:val="none"/>
    </w:rPr>
  </w:style>
  <w:style w:type="paragraph" w:customStyle="1" w:styleId="BodyTextRight">
    <w:name w:val="Body Text Right"/>
    <w:basedOn w:val="BodyText"/>
    <w:rsid w:val="00C51F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1F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1F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1F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1F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1F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1FAF"/>
    <w:rPr>
      <w:sz w:val="32"/>
    </w:rPr>
  </w:style>
  <w:style w:type="paragraph" w:customStyle="1" w:styleId="HeadingProcedure">
    <w:name w:val="Heading Procedure"/>
    <w:basedOn w:val="HeadingBase"/>
    <w:next w:val="Normal"/>
    <w:rsid w:val="00C51F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1FAF"/>
    <w:pPr>
      <w:spacing w:before="60" w:after="60"/>
    </w:pPr>
  </w:style>
  <w:style w:type="paragraph" w:styleId="ListContinue">
    <w:name w:val="List Continue"/>
    <w:basedOn w:val="List"/>
    <w:rsid w:val="00C51FAF"/>
    <w:pPr>
      <w:ind w:firstLine="0"/>
    </w:pPr>
  </w:style>
  <w:style w:type="paragraph" w:customStyle="1" w:styleId="ListNote">
    <w:name w:val="List Note"/>
    <w:basedOn w:val="List"/>
    <w:rsid w:val="00C51F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1F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1F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1FAF"/>
    <w:rPr>
      <w:rFonts w:ascii="Courier New" w:hAnsi="Courier New"/>
    </w:rPr>
  </w:style>
  <w:style w:type="paragraph" w:customStyle="1" w:styleId="NoteBullet">
    <w:name w:val="Note Bullet"/>
    <w:basedOn w:val="Note"/>
    <w:rsid w:val="00C51F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1F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1F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1F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1F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1F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1F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1FAF"/>
    <w:rPr>
      <w:b/>
      <w:smallCaps/>
    </w:rPr>
  </w:style>
  <w:style w:type="paragraph" w:customStyle="1" w:styleId="TableListNumber">
    <w:name w:val="Table List Number"/>
    <w:basedOn w:val="ListNumber"/>
    <w:rsid w:val="00C51F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1F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1FAF"/>
    <w:pPr>
      <w:numPr>
        <w:numId w:val="8"/>
      </w:numPr>
    </w:pPr>
  </w:style>
  <w:style w:type="paragraph" w:customStyle="1" w:styleId="ListAlpha2">
    <w:name w:val="List Alpha 2"/>
    <w:basedOn w:val="List2"/>
    <w:rsid w:val="00C51FAF"/>
    <w:pPr>
      <w:numPr>
        <w:numId w:val="7"/>
      </w:numPr>
    </w:pPr>
  </w:style>
  <w:style w:type="paragraph" w:styleId="List2">
    <w:name w:val="List 2"/>
    <w:basedOn w:val="BodyText"/>
    <w:rsid w:val="00C51F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1F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1F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1F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1F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1F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1FAF"/>
    <w:pPr>
      <w:numPr>
        <w:numId w:val="3"/>
      </w:numPr>
    </w:pPr>
  </w:style>
  <w:style w:type="paragraph" w:styleId="ListContinue2">
    <w:name w:val="List Continue 2"/>
    <w:basedOn w:val="List2"/>
    <w:rsid w:val="00C51FAF"/>
    <w:pPr>
      <w:ind w:firstLine="0"/>
    </w:pPr>
  </w:style>
  <w:style w:type="paragraph" w:styleId="ListContinue3">
    <w:name w:val="List Continue 3"/>
    <w:basedOn w:val="List3"/>
    <w:rsid w:val="00C51FAF"/>
    <w:pPr>
      <w:ind w:left="1021" w:firstLine="0"/>
    </w:pPr>
  </w:style>
  <w:style w:type="paragraph" w:styleId="ListContinue4">
    <w:name w:val="List Continue 4"/>
    <w:basedOn w:val="List4"/>
    <w:rsid w:val="00C51FAF"/>
    <w:pPr>
      <w:ind w:firstLine="0"/>
    </w:pPr>
  </w:style>
  <w:style w:type="paragraph" w:styleId="ListContinue5">
    <w:name w:val="List Continue 5"/>
    <w:basedOn w:val="List5"/>
    <w:rsid w:val="00C51FAF"/>
    <w:pPr>
      <w:ind w:firstLine="0"/>
    </w:pPr>
  </w:style>
  <w:style w:type="paragraph" w:styleId="ListNumber3">
    <w:name w:val="List Number 3"/>
    <w:basedOn w:val="List3"/>
    <w:rsid w:val="00C51FAF"/>
    <w:pPr>
      <w:numPr>
        <w:numId w:val="4"/>
      </w:numPr>
    </w:pPr>
  </w:style>
  <w:style w:type="paragraph" w:styleId="ListNumber4">
    <w:name w:val="List Number 4"/>
    <w:basedOn w:val="List4"/>
    <w:rsid w:val="00C51FAF"/>
    <w:pPr>
      <w:numPr>
        <w:numId w:val="5"/>
      </w:numPr>
    </w:pPr>
  </w:style>
  <w:style w:type="paragraph" w:styleId="ListNumber5">
    <w:name w:val="List Number 5"/>
    <w:basedOn w:val="List5"/>
    <w:rsid w:val="00C51FAF"/>
    <w:pPr>
      <w:numPr>
        <w:numId w:val="6"/>
      </w:numPr>
    </w:pPr>
  </w:style>
  <w:style w:type="paragraph" w:styleId="BlockText">
    <w:name w:val="Block Text"/>
    <w:basedOn w:val="Normal"/>
    <w:rsid w:val="00C51F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1F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1FAF"/>
    <w:rPr>
      <w:sz w:val="16"/>
      <w:vertAlign w:val="superscript"/>
    </w:rPr>
  </w:style>
  <w:style w:type="character" w:customStyle="1" w:styleId="Symbols">
    <w:name w:val="Symbols"/>
    <w:basedOn w:val="DefaultParagraphFont"/>
    <w:rsid w:val="00C51FAF"/>
    <w:rPr>
      <w:rFonts w:ascii="Symbol" w:hAnsi="Symbol"/>
    </w:rPr>
  </w:style>
  <w:style w:type="character" w:customStyle="1" w:styleId="MenuOptions">
    <w:name w:val="Menu Options"/>
    <w:basedOn w:val="DefaultParagraphFont"/>
    <w:rsid w:val="00C51F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1FAF"/>
    <w:rPr>
      <w:b/>
    </w:rPr>
  </w:style>
  <w:style w:type="character" w:customStyle="1" w:styleId="Underlined">
    <w:name w:val="Underlined"/>
    <w:basedOn w:val="DefaultParagraphFont"/>
    <w:rsid w:val="00C51FAF"/>
    <w:rPr>
      <w:u w:val="single"/>
    </w:rPr>
  </w:style>
  <w:style w:type="paragraph" w:customStyle="1" w:styleId="TableBodyTextRight">
    <w:name w:val="Table Body Text Right"/>
    <w:basedOn w:val="TableBodyText"/>
    <w:rsid w:val="00C51F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1FAF"/>
    <w:rPr>
      <w:sz w:val="18"/>
    </w:rPr>
  </w:style>
  <w:style w:type="paragraph" w:customStyle="1" w:styleId="BodySmallRight">
    <w:name w:val="Body Small Right"/>
    <w:basedOn w:val="BodyTextRight"/>
    <w:rsid w:val="00C51FAF"/>
    <w:rPr>
      <w:sz w:val="18"/>
      <w:szCs w:val="18"/>
    </w:rPr>
  </w:style>
  <w:style w:type="paragraph" w:customStyle="1" w:styleId="MarginEdition">
    <w:name w:val="Margin Edition"/>
    <w:basedOn w:val="MarginNote"/>
    <w:rsid w:val="00C51F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1FAF"/>
    <w:rPr>
      <w:sz w:val="2"/>
      <w:szCs w:val="2"/>
    </w:rPr>
  </w:style>
  <w:style w:type="character" w:customStyle="1" w:styleId="Small">
    <w:name w:val="Small"/>
    <w:basedOn w:val="DefaultParagraphFont"/>
    <w:rsid w:val="00C51FAF"/>
    <w:rPr>
      <w:sz w:val="16"/>
    </w:rPr>
  </w:style>
  <w:style w:type="paragraph" w:customStyle="1" w:styleId="WideTable">
    <w:name w:val="Wide Table"/>
    <w:basedOn w:val="Normal"/>
    <w:rsid w:val="00C51F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1FAF"/>
  </w:style>
  <w:style w:type="paragraph" w:styleId="Quote">
    <w:name w:val="Quote"/>
    <w:basedOn w:val="Heading1"/>
    <w:link w:val="QuoteChar"/>
    <w:qFormat/>
    <w:rsid w:val="00C51F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1F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1FAF"/>
    <w:pPr>
      <w:pageBreakBefore/>
    </w:pPr>
  </w:style>
  <w:style w:type="paragraph" w:customStyle="1" w:styleId="Border">
    <w:name w:val="Border"/>
    <w:basedOn w:val="Normal"/>
    <w:qFormat/>
    <w:rsid w:val="00C51F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1F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1F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1F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1F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1F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1F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1F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1F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1FAF"/>
    <w:rPr>
      <w:u w:val="single"/>
    </w:rPr>
  </w:style>
  <w:style w:type="character" w:customStyle="1" w:styleId="BoldandItalics">
    <w:name w:val="Bold and Italics"/>
    <w:qFormat/>
    <w:rsid w:val="00C51FAF"/>
    <w:rPr>
      <w:b/>
      <w:i/>
      <w:u w:val="none"/>
    </w:rPr>
  </w:style>
  <w:style w:type="paragraph" w:styleId="BalloonText">
    <w:name w:val="Balloon Text"/>
    <w:basedOn w:val="Normal"/>
    <w:link w:val="BalloonTextChar"/>
    <w:rsid w:val="00C51F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1F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1F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1F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1F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1F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1FAF"/>
    <w:pPr>
      <w:spacing w:before="0" w:after="0"/>
    </w:pPr>
  </w:style>
  <w:style w:type="paragraph" w:customStyle="1" w:styleId="BodyTextBold">
    <w:name w:val="Body Text Bold"/>
    <w:basedOn w:val="BodyText"/>
    <w:qFormat/>
    <w:rsid w:val="00C51FAF"/>
    <w:rPr>
      <w:b/>
    </w:rPr>
  </w:style>
  <w:style w:type="character" w:styleId="Hyperlink">
    <w:name w:val="Hyperlink"/>
    <w:basedOn w:val="DefaultParagraphFont"/>
    <w:uiPriority w:val="99"/>
    <w:unhideWhenUsed/>
    <w:rsid w:val="000B29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648</Words>
  <Characters>4151</Characters>
  <Application>Microsoft Office Word</Application>
  <DocSecurity>0</DocSecurity>
  <Lines>172</Lines>
  <Paragraphs>94</Paragraphs>
  <ScaleCrop>false</ScaleCrop>
  <Company>Author-it Software Corporation Ltd.</Company>
  <LinksUpToDate>false</LinksUpToDate>
  <CharactersWithSpaces>4705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ICTWEB412 Produce interactive web animation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2019-09-02T00:29:00Z</dcterms:created>
  <dcterms:modified xsi:type="dcterms:W3CDTF">2019-09-02T00:29:00Z</dcterms:modified>
</cp:coreProperties>
</file>