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594" w:rsidP="003B7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ICTWEB411 Produce basic client-side script for dynamic web pages</w:t>
      </w:r>
      <w:r>
        <w:fldChar w:fldCharType="end"/>
      </w:r>
    </w:p>
    <w:p w:rsidR="003B7594" w:rsidP="003B7594">
      <w:pPr>
        <w:pStyle w:val="Version"/>
        <w:sectPr w:rsidSect="00433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E7C" w:rsidP="00433E7C">
      <w:pPr>
        <w:pStyle w:val="SuperHeading"/>
      </w:pPr>
      <w:r w:rsidRPr="00433E7C">
        <w:t>ICTWEB411 Produce basic client-side script for dynamic web pages</w:t>
      </w:r>
    </w:p>
    <w:p w:rsidR="00000000" w:rsidRPr="00433E7C" w:rsidP="00433E7C">
      <w:pPr>
        <w:pStyle w:val="Heading1"/>
      </w:pPr>
      <w:bookmarkStart w:id="1" w:name="O_674612"/>
      <w:bookmarkEnd w:id="1"/>
      <w:r w:rsidRPr="00433E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3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rPr>
                <w:rStyle w:val="SpecialBold"/>
              </w:rPr>
              <w:t>Comments</w:t>
            </w:r>
          </w:p>
        </w:tc>
      </w:tr>
      <w:tr w:rsidTr="00433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t>This version first released with ICT Information and Communications Technology Training Package Version 1.0</w:t>
            </w:r>
          </w:p>
        </w:tc>
      </w:tr>
    </w:tbl>
    <w:p w:rsidR="00000000" w:rsidRPr="00433E7C" w:rsidP="00433E7C">
      <w:pPr>
        <w:pStyle w:val="BodyText"/>
      </w:pPr>
    </w:p>
    <w:p w:rsidR="00000000" w:rsidRPr="00433E7C" w:rsidP="00433E7C">
      <w:pPr>
        <w:pStyle w:val="AllowPageBreak"/>
      </w:pPr>
    </w:p>
    <w:p w:rsidR="00000000" w:rsidRPr="00433E7C" w:rsidP="00433E7C">
      <w:pPr>
        <w:pStyle w:val="Heading1"/>
      </w:pPr>
      <w:bookmarkStart w:id="2" w:name="O_674613"/>
      <w:bookmarkEnd w:id="2"/>
      <w:r w:rsidRPr="00433E7C">
        <w:t>Application</w:t>
      </w:r>
    </w:p>
    <w:p w:rsidR="00000000" w:rsidRPr="00433E7C" w:rsidP="003B7594">
      <w:pPr>
        <w:pStyle w:val="BodyText"/>
      </w:pPr>
      <w:r w:rsidRPr="00433E7C">
        <w:t>This unit describes the skills and knowledge required to develop interactive and engaging websites, using a range of features from various, appropriate languages.</w:t>
      </w:r>
    </w:p>
    <w:p w:rsidR="00000000" w:rsidRPr="00433E7C" w:rsidP="003B7594">
      <w:pPr>
        <w:pStyle w:val="BodyText"/>
      </w:pPr>
      <w:r w:rsidRPr="00433E7C">
        <w:t>It applies to individuals working in web development environments who ar</w:t>
      </w:r>
      <w:r w:rsidRPr="00433E7C">
        <w:t>e required to produce client-side scripts as a common means of creating interactive websites. These scripts offer an effective simple means of enabling websites to provide greater interaction with clients.</w:t>
      </w:r>
    </w:p>
    <w:p w:rsidR="00000000" w:rsidRPr="00433E7C" w:rsidP="003B7594">
      <w:pPr>
        <w:pStyle w:val="BodyText"/>
      </w:pPr>
      <w:r w:rsidRPr="00433E7C">
        <w:t>No licensing, legislative or certification requir</w:t>
      </w:r>
      <w:r w:rsidRPr="00433E7C">
        <w:t>ements apply to this unit at the time of publication.</w:t>
      </w:r>
    </w:p>
    <w:p w:rsidR="00000000" w:rsidRPr="00433E7C" w:rsidP="00433E7C">
      <w:pPr>
        <w:pStyle w:val="Heading1"/>
      </w:pPr>
      <w:bookmarkStart w:id="3" w:name="O_674616"/>
      <w:bookmarkEnd w:id="3"/>
      <w:r w:rsidRPr="00433E7C">
        <w:t>Unit Sector</w:t>
      </w:r>
    </w:p>
    <w:p w:rsidR="00000000" w:rsidRPr="00433E7C" w:rsidP="003B7594">
      <w:pPr>
        <w:pStyle w:val="BodyText"/>
      </w:pPr>
      <w:r w:rsidRPr="00433E7C">
        <w:t>Web</w:t>
      </w:r>
    </w:p>
    <w:p w:rsidR="00000000" w:rsidRPr="00433E7C" w:rsidP="00433E7C">
      <w:pPr>
        <w:pStyle w:val="Heading1"/>
      </w:pPr>
      <w:bookmarkStart w:id="4" w:name="O_674617"/>
      <w:bookmarkEnd w:id="4"/>
      <w:r w:rsidRPr="00433E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3E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rPr>
                <w:rStyle w:val="SpecialBold"/>
              </w:rPr>
              <w:t>PERFORMANCE CRITERIA</w:t>
            </w:r>
          </w:p>
        </w:tc>
      </w:tr>
      <w:tr w:rsidTr="00433E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E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 Analyse the requirements for web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t>1.1 Determine the necessary dynamic functionality of the web document</w:t>
            </w:r>
          </w:p>
          <w:p w:rsidR="00000000" w:rsidRPr="00433E7C" w:rsidP="00433E7C">
            <w:pPr>
              <w:pStyle w:val="BodyText"/>
            </w:pPr>
            <w:r w:rsidRPr="00433E7C">
              <w:t>1.2 Determine the appropriate language to a</w:t>
            </w:r>
            <w:r w:rsidRPr="00433E7C">
              <w:t>chieve that functionality</w:t>
            </w:r>
          </w:p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1.3 Determine the web document requirements</w:t>
            </w:r>
          </w:p>
        </w:tc>
      </w:tr>
      <w:tr w:rsidTr="00433E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2. Design and produce web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t>2.1 Design the web document, and embedded scripts to achieve the required functionality</w:t>
            </w:r>
          </w:p>
          <w:p w:rsidR="00000000" w:rsidRPr="00433E7C" w:rsidP="00433E7C">
            <w:pPr>
              <w:pStyle w:val="BodyText"/>
            </w:pPr>
            <w:r w:rsidRPr="00433E7C">
              <w:t>2.2 Write a simple hypertext markup language (HTML), considering accessibility</w:t>
            </w:r>
          </w:p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2.3 Write embedded scripts</w:t>
            </w:r>
          </w:p>
        </w:tc>
      </w:tr>
      <w:tr w:rsidTr="00433E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3. Test the scripts and debug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t>3.1 Test the web document against the required functionality, and reiterate until correct</w:t>
            </w:r>
          </w:p>
          <w:p w:rsidR="00000000" w:rsidRPr="00433E7C" w:rsidP="00433E7C">
            <w:pPr>
              <w:pStyle w:val="BodyText"/>
            </w:pPr>
            <w:r w:rsidRPr="00433E7C">
              <w:t>3.2 Complete the documentatio</w:t>
            </w:r>
            <w:r w:rsidRPr="00433E7C">
              <w:t>n and submit it to the appropriate person for their approval</w:t>
            </w:r>
          </w:p>
        </w:tc>
      </w:tr>
    </w:tbl>
    <w:p w:rsidR="00000000" w:rsidRPr="00433E7C" w:rsidP="00433E7C">
      <w:pPr>
        <w:pStyle w:val="BodyText"/>
      </w:pPr>
    </w:p>
    <w:p w:rsidR="00000000" w:rsidRPr="00433E7C" w:rsidP="00433E7C">
      <w:pPr>
        <w:pStyle w:val="AllowPageBreak"/>
      </w:pPr>
    </w:p>
    <w:p w:rsidR="00000000" w:rsidRPr="00433E7C" w:rsidP="00433E7C">
      <w:pPr>
        <w:pStyle w:val="Heading1"/>
      </w:pPr>
      <w:bookmarkStart w:id="5" w:name="O_674618"/>
      <w:bookmarkEnd w:id="5"/>
      <w:r w:rsidRPr="00433E7C">
        <w:t>Foundation Skills</w:t>
      </w:r>
    </w:p>
    <w:p w:rsidR="00000000" w:rsidRPr="003B7594" w:rsidP="003B7594">
      <w:pPr>
        <w:pStyle w:val="BodyText"/>
        <w:rPr>
          <w:i/>
        </w:rPr>
      </w:pPr>
      <w:r w:rsidRPr="003B7594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3B7594">
        <w:rPr>
          <w:rStyle w:val="Emphasis"/>
        </w:rPr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33E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rPr>
                <w:rStyle w:val="SpecialBold"/>
              </w:rPr>
              <w:t>Description</w:t>
            </w:r>
          </w:p>
        </w:tc>
      </w:tr>
      <w:tr w:rsidTr="00433E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ListBullet"/>
              <w:rPr>
                <w:lang w:val="en-NZ"/>
              </w:rPr>
            </w:pPr>
            <w:r w:rsidRPr="00433E7C">
              <w:t>Recognises and interprets textual information in various information and communications technology (ICT) languages, in order to determine the dynamic functionality of the web document</w:t>
            </w:r>
          </w:p>
        </w:tc>
      </w:tr>
      <w:tr w:rsidTr="00433E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1.1, 1.3, 2.1, 2.2, 2.3, 3.2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ListBullet"/>
              <w:rPr>
                <w:lang w:val="en-NZ"/>
              </w:rPr>
            </w:pPr>
            <w:r w:rsidRPr="00433E7C">
              <w:t>Develops material for a specific audience, using detailed ICT language, to convey explicit information</w:t>
            </w:r>
          </w:p>
        </w:tc>
      </w:tr>
      <w:tr w:rsidTr="00433E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1.1, 1.3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ListBullet"/>
              <w:rPr>
                <w:lang w:val="en-NZ"/>
              </w:rPr>
            </w:pPr>
            <w:r w:rsidRPr="00433E7C">
              <w:t>Articulates clearly, using the specific language suitable to technical, operational and busin</w:t>
            </w:r>
            <w:r w:rsidRPr="00433E7C">
              <w:t>ess audiences, to convey requirements and listening, and questioning, techniques to confirm understanding</w:t>
            </w:r>
          </w:p>
        </w:tc>
      </w:tr>
      <w:tr w:rsidTr="00433E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1.1-1.3, 2.1-2.3, 3.1-3.2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ListBullet"/>
            </w:pPr>
            <w:r w:rsidRPr="00433E7C">
              <w:t>Plans approach to work based on internet protocols, and the analysis of business needs and requirements</w:t>
            </w:r>
          </w:p>
          <w:p w:rsidR="00000000" w:rsidRPr="00433E7C" w:rsidP="00433E7C">
            <w:pPr>
              <w:pStyle w:val="ListBullet"/>
            </w:pPr>
            <w:r w:rsidRPr="00433E7C">
              <w:t>Sequences, schedules and prioritises own work activities</w:t>
            </w:r>
          </w:p>
          <w:p w:rsidR="00000000" w:rsidRPr="00433E7C" w:rsidP="00433E7C">
            <w:pPr>
              <w:pStyle w:val="ListBullet"/>
            </w:pPr>
            <w:r w:rsidRPr="00433E7C">
              <w:t>Resolves issues, including design and functionality conflicts, debugging and handling errors, and implements tests to ascertain the functionality of solutions, prior to full implementation</w:t>
            </w:r>
          </w:p>
          <w:p w:rsidR="00000000" w:rsidRPr="00433E7C" w:rsidP="00433E7C">
            <w:pPr>
              <w:pStyle w:val="ListBullet"/>
            </w:pPr>
            <w:r w:rsidRPr="00433E7C">
              <w:t>Utilises a combination of lateral and analytical thinking, and practice, to design and validate the reliability, and efficacy of web documents</w:t>
            </w:r>
          </w:p>
          <w:p w:rsidR="00000000" w:rsidRPr="00433E7C" w:rsidP="00433E7C">
            <w:pPr>
              <w:pStyle w:val="ListBullet"/>
            </w:pPr>
            <w:r w:rsidRPr="00433E7C">
              <w:t>Uses a range of digitally-based technologies, software packages, and hardware to view the active elements or obje</w:t>
            </w:r>
            <w:r w:rsidRPr="00433E7C">
              <w:t>cts across different platforms, and to design, and produce, web documents</w:t>
            </w:r>
          </w:p>
        </w:tc>
      </w:tr>
    </w:tbl>
    <w:p w:rsidR="00000000" w:rsidRPr="00433E7C" w:rsidP="00433E7C">
      <w:pPr>
        <w:pStyle w:val="BodyText"/>
      </w:pPr>
    </w:p>
    <w:p w:rsidR="00000000" w:rsidRPr="00433E7C" w:rsidP="00433E7C">
      <w:pPr>
        <w:pStyle w:val="AllowPageBreak"/>
      </w:pPr>
    </w:p>
    <w:p w:rsidR="00000000" w:rsidRPr="00433E7C" w:rsidP="00433E7C">
      <w:pPr>
        <w:pStyle w:val="Heading1"/>
      </w:pPr>
      <w:bookmarkStart w:id="6" w:name="O_674620"/>
      <w:bookmarkEnd w:id="6"/>
      <w:r w:rsidRPr="00433E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433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Code and title</w:t>
            </w:r>
          </w:p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Code and title</w:t>
            </w:r>
          </w:p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rPr>
                <w:rStyle w:val="SpecialBold"/>
              </w:rPr>
              <w:t>Equivalence status</w:t>
            </w:r>
          </w:p>
        </w:tc>
      </w:tr>
      <w:tr w:rsidTr="00433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 xml:space="preserve">ICTWEB411 Produce basic client-side script for dynamic web pages 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ICAWEB411A Produce basic client-side script for dynamic web pages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7C">
            <w:pPr>
              <w:pStyle w:val="BodyText"/>
              <w:rPr>
                <w:lang w:val="en-NZ"/>
              </w:rPr>
            </w:pPr>
            <w:r w:rsidRPr="00433E7C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7C" w:rsidP="00433E7C">
            <w:pPr>
              <w:pStyle w:val="BodyText"/>
            </w:pPr>
            <w:r w:rsidRPr="00433E7C">
              <w:t>Equivalent unit</w:t>
            </w:r>
          </w:p>
        </w:tc>
      </w:tr>
    </w:tbl>
    <w:p w:rsidR="00000000" w:rsidRPr="00433E7C" w:rsidP="00433E7C">
      <w:pPr>
        <w:pStyle w:val="BodyText"/>
      </w:pPr>
    </w:p>
    <w:p w:rsidR="00000000" w:rsidRPr="00433E7C" w:rsidP="00433E7C">
      <w:pPr>
        <w:pStyle w:val="AllowPageBreak"/>
      </w:pPr>
    </w:p>
    <w:p w:rsidR="00000000" w:rsidRPr="00433E7C" w:rsidP="00433E7C">
      <w:pPr>
        <w:pStyle w:val="Heading1"/>
      </w:pPr>
      <w:bookmarkStart w:id="7" w:name="O_674627"/>
      <w:bookmarkEnd w:id="7"/>
      <w:r w:rsidRPr="00433E7C">
        <w:t>Links</w:t>
      </w:r>
    </w:p>
    <w:p w:rsidR="00000000" w:rsidRPr="00433E7C" w:rsidP="003B7594">
      <w:pPr>
        <w:pStyle w:val="BodyText"/>
      </w:pPr>
      <w:r w:rsidRPr="00433E7C">
        <w:t>Companion Volume implementation gui</w:t>
      </w:r>
      <w:r w:rsidRPr="00433E7C">
        <w:t xml:space="preserve">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31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3E7C" w:rsidP="00433E7C"/>
    <w:sectPr w:rsidSect="00433E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C" w:rsidRPr="003B7594" w:rsidP="003B7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4" w:rsidP="00433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594" w:rsidP="00433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594" w:rsidP="00433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E7C" w:rsidRPr="003B7594" w:rsidP="003B7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4" w:rsidRPr="002D2AF8" w:rsidP="00433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ICTWEB411 Produce basic client-side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B7594" w:rsidP="00433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B8A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861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E7C"/>
  </w:style>
  <w:style w:type="character" w:customStyle="1" w:styleId="Heading1Char">
    <w:name w:val="Heading 1 Char"/>
    <w:basedOn w:val="DefaultParagraphFont"/>
    <w:link w:val="Heading1"/>
    <w:rsid w:val="00433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E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E7C"/>
    <w:rPr>
      <w:b/>
      <w:spacing w:val="0"/>
    </w:rPr>
  </w:style>
  <w:style w:type="character" w:styleId="Emphasis">
    <w:name w:val="Emphasis"/>
    <w:basedOn w:val="DefaultParagraphFont"/>
    <w:qFormat/>
    <w:rsid w:val="00433E7C"/>
    <w:rPr>
      <w:i/>
    </w:rPr>
  </w:style>
  <w:style w:type="paragraph" w:customStyle="1" w:styleId="SuperHeading">
    <w:name w:val="SuperHeading"/>
    <w:basedOn w:val="Normal"/>
    <w:rsid w:val="00433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E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E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E7C"/>
  </w:style>
  <w:style w:type="paragraph" w:styleId="TableofFigures">
    <w:name w:val="table of figures"/>
    <w:basedOn w:val="Normal"/>
    <w:next w:val="Normal"/>
    <w:semiHidden/>
    <w:rsid w:val="00433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E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E7C"/>
    <w:rPr>
      <w:rFonts w:ascii="Wingdings" w:hAnsi="Wingdings"/>
    </w:rPr>
  </w:style>
  <w:style w:type="paragraph" w:customStyle="1" w:styleId="TableHeading">
    <w:name w:val="Table Heading"/>
    <w:basedOn w:val="HeadingBase"/>
    <w:rsid w:val="00433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E7C"/>
    <w:rPr>
      <w:color w:val="0033CC"/>
      <w:u w:val="none"/>
    </w:rPr>
  </w:style>
  <w:style w:type="paragraph" w:customStyle="1" w:styleId="BodyTextRight">
    <w:name w:val="Body Text Right"/>
    <w:basedOn w:val="BodyText"/>
    <w:rsid w:val="00433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E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E7C"/>
    <w:rPr>
      <w:sz w:val="32"/>
    </w:rPr>
  </w:style>
  <w:style w:type="paragraph" w:customStyle="1" w:styleId="HeadingProcedure">
    <w:name w:val="Heading Procedure"/>
    <w:basedOn w:val="HeadingBase"/>
    <w:next w:val="Normal"/>
    <w:rsid w:val="00433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E7C"/>
    <w:pPr>
      <w:spacing w:before="60" w:after="60"/>
    </w:pPr>
  </w:style>
  <w:style w:type="paragraph" w:styleId="ListContinue">
    <w:name w:val="List Continue"/>
    <w:basedOn w:val="List"/>
    <w:rsid w:val="00433E7C"/>
    <w:pPr>
      <w:ind w:firstLine="0"/>
    </w:pPr>
  </w:style>
  <w:style w:type="paragraph" w:customStyle="1" w:styleId="ListNote">
    <w:name w:val="List Note"/>
    <w:basedOn w:val="List"/>
    <w:rsid w:val="00433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E7C"/>
    <w:rPr>
      <w:rFonts w:ascii="Courier New" w:hAnsi="Courier New"/>
    </w:rPr>
  </w:style>
  <w:style w:type="paragraph" w:customStyle="1" w:styleId="NoteBullet">
    <w:name w:val="Note Bullet"/>
    <w:basedOn w:val="Note"/>
    <w:rsid w:val="00433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E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E7C"/>
    <w:rPr>
      <w:b/>
      <w:smallCaps/>
    </w:rPr>
  </w:style>
  <w:style w:type="paragraph" w:customStyle="1" w:styleId="TableListNumber">
    <w:name w:val="Table List Number"/>
    <w:basedOn w:val="ListNumber"/>
    <w:rsid w:val="00433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E7C"/>
    <w:pPr>
      <w:numPr>
        <w:numId w:val="8"/>
      </w:numPr>
    </w:pPr>
  </w:style>
  <w:style w:type="paragraph" w:customStyle="1" w:styleId="ListAlpha2">
    <w:name w:val="List Alpha 2"/>
    <w:basedOn w:val="List2"/>
    <w:rsid w:val="00433E7C"/>
    <w:pPr>
      <w:numPr>
        <w:numId w:val="7"/>
      </w:numPr>
    </w:pPr>
  </w:style>
  <w:style w:type="paragraph" w:styleId="List2">
    <w:name w:val="List 2"/>
    <w:basedOn w:val="BodyText"/>
    <w:rsid w:val="00433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E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E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E7C"/>
    <w:pPr>
      <w:numPr>
        <w:numId w:val="3"/>
      </w:numPr>
    </w:pPr>
  </w:style>
  <w:style w:type="paragraph" w:styleId="ListContinue2">
    <w:name w:val="List Continue 2"/>
    <w:basedOn w:val="List2"/>
    <w:rsid w:val="00433E7C"/>
    <w:pPr>
      <w:ind w:firstLine="0"/>
    </w:pPr>
  </w:style>
  <w:style w:type="paragraph" w:styleId="ListContinue3">
    <w:name w:val="List Continue 3"/>
    <w:basedOn w:val="List3"/>
    <w:rsid w:val="00433E7C"/>
    <w:pPr>
      <w:ind w:left="1021" w:firstLine="0"/>
    </w:pPr>
  </w:style>
  <w:style w:type="paragraph" w:styleId="ListContinue4">
    <w:name w:val="List Continue 4"/>
    <w:basedOn w:val="List4"/>
    <w:rsid w:val="00433E7C"/>
    <w:pPr>
      <w:ind w:firstLine="0"/>
    </w:pPr>
  </w:style>
  <w:style w:type="paragraph" w:styleId="ListContinue5">
    <w:name w:val="List Continue 5"/>
    <w:basedOn w:val="List5"/>
    <w:rsid w:val="00433E7C"/>
    <w:pPr>
      <w:ind w:firstLine="0"/>
    </w:pPr>
  </w:style>
  <w:style w:type="paragraph" w:styleId="ListNumber3">
    <w:name w:val="List Number 3"/>
    <w:basedOn w:val="List3"/>
    <w:rsid w:val="00433E7C"/>
    <w:pPr>
      <w:numPr>
        <w:numId w:val="4"/>
      </w:numPr>
    </w:pPr>
  </w:style>
  <w:style w:type="paragraph" w:styleId="ListNumber4">
    <w:name w:val="List Number 4"/>
    <w:basedOn w:val="List4"/>
    <w:rsid w:val="00433E7C"/>
    <w:pPr>
      <w:numPr>
        <w:numId w:val="5"/>
      </w:numPr>
    </w:pPr>
  </w:style>
  <w:style w:type="paragraph" w:styleId="ListNumber5">
    <w:name w:val="List Number 5"/>
    <w:basedOn w:val="List5"/>
    <w:rsid w:val="00433E7C"/>
    <w:pPr>
      <w:numPr>
        <w:numId w:val="6"/>
      </w:numPr>
    </w:pPr>
  </w:style>
  <w:style w:type="paragraph" w:styleId="BlockText">
    <w:name w:val="Block Text"/>
    <w:basedOn w:val="Normal"/>
    <w:rsid w:val="00433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E7C"/>
    <w:rPr>
      <w:sz w:val="16"/>
      <w:vertAlign w:val="superscript"/>
    </w:rPr>
  </w:style>
  <w:style w:type="character" w:customStyle="1" w:styleId="Symbols">
    <w:name w:val="Symbols"/>
    <w:basedOn w:val="DefaultParagraphFont"/>
    <w:rsid w:val="00433E7C"/>
    <w:rPr>
      <w:rFonts w:ascii="Symbol" w:hAnsi="Symbol"/>
    </w:rPr>
  </w:style>
  <w:style w:type="character" w:customStyle="1" w:styleId="MenuOptions">
    <w:name w:val="Menu Options"/>
    <w:basedOn w:val="DefaultParagraphFont"/>
    <w:rsid w:val="00433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E7C"/>
    <w:rPr>
      <w:b/>
    </w:rPr>
  </w:style>
  <w:style w:type="character" w:customStyle="1" w:styleId="Underlined">
    <w:name w:val="Underlined"/>
    <w:basedOn w:val="DefaultParagraphFont"/>
    <w:rsid w:val="00433E7C"/>
    <w:rPr>
      <w:u w:val="single"/>
    </w:rPr>
  </w:style>
  <w:style w:type="paragraph" w:customStyle="1" w:styleId="TableBodyTextRight">
    <w:name w:val="Table Body Text Right"/>
    <w:basedOn w:val="TableBodyText"/>
    <w:rsid w:val="00433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E7C"/>
    <w:rPr>
      <w:sz w:val="18"/>
    </w:rPr>
  </w:style>
  <w:style w:type="paragraph" w:customStyle="1" w:styleId="BodySmallRight">
    <w:name w:val="Body Small Right"/>
    <w:basedOn w:val="BodyTextRight"/>
    <w:rsid w:val="00433E7C"/>
    <w:rPr>
      <w:sz w:val="18"/>
      <w:szCs w:val="18"/>
    </w:rPr>
  </w:style>
  <w:style w:type="paragraph" w:customStyle="1" w:styleId="MarginEdition">
    <w:name w:val="Margin Edition"/>
    <w:basedOn w:val="MarginNote"/>
    <w:rsid w:val="00433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E7C"/>
    <w:rPr>
      <w:sz w:val="2"/>
      <w:szCs w:val="2"/>
    </w:rPr>
  </w:style>
  <w:style w:type="character" w:customStyle="1" w:styleId="Small">
    <w:name w:val="Small"/>
    <w:basedOn w:val="DefaultParagraphFont"/>
    <w:rsid w:val="00433E7C"/>
    <w:rPr>
      <w:sz w:val="16"/>
    </w:rPr>
  </w:style>
  <w:style w:type="paragraph" w:customStyle="1" w:styleId="WideTable">
    <w:name w:val="Wide Table"/>
    <w:basedOn w:val="Normal"/>
    <w:rsid w:val="00433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E7C"/>
  </w:style>
  <w:style w:type="paragraph" w:styleId="Quote">
    <w:name w:val="Quote"/>
    <w:basedOn w:val="Heading1"/>
    <w:link w:val="QuoteChar"/>
    <w:qFormat/>
    <w:rsid w:val="00433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E7C"/>
    <w:pPr>
      <w:pageBreakBefore/>
    </w:pPr>
  </w:style>
  <w:style w:type="paragraph" w:customStyle="1" w:styleId="Border">
    <w:name w:val="Border"/>
    <w:basedOn w:val="Normal"/>
    <w:qFormat/>
    <w:rsid w:val="00433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E7C"/>
    <w:rPr>
      <w:u w:val="single"/>
    </w:rPr>
  </w:style>
  <w:style w:type="character" w:customStyle="1" w:styleId="BoldandItalics">
    <w:name w:val="Bold and Italics"/>
    <w:qFormat/>
    <w:rsid w:val="00433E7C"/>
    <w:rPr>
      <w:b/>
      <w:i/>
      <w:u w:val="none"/>
    </w:rPr>
  </w:style>
  <w:style w:type="paragraph" w:styleId="BalloonText">
    <w:name w:val="Balloon Text"/>
    <w:basedOn w:val="Normal"/>
    <w:link w:val="BalloonTextChar"/>
    <w:rsid w:val="00433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E7C"/>
    <w:pPr>
      <w:spacing w:before="0" w:after="0"/>
    </w:pPr>
  </w:style>
  <w:style w:type="paragraph" w:customStyle="1" w:styleId="BodyTextBold">
    <w:name w:val="Body Text Bold"/>
    <w:basedOn w:val="BodyText"/>
    <w:qFormat/>
    <w:rsid w:val="00433E7C"/>
    <w:rPr>
      <w:b/>
    </w:rPr>
  </w:style>
  <w:style w:type="character" w:styleId="Hyperlink">
    <w:name w:val="Hyperlink"/>
    <w:basedOn w:val="DefaultParagraphFont"/>
    <w:uiPriority w:val="99"/>
    <w:unhideWhenUsed/>
    <w:rsid w:val="003B7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3374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ICTWEB411 Produce basic client-side script for dynamic web pages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2020-07-07T04:38:00Z</dcterms:created>
  <dcterms:modified xsi:type="dcterms:W3CDTF">2020-07-07T04:38:00Z</dcterms:modified>
</cp:coreProperties>
</file>