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B05" w:rsidP="008F3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ICTWEB410 Apply web authoring tool to convert client data for websites</w:t>
      </w:r>
      <w:r>
        <w:fldChar w:fldCharType="end"/>
      </w:r>
    </w:p>
    <w:p w:rsidR="008F3B05" w:rsidP="008F3B05">
      <w:pPr>
        <w:pStyle w:val="Version"/>
        <w:sectPr w:rsidSect="00B73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29C" w:rsidP="00B7329C">
      <w:pPr>
        <w:pStyle w:val="SuperHeading"/>
      </w:pPr>
      <w:r w:rsidRPr="00B7329C">
        <w:t>ICTWEB410 Apply web authoring tool to convert client data for websites</w:t>
      </w:r>
    </w:p>
    <w:p w:rsidR="00000000" w:rsidRPr="00B7329C" w:rsidP="00B7329C">
      <w:pPr>
        <w:pStyle w:val="Heading1"/>
      </w:pPr>
      <w:bookmarkStart w:id="1" w:name="O_674593"/>
      <w:bookmarkEnd w:id="1"/>
      <w:r w:rsidRPr="00B732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3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rPr>
                <w:rStyle w:val="SpecialBold"/>
              </w:rPr>
              <w:t>Comments</w:t>
            </w:r>
          </w:p>
        </w:tc>
      </w:tr>
      <w:tr w:rsidTr="00B73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t>This version first released with ICT Information and Communications Technology Training Package Version 1.0</w:t>
            </w:r>
          </w:p>
        </w:tc>
      </w:tr>
    </w:tbl>
    <w:p w:rsidR="00000000" w:rsidRPr="00B7329C" w:rsidP="00B7329C">
      <w:pPr>
        <w:pStyle w:val="BodyText"/>
      </w:pPr>
    </w:p>
    <w:p w:rsidR="00000000" w:rsidRPr="00B7329C" w:rsidP="00B7329C">
      <w:pPr>
        <w:pStyle w:val="AllowPageBreak"/>
      </w:pPr>
    </w:p>
    <w:p w:rsidR="00000000" w:rsidRPr="00B7329C" w:rsidP="00B7329C">
      <w:pPr>
        <w:pStyle w:val="Heading1"/>
      </w:pPr>
      <w:bookmarkStart w:id="2" w:name="O_674594"/>
      <w:bookmarkEnd w:id="2"/>
      <w:r w:rsidRPr="00B7329C">
        <w:t>Application</w:t>
      </w:r>
    </w:p>
    <w:p w:rsidR="00000000" w:rsidRPr="00B7329C" w:rsidP="008F3B05">
      <w:pPr>
        <w:pStyle w:val="BodyText"/>
      </w:pPr>
      <w:r w:rsidRPr="00B7329C">
        <w:t>This unit describes the skills and knowledge required to use web development software to create website content. The unit is designed to use a web-authoring tool to convert text and images to the appropriate web protocols.</w:t>
      </w:r>
    </w:p>
    <w:p w:rsidR="00000000" w:rsidRPr="00B7329C" w:rsidP="008F3B05">
      <w:pPr>
        <w:pStyle w:val="BodyText"/>
      </w:pPr>
      <w:r w:rsidRPr="00B7329C">
        <w:t>It applies t</w:t>
      </w:r>
      <w:r w:rsidRPr="00B7329C">
        <w:t>o individuals employed as web developers who are responsible for developing websites using client data.</w:t>
      </w:r>
    </w:p>
    <w:p w:rsidR="00000000" w:rsidRPr="00B7329C" w:rsidP="008F3B05">
      <w:pPr>
        <w:pStyle w:val="BodyText"/>
      </w:pPr>
      <w:r w:rsidRPr="00B7329C">
        <w:t>No licensing, legislative or certification requirements apply to this unit at the time of publication.</w:t>
      </w:r>
    </w:p>
    <w:p w:rsidR="00000000" w:rsidRPr="00B7329C" w:rsidP="00B7329C">
      <w:pPr>
        <w:pStyle w:val="Heading1"/>
      </w:pPr>
      <w:bookmarkStart w:id="3" w:name="O_674597"/>
      <w:bookmarkEnd w:id="3"/>
      <w:r w:rsidRPr="00B7329C">
        <w:t>Unit Sector</w:t>
      </w:r>
    </w:p>
    <w:p w:rsidR="00000000" w:rsidRPr="00B7329C" w:rsidP="008F3B05">
      <w:pPr>
        <w:pStyle w:val="BodyText"/>
      </w:pPr>
      <w:r w:rsidRPr="00B7329C">
        <w:t>Web</w:t>
      </w:r>
    </w:p>
    <w:p w:rsidR="00000000" w:rsidRPr="00B7329C" w:rsidP="00B7329C">
      <w:pPr>
        <w:pStyle w:val="Heading1"/>
      </w:pPr>
      <w:bookmarkStart w:id="4" w:name="O_674598"/>
      <w:bookmarkEnd w:id="4"/>
      <w:r w:rsidRPr="00B7329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32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rPr>
                <w:rStyle w:val="SpecialBold"/>
              </w:rPr>
              <w:t>PERFORMANCE CRITERIA</w:t>
            </w:r>
          </w:p>
        </w:tc>
      </w:tr>
      <w:tr w:rsidTr="00B732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2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1. Create the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t>1.1 Create files and save, in the correct location and directory</w:t>
            </w:r>
          </w:p>
          <w:p w:rsidR="00000000" w:rsidRPr="00B7329C" w:rsidP="00B7329C">
            <w:pPr>
              <w:pStyle w:val="BodyText"/>
            </w:pPr>
            <w:r w:rsidRPr="00B7329C">
              <w:t>1.2 Insert and format text content, according to the business requirements</w:t>
            </w:r>
          </w:p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1.3 Insert and optimise images, as required</w:t>
            </w:r>
          </w:p>
        </w:tc>
      </w:tr>
      <w:tr w:rsidTr="00B732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 xml:space="preserve">2. Create the formatting </w:t>
            </w:r>
            <w:r w:rsidRPr="00B7329C">
              <w:t>templates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t>2.1 Create basic external cascading style sheets (CSS)</w:t>
            </w:r>
          </w:p>
          <w:p w:rsidR="00000000" w:rsidRPr="00B7329C" w:rsidP="00B7329C">
            <w:pPr>
              <w:pStyle w:val="BodyText"/>
            </w:pPr>
            <w:r w:rsidRPr="00B7329C">
              <w:t>2.2 Define styles for the required tags, according to the business requirements</w:t>
            </w:r>
          </w:p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2.3 Link CSS to the files, and display formatting</w:t>
            </w:r>
          </w:p>
        </w:tc>
      </w:tr>
      <w:tr w:rsidTr="00B732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3. Define library items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t>3.1 Identify items that recur on several pages</w:t>
            </w:r>
            <w:r w:rsidRPr="00B7329C">
              <w:t>, and include in the library</w:t>
            </w:r>
          </w:p>
          <w:p w:rsidR="00000000" w:rsidRPr="00B7329C" w:rsidP="00B7329C">
            <w:pPr>
              <w:pStyle w:val="BodyText"/>
            </w:pPr>
            <w:r w:rsidRPr="00B7329C">
              <w:t>3.2 Format selected items, according to CSS definition</w:t>
            </w:r>
          </w:p>
          <w:p w:rsidR="00000000" w:rsidRPr="00B7329C" w:rsidP="00B7329C">
            <w:pPr>
              <w:pStyle w:val="BodyText"/>
            </w:pPr>
            <w:r w:rsidRPr="00B7329C">
              <w:t>3.3 Check the tags of selected items</w:t>
            </w:r>
          </w:p>
          <w:p w:rsidR="00000000" w:rsidRPr="00B7329C" w:rsidP="00B7329C">
            <w:pPr>
              <w:pStyle w:val="BodyText"/>
            </w:pPr>
            <w:r w:rsidRPr="00B7329C">
              <w:t>3.4 Create and clearly name, the selected library items</w:t>
            </w:r>
          </w:p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3.5 Update the items contained in the library, according to the business requir</w:t>
            </w:r>
            <w:r w:rsidRPr="00B7329C">
              <w:t>ements</w:t>
            </w:r>
          </w:p>
        </w:tc>
      </w:tr>
      <w:tr w:rsidTr="00B732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4. Develop the templates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t>4.1 Create and save file as template, and link with CSS</w:t>
            </w:r>
          </w:p>
          <w:p w:rsidR="00000000" w:rsidRPr="00B7329C" w:rsidP="00B7329C">
            <w:pPr>
              <w:pStyle w:val="BodyText"/>
            </w:pPr>
            <w:r w:rsidRPr="00B7329C">
              <w:t>4.2 Format the template and create, and name, editable regions</w:t>
            </w:r>
          </w:p>
          <w:p w:rsidR="00000000" w:rsidRPr="00B7329C" w:rsidP="00B7329C">
            <w:pPr>
              <w:pStyle w:val="BodyText"/>
            </w:pPr>
            <w:r w:rsidRPr="00B7329C">
              <w:t>4.3 Place the generic image icons in a page, as required by the business image</w:t>
            </w:r>
          </w:p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4.4 Save and modify the t</w:t>
            </w:r>
            <w:r w:rsidRPr="00B7329C">
              <w:t>emplates</w:t>
            </w:r>
          </w:p>
        </w:tc>
      </w:tr>
      <w:tr w:rsidTr="00B732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5. Identify the authoring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t>5.1 Select the preferred web authoring tool, according to the business requirements</w:t>
            </w:r>
          </w:p>
          <w:p w:rsidR="00000000" w:rsidRPr="00B7329C" w:rsidP="00B7329C">
            <w:pPr>
              <w:pStyle w:val="BodyText"/>
            </w:pPr>
            <w:r w:rsidRPr="00B7329C">
              <w:t>5.2 Set the preferences for the web-authoring tool, including the site file transfer protocol (FTP) client</w:t>
            </w:r>
          </w:p>
          <w:p w:rsidR="00000000" w:rsidRPr="00B7329C" w:rsidP="00B7329C">
            <w:pPr>
              <w:pStyle w:val="BodyText"/>
            </w:pPr>
            <w:r w:rsidRPr="00B7329C">
              <w:t>5.3 Customise an</w:t>
            </w:r>
            <w:r w:rsidRPr="00B7329C">
              <w:t>d navigate, the web author tool environment or workspace, to meet individual requirements</w:t>
            </w:r>
          </w:p>
          <w:p w:rsidR="00000000" w:rsidRPr="00B7329C" w:rsidP="00B7329C">
            <w:pPr>
              <w:pStyle w:val="BodyText"/>
            </w:pPr>
            <w:r w:rsidRPr="00B7329C">
              <w:t>5.4 Select buttons and tools, both opened and closed, to access the full range of features</w:t>
            </w:r>
          </w:p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5.5 Define and name the site and root folder</w:t>
            </w:r>
          </w:p>
        </w:tc>
      </w:tr>
      <w:tr w:rsidTr="00B732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6. Create simple forms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t>6.1 Add form elements to the page</w:t>
            </w:r>
          </w:p>
          <w:p w:rsidR="00000000" w:rsidRPr="00B7329C" w:rsidP="00B7329C">
            <w:pPr>
              <w:pStyle w:val="BodyText"/>
            </w:pPr>
            <w:r w:rsidRPr="00B7329C">
              <w:t>6.2 Set the form element properties for each form element</w:t>
            </w:r>
          </w:p>
          <w:p w:rsidR="00000000" w:rsidRPr="00B7329C" w:rsidP="00B7329C">
            <w:pPr>
              <w:pStyle w:val="BodyText"/>
            </w:pPr>
            <w:r w:rsidRPr="00B7329C">
              <w:t>6.3 Insert additional fields, as required for the processing form</w:t>
            </w:r>
          </w:p>
          <w:p w:rsidR="00000000" w:rsidRPr="00B7329C" w:rsidP="00B7329C">
            <w:pPr>
              <w:pStyle w:val="BodyText"/>
            </w:pPr>
            <w:r w:rsidRPr="00B7329C">
              <w:t>6.4 Identify the availability, and location, of the common gateway interface (CGI) script</w:t>
            </w:r>
          </w:p>
          <w:p w:rsidR="00000000" w:rsidRPr="00B7329C" w:rsidP="00B7329C">
            <w:pPr>
              <w:pStyle w:val="BodyText"/>
            </w:pPr>
            <w:r w:rsidRPr="00B7329C">
              <w:t>6.5 Conn</w:t>
            </w:r>
            <w:r w:rsidRPr="00B7329C">
              <w:t>ect the form to a script in a server CGI bin</w:t>
            </w:r>
          </w:p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6.6 Test the form to ensure that there are no errors</w:t>
            </w:r>
          </w:p>
        </w:tc>
      </w:tr>
      <w:tr w:rsidTr="00B7329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7. Create simple navigation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t>7.1 Create the site map in order to plan navigation</w:t>
            </w:r>
          </w:p>
          <w:p w:rsidR="00000000" w:rsidRPr="00B7329C" w:rsidP="00B7329C">
            <w:pPr>
              <w:pStyle w:val="BodyText"/>
            </w:pPr>
            <w:r w:rsidRPr="00B7329C">
              <w:t xml:space="preserve">7.2 Create the links between pages to reflect the content structure, </w:t>
            </w:r>
            <w:r w:rsidRPr="00B7329C">
              <w:t>using bo</w:t>
            </w:r>
            <w:r w:rsidRPr="00B7329C">
              <w:t>th text and images</w:t>
            </w:r>
          </w:p>
          <w:p w:rsidR="00000000" w:rsidRPr="00B7329C" w:rsidP="00B7329C">
            <w:pPr>
              <w:pStyle w:val="BodyText"/>
            </w:pPr>
            <w:r w:rsidRPr="00B7329C">
              <w:t>7.3 Check the links in multiple browsers for errors</w:t>
            </w:r>
          </w:p>
          <w:p w:rsidR="00000000" w:rsidRPr="00B7329C" w:rsidP="00B7329C">
            <w:pPr>
              <w:pStyle w:val="BodyText"/>
            </w:pPr>
            <w:r w:rsidRPr="00B7329C">
              <w:t>7.4 Check the website content across a number of different browsers, and browser versions, to ensure consistency of presentation, performance and accessibility</w:t>
            </w:r>
          </w:p>
        </w:tc>
      </w:tr>
    </w:tbl>
    <w:p w:rsidR="00000000" w:rsidRPr="00B7329C" w:rsidP="00B7329C">
      <w:pPr>
        <w:pStyle w:val="BodyText"/>
      </w:pPr>
    </w:p>
    <w:p w:rsidR="00000000" w:rsidRPr="00B7329C" w:rsidP="00B7329C">
      <w:pPr>
        <w:pStyle w:val="AllowPageBreak"/>
      </w:pPr>
    </w:p>
    <w:p w:rsidR="00000000" w:rsidRPr="00B7329C" w:rsidP="00B7329C">
      <w:pPr>
        <w:pStyle w:val="Heading1"/>
      </w:pPr>
      <w:bookmarkStart w:id="5" w:name="O_674599"/>
      <w:bookmarkEnd w:id="5"/>
      <w:r w:rsidRPr="00B7329C">
        <w:t>Founda</w:t>
      </w:r>
      <w:r w:rsidRPr="00B7329C">
        <w:t>tion Skills</w:t>
      </w:r>
    </w:p>
    <w:p w:rsidR="00000000" w:rsidRPr="008F3B05" w:rsidP="008F3B05">
      <w:pPr>
        <w:pStyle w:val="BodyText"/>
        <w:rPr>
          <w:i/>
        </w:rPr>
      </w:pPr>
      <w:r w:rsidRPr="008F3B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732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rPr>
                <w:rStyle w:val="SpecialBold"/>
              </w:rPr>
              <w:t>Description</w:t>
            </w:r>
          </w:p>
        </w:tc>
      </w:tr>
      <w:tr w:rsidTr="00B732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 xml:space="preserve">1.2, 3.1, 3.2, 3.5, 5.1-5.5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ListBullet"/>
              <w:rPr>
                <w:lang w:val="en-NZ"/>
              </w:rPr>
            </w:pPr>
            <w:r w:rsidRPr="00B7329C">
              <w:t>Identifies, and interprets, information from technical and business documentation to complete a work tasks, according to the business requirements and technical specifications</w:t>
            </w:r>
          </w:p>
        </w:tc>
      </w:tr>
      <w:tr w:rsidTr="00B732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1.1-1.3, 2.1-2.3, 3.2, 3.4, 3.5, 4.1-4.4, 5.2-5.5, 6.1-6.5, 7.1-7.3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ListBullet"/>
            </w:pPr>
            <w:r w:rsidRPr="00B7329C">
              <w:t>Us</w:t>
            </w:r>
            <w:r w:rsidRPr="00B7329C">
              <w:t>es specific software and technical language to create, format, review, save and access web based documents, templates, diagrams and images</w:t>
            </w:r>
          </w:p>
          <w:p w:rsidR="00000000" w:rsidP="00B7329C">
            <w:pPr>
              <w:pStyle w:val="ListBullet"/>
              <w:rPr>
                <w:lang w:val="en-NZ"/>
              </w:rPr>
            </w:pPr>
            <w:r w:rsidRPr="00B7329C">
              <w:t>Electronically enters data and information that meet business requirements, and adheres to the technical requirements</w:t>
            </w:r>
            <w:r w:rsidRPr="00B7329C">
              <w:t xml:space="preserve"> and specifications</w:t>
            </w:r>
          </w:p>
        </w:tc>
      </w:tr>
      <w:tr w:rsidTr="00B732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1.1, 2.2, 3.5, 5.1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ListBullet"/>
              <w:rPr>
                <w:lang w:val="en-NZ"/>
              </w:rPr>
            </w:pPr>
            <w:r w:rsidRPr="00B7329C">
              <w:t>Completes tasks in accordance with the specified business requirements</w:t>
            </w:r>
          </w:p>
        </w:tc>
      </w:tr>
      <w:tr w:rsidTr="00B732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1.1-1.3, 2.1-2.3, 3.1-3.5, 4.1-4.4, 5.1-5.5, 6.1-6.6, 7.1-7.4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ListBullet"/>
            </w:pPr>
            <w:r w:rsidRPr="00B7329C">
              <w:t>Prioritises and monitors own work</w:t>
            </w:r>
          </w:p>
          <w:p w:rsidR="00000000" w:rsidRPr="00B7329C" w:rsidP="00B7329C">
            <w:pPr>
              <w:pStyle w:val="ListBullet"/>
            </w:pPr>
            <w:r w:rsidRPr="00B7329C">
              <w:t>Solves operational problems, as they arise</w:t>
            </w:r>
          </w:p>
          <w:p w:rsidR="00000000" w:rsidRPr="00B7329C" w:rsidP="00B7329C">
            <w:pPr>
              <w:pStyle w:val="ListBullet"/>
            </w:pPr>
            <w:r w:rsidRPr="00B7329C">
              <w:t>Analyses the business requirements and interprets the technical aspects of implementation</w:t>
            </w:r>
          </w:p>
          <w:p w:rsidR="00000000" w:rsidRPr="00B7329C" w:rsidP="00B7329C">
            <w:pPr>
              <w:pStyle w:val="ListBullet"/>
            </w:pPr>
            <w:r w:rsidRPr="00B7329C">
              <w:t>Designs simple forms</w:t>
            </w:r>
          </w:p>
          <w:p w:rsidR="00000000" w:rsidRPr="00B7329C" w:rsidP="00B7329C">
            <w:pPr>
              <w:pStyle w:val="ListBullet"/>
            </w:pPr>
            <w:r w:rsidRPr="00B7329C">
              <w:t>Operates software applications, selects the appropriate authoring tools to meet the required specifica</w:t>
            </w:r>
            <w:r w:rsidRPr="00B7329C">
              <w:t>tions, and writes and maintains, the hypertext markup language (HTML)</w:t>
            </w:r>
          </w:p>
        </w:tc>
      </w:tr>
    </w:tbl>
    <w:p w:rsidR="00000000" w:rsidRPr="00B7329C" w:rsidP="00B7329C">
      <w:pPr>
        <w:pStyle w:val="BodyText"/>
      </w:pPr>
    </w:p>
    <w:p w:rsidR="00000000" w:rsidRPr="00B7329C" w:rsidP="00B7329C">
      <w:pPr>
        <w:pStyle w:val="AllowPageBreak"/>
      </w:pPr>
    </w:p>
    <w:p w:rsidR="00000000" w:rsidRPr="00B7329C" w:rsidP="00B7329C">
      <w:pPr>
        <w:pStyle w:val="Heading1"/>
      </w:pPr>
      <w:bookmarkStart w:id="6" w:name="O_674601"/>
      <w:bookmarkEnd w:id="6"/>
      <w:r w:rsidRPr="00B732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B73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rPr>
                <w:rStyle w:val="SpecialBold"/>
              </w:rPr>
              <w:t>Code and title</w:t>
            </w:r>
          </w:p>
          <w:p w:rsidR="00000000" w:rsidRPr="00B7329C" w:rsidP="00B7329C">
            <w:pPr>
              <w:pStyle w:val="BodyText"/>
            </w:pPr>
            <w:r w:rsidRPr="00B7329C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rPr>
                <w:rStyle w:val="SpecialBold"/>
              </w:rPr>
              <w:t>Code and title</w:t>
            </w:r>
          </w:p>
          <w:p w:rsidR="00000000" w:rsidRPr="00B7329C" w:rsidP="00B7329C">
            <w:pPr>
              <w:pStyle w:val="BodyText"/>
            </w:pPr>
            <w:r w:rsidRPr="00B7329C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rPr>
                <w:rStyle w:val="SpecialBold"/>
              </w:rPr>
              <w:t>Equivalence status</w:t>
            </w:r>
          </w:p>
        </w:tc>
      </w:tr>
      <w:tr w:rsidTr="00B73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ICTWEB410 Apply web authoring tool to convert client data for websites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ICAWEB410A Apply web authoring tool to convert client data for websites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29C">
            <w:pPr>
              <w:pStyle w:val="BodyText"/>
              <w:rPr>
                <w:lang w:val="en-NZ"/>
              </w:rPr>
            </w:pPr>
            <w:r w:rsidRPr="00B7329C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29C" w:rsidP="00B7329C">
            <w:pPr>
              <w:pStyle w:val="BodyText"/>
            </w:pPr>
            <w:r w:rsidRPr="00B7329C">
              <w:t>Equivalent unit</w:t>
            </w:r>
          </w:p>
        </w:tc>
      </w:tr>
    </w:tbl>
    <w:p w:rsidR="00000000" w:rsidRPr="00B7329C" w:rsidP="00B7329C">
      <w:pPr>
        <w:pStyle w:val="BodyText"/>
      </w:pPr>
    </w:p>
    <w:p w:rsidR="00000000" w:rsidRPr="00B7329C" w:rsidP="00B7329C">
      <w:pPr>
        <w:pStyle w:val="AllowPageBreak"/>
      </w:pPr>
    </w:p>
    <w:p w:rsidR="00000000" w:rsidRPr="00B7329C" w:rsidP="00B7329C">
      <w:pPr>
        <w:pStyle w:val="Heading1"/>
      </w:pPr>
      <w:bookmarkStart w:id="7" w:name="O_674608"/>
      <w:bookmarkEnd w:id="7"/>
      <w:r w:rsidRPr="00B7329C">
        <w:t>Links</w:t>
      </w:r>
    </w:p>
    <w:p w:rsidR="00000000" w:rsidRPr="00B7329C" w:rsidP="008F3B05">
      <w:pPr>
        <w:pStyle w:val="BodyText"/>
      </w:pPr>
      <w:r w:rsidRPr="00B7329C">
        <w:t>Companion Volume impleme</w:t>
      </w:r>
      <w:r w:rsidRPr="00B7329C">
        <w:t xml:space="preserve">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721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7329C" w:rsidP="00B7329C"/>
    <w:sectPr w:rsidSect="00B732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29C" w:rsidRPr="008F3B05" w:rsidP="008F3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05" w:rsidP="00B73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B05" w:rsidP="00B73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3B05" w:rsidP="00B73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29C" w:rsidRPr="008F3B05" w:rsidP="008F3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05" w:rsidRPr="002D2AF8" w:rsidP="00B73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ICTWEB410 Apply web authoring tool to convert client data for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F3B05" w:rsidP="00B73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944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406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29C"/>
  </w:style>
  <w:style w:type="character" w:customStyle="1" w:styleId="Heading1Char">
    <w:name w:val="Heading 1 Char"/>
    <w:basedOn w:val="DefaultParagraphFont"/>
    <w:link w:val="Heading1"/>
    <w:rsid w:val="00B73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2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2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29C"/>
    <w:rPr>
      <w:b/>
      <w:spacing w:val="0"/>
    </w:rPr>
  </w:style>
  <w:style w:type="character" w:styleId="Emphasis">
    <w:name w:val="Emphasis"/>
    <w:basedOn w:val="DefaultParagraphFont"/>
    <w:qFormat/>
    <w:rsid w:val="00B7329C"/>
    <w:rPr>
      <w:i/>
    </w:rPr>
  </w:style>
  <w:style w:type="paragraph" w:customStyle="1" w:styleId="SuperHeading">
    <w:name w:val="SuperHeading"/>
    <w:basedOn w:val="Normal"/>
    <w:rsid w:val="00B73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2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2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2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2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29C"/>
  </w:style>
  <w:style w:type="paragraph" w:styleId="TableofFigures">
    <w:name w:val="table of figures"/>
    <w:basedOn w:val="Normal"/>
    <w:next w:val="Normal"/>
    <w:semiHidden/>
    <w:rsid w:val="00B73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2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29C"/>
    <w:rPr>
      <w:rFonts w:ascii="Wingdings" w:hAnsi="Wingdings"/>
    </w:rPr>
  </w:style>
  <w:style w:type="paragraph" w:customStyle="1" w:styleId="TableHeading">
    <w:name w:val="Table Heading"/>
    <w:basedOn w:val="HeadingBase"/>
    <w:rsid w:val="00B732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29C"/>
    <w:rPr>
      <w:color w:val="0033CC"/>
      <w:u w:val="none"/>
    </w:rPr>
  </w:style>
  <w:style w:type="paragraph" w:customStyle="1" w:styleId="BodyTextRight">
    <w:name w:val="Body Text Right"/>
    <w:basedOn w:val="BodyText"/>
    <w:rsid w:val="00B73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2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29C"/>
    <w:rPr>
      <w:sz w:val="32"/>
    </w:rPr>
  </w:style>
  <w:style w:type="paragraph" w:customStyle="1" w:styleId="HeadingProcedure">
    <w:name w:val="Heading Procedure"/>
    <w:basedOn w:val="HeadingBase"/>
    <w:next w:val="Normal"/>
    <w:rsid w:val="00B73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29C"/>
    <w:pPr>
      <w:spacing w:before="60" w:after="60"/>
    </w:pPr>
  </w:style>
  <w:style w:type="paragraph" w:styleId="ListContinue">
    <w:name w:val="List Continue"/>
    <w:basedOn w:val="List"/>
    <w:rsid w:val="00B7329C"/>
    <w:pPr>
      <w:ind w:firstLine="0"/>
    </w:pPr>
  </w:style>
  <w:style w:type="paragraph" w:customStyle="1" w:styleId="ListNote">
    <w:name w:val="List Note"/>
    <w:basedOn w:val="List"/>
    <w:rsid w:val="00B73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29C"/>
    <w:rPr>
      <w:rFonts w:ascii="Courier New" w:hAnsi="Courier New"/>
    </w:rPr>
  </w:style>
  <w:style w:type="paragraph" w:customStyle="1" w:styleId="NoteBullet">
    <w:name w:val="Note Bullet"/>
    <w:basedOn w:val="Note"/>
    <w:rsid w:val="00B73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2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29C"/>
    <w:rPr>
      <w:b/>
      <w:smallCaps/>
    </w:rPr>
  </w:style>
  <w:style w:type="paragraph" w:customStyle="1" w:styleId="TableListNumber">
    <w:name w:val="Table List Number"/>
    <w:basedOn w:val="ListNumber"/>
    <w:rsid w:val="00B73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29C"/>
    <w:pPr>
      <w:numPr>
        <w:numId w:val="8"/>
      </w:numPr>
    </w:pPr>
  </w:style>
  <w:style w:type="paragraph" w:customStyle="1" w:styleId="ListAlpha2">
    <w:name w:val="List Alpha 2"/>
    <w:basedOn w:val="List2"/>
    <w:rsid w:val="00B7329C"/>
    <w:pPr>
      <w:numPr>
        <w:numId w:val="7"/>
      </w:numPr>
    </w:pPr>
  </w:style>
  <w:style w:type="paragraph" w:styleId="List2">
    <w:name w:val="List 2"/>
    <w:basedOn w:val="BodyText"/>
    <w:rsid w:val="00B73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2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2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2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29C"/>
    <w:pPr>
      <w:numPr>
        <w:numId w:val="3"/>
      </w:numPr>
    </w:pPr>
  </w:style>
  <w:style w:type="paragraph" w:styleId="ListContinue2">
    <w:name w:val="List Continue 2"/>
    <w:basedOn w:val="List2"/>
    <w:rsid w:val="00B7329C"/>
    <w:pPr>
      <w:ind w:firstLine="0"/>
    </w:pPr>
  </w:style>
  <w:style w:type="paragraph" w:styleId="ListContinue3">
    <w:name w:val="List Continue 3"/>
    <w:basedOn w:val="List3"/>
    <w:rsid w:val="00B7329C"/>
    <w:pPr>
      <w:ind w:left="1021" w:firstLine="0"/>
    </w:pPr>
  </w:style>
  <w:style w:type="paragraph" w:styleId="ListContinue4">
    <w:name w:val="List Continue 4"/>
    <w:basedOn w:val="List4"/>
    <w:rsid w:val="00B7329C"/>
    <w:pPr>
      <w:ind w:firstLine="0"/>
    </w:pPr>
  </w:style>
  <w:style w:type="paragraph" w:styleId="ListContinue5">
    <w:name w:val="List Continue 5"/>
    <w:basedOn w:val="List5"/>
    <w:rsid w:val="00B7329C"/>
    <w:pPr>
      <w:ind w:firstLine="0"/>
    </w:pPr>
  </w:style>
  <w:style w:type="paragraph" w:styleId="ListNumber3">
    <w:name w:val="List Number 3"/>
    <w:basedOn w:val="List3"/>
    <w:rsid w:val="00B7329C"/>
    <w:pPr>
      <w:numPr>
        <w:numId w:val="4"/>
      </w:numPr>
    </w:pPr>
  </w:style>
  <w:style w:type="paragraph" w:styleId="ListNumber4">
    <w:name w:val="List Number 4"/>
    <w:basedOn w:val="List4"/>
    <w:rsid w:val="00B7329C"/>
    <w:pPr>
      <w:numPr>
        <w:numId w:val="5"/>
      </w:numPr>
    </w:pPr>
  </w:style>
  <w:style w:type="paragraph" w:styleId="ListNumber5">
    <w:name w:val="List Number 5"/>
    <w:basedOn w:val="List5"/>
    <w:rsid w:val="00B7329C"/>
    <w:pPr>
      <w:numPr>
        <w:numId w:val="6"/>
      </w:numPr>
    </w:pPr>
  </w:style>
  <w:style w:type="paragraph" w:styleId="BlockText">
    <w:name w:val="Block Text"/>
    <w:basedOn w:val="Normal"/>
    <w:rsid w:val="00B73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29C"/>
    <w:rPr>
      <w:sz w:val="16"/>
      <w:vertAlign w:val="superscript"/>
    </w:rPr>
  </w:style>
  <w:style w:type="character" w:customStyle="1" w:styleId="Symbols">
    <w:name w:val="Symbols"/>
    <w:basedOn w:val="DefaultParagraphFont"/>
    <w:rsid w:val="00B7329C"/>
    <w:rPr>
      <w:rFonts w:ascii="Symbol" w:hAnsi="Symbol"/>
    </w:rPr>
  </w:style>
  <w:style w:type="character" w:customStyle="1" w:styleId="MenuOptions">
    <w:name w:val="Menu Options"/>
    <w:basedOn w:val="DefaultParagraphFont"/>
    <w:rsid w:val="00B73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29C"/>
    <w:rPr>
      <w:b/>
    </w:rPr>
  </w:style>
  <w:style w:type="character" w:customStyle="1" w:styleId="Underlined">
    <w:name w:val="Underlined"/>
    <w:basedOn w:val="DefaultParagraphFont"/>
    <w:rsid w:val="00B7329C"/>
    <w:rPr>
      <w:u w:val="single"/>
    </w:rPr>
  </w:style>
  <w:style w:type="paragraph" w:customStyle="1" w:styleId="TableBodyTextRight">
    <w:name w:val="Table Body Text Right"/>
    <w:basedOn w:val="TableBodyText"/>
    <w:rsid w:val="00B73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29C"/>
    <w:rPr>
      <w:sz w:val="18"/>
    </w:rPr>
  </w:style>
  <w:style w:type="paragraph" w:customStyle="1" w:styleId="BodySmallRight">
    <w:name w:val="Body Small Right"/>
    <w:basedOn w:val="BodyTextRight"/>
    <w:rsid w:val="00B7329C"/>
    <w:rPr>
      <w:sz w:val="18"/>
      <w:szCs w:val="18"/>
    </w:rPr>
  </w:style>
  <w:style w:type="paragraph" w:customStyle="1" w:styleId="MarginEdition">
    <w:name w:val="Margin Edition"/>
    <w:basedOn w:val="MarginNote"/>
    <w:rsid w:val="00B73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29C"/>
    <w:rPr>
      <w:sz w:val="2"/>
      <w:szCs w:val="2"/>
    </w:rPr>
  </w:style>
  <w:style w:type="character" w:customStyle="1" w:styleId="Small">
    <w:name w:val="Small"/>
    <w:basedOn w:val="DefaultParagraphFont"/>
    <w:rsid w:val="00B7329C"/>
    <w:rPr>
      <w:sz w:val="16"/>
    </w:rPr>
  </w:style>
  <w:style w:type="paragraph" w:customStyle="1" w:styleId="WideTable">
    <w:name w:val="Wide Table"/>
    <w:basedOn w:val="Normal"/>
    <w:rsid w:val="00B73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29C"/>
  </w:style>
  <w:style w:type="paragraph" w:styleId="Quote">
    <w:name w:val="Quote"/>
    <w:basedOn w:val="Heading1"/>
    <w:link w:val="QuoteChar"/>
    <w:qFormat/>
    <w:rsid w:val="00B73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29C"/>
    <w:pPr>
      <w:pageBreakBefore/>
    </w:pPr>
  </w:style>
  <w:style w:type="paragraph" w:customStyle="1" w:styleId="Border">
    <w:name w:val="Border"/>
    <w:basedOn w:val="Normal"/>
    <w:qFormat/>
    <w:rsid w:val="00B73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29C"/>
    <w:rPr>
      <w:u w:val="single"/>
    </w:rPr>
  </w:style>
  <w:style w:type="character" w:customStyle="1" w:styleId="BoldandItalics">
    <w:name w:val="Bold and Italics"/>
    <w:qFormat/>
    <w:rsid w:val="00B7329C"/>
    <w:rPr>
      <w:b/>
      <w:i/>
      <w:u w:val="none"/>
    </w:rPr>
  </w:style>
  <w:style w:type="paragraph" w:styleId="BalloonText">
    <w:name w:val="Balloon Text"/>
    <w:basedOn w:val="Normal"/>
    <w:link w:val="BalloonTextChar"/>
    <w:rsid w:val="00B73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29C"/>
    <w:pPr>
      <w:spacing w:before="0" w:after="0"/>
    </w:pPr>
  </w:style>
  <w:style w:type="paragraph" w:customStyle="1" w:styleId="BodyTextBold">
    <w:name w:val="Body Text Bold"/>
    <w:basedOn w:val="BodyText"/>
    <w:qFormat/>
    <w:rsid w:val="00B7329C"/>
    <w:rPr>
      <w:b/>
    </w:rPr>
  </w:style>
  <w:style w:type="character" w:styleId="Hyperlink">
    <w:name w:val="Hyperlink"/>
    <w:basedOn w:val="DefaultParagraphFont"/>
    <w:uiPriority w:val="99"/>
    <w:unhideWhenUsed/>
    <w:rsid w:val="008F3B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4474</Characters>
  <Application>Microsoft Office Word</Application>
  <DocSecurity>0</DocSecurity>
  <Lines>186</Lines>
  <Paragraphs>109</Paragraphs>
  <ScaleCrop>false</ScaleCrop>
  <Company>Author-it Software Corporation Ltd.</Company>
  <LinksUpToDate>false</LinksUpToDate>
  <CharactersWithSpaces>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ICTWEB410 Apply web authoring tool to convert client data for websites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