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58C" w:rsidP="008D35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ICTWEB409 Develop cascading style sheets</w:t>
      </w:r>
      <w:r>
        <w:fldChar w:fldCharType="end"/>
      </w:r>
    </w:p>
    <w:p w:rsidR="008D358C" w:rsidP="008D358C">
      <w:pPr>
        <w:pStyle w:val="Version"/>
        <w:sectPr w:rsidSect="003D42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42EE" w:rsidP="003D42EE">
      <w:pPr>
        <w:pStyle w:val="SuperHeading"/>
      </w:pPr>
      <w:r w:rsidRPr="003D42EE">
        <w:t>ICTWEB409 Develop cascading style sheets</w:t>
      </w:r>
    </w:p>
    <w:p w:rsidR="00000000" w:rsidRPr="003D42EE" w:rsidP="003D42EE">
      <w:pPr>
        <w:pStyle w:val="Heading1"/>
      </w:pPr>
      <w:bookmarkStart w:id="1" w:name="O_674555"/>
      <w:bookmarkEnd w:id="1"/>
      <w:r w:rsidRPr="003D42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D4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BodyText"/>
            </w:pPr>
            <w:r w:rsidRPr="003D42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rPr>
                <w:rStyle w:val="SpecialBold"/>
              </w:rPr>
              <w:t>Comments</w:t>
            </w:r>
          </w:p>
        </w:tc>
      </w:tr>
      <w:tr w:rsidTr="003D4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BodyText"/>
            </w:pPr>
            <w:r w:rsidRPr="003D42EE">
              <w:t>This version first released with ICT Information and Communications Technology Training Package Version 1.0</w:t>
            </w:r>
          </w:p>
        </w:tc>
      </w:tr>
    </w:tbl>
    <w:p w:rsidR="00000000" w:rsidRPr="003D42EE" w:rsidP="003D42EE">
      <w:pPr>
        <w:pStyle w:val="BodyText"/>
      </w:pPr>
    </w:p>
    <w:p w:rsidR="00000000" w:rsidRPr="003D42EE" w:rsidP="003D42EE">
      <w:pPr>
        <w:pStyle w:val="AllowPageBreak"/>
      </w:pPr>
    </w:p>
    <w:p w:rsidR="00000000" w:rsidRPr="003D42EE" w:rsidP="003D42EE">
      <w:pPr>
        <w:pStyle w:val="Heading1"/>
      </w:pPr>
      <w:bookmarkStart w:id="2" w:name="O_674556"/>
      <w:bookmarkEnd w:id="2"/>
      <w:r w:rsidRPr="003D42EE">
        <w:t>Application</w:t>
      </w:r>
    </w:p>
    <w:p w:rsidR="00000000" w:rsidRPr="003D42EE" w:rsidP="008D358C">
      <w:pPr>
        <w:pStyle w:val="BodyText"/>
      </w:pPr>
      <w:r w:rsidRPr="003D42EE">
        <w:t>This unit describes the skills and knowledge required to develop cas</w:t>
      </w:r>
      <w:r w:rsidRPr="003D42EE">
        <w:t>cading style sheets (CSS) that are attached to a markup language document, in order to externally define, and control, styles to enhance and achieve commonality between web documents.</w:t>
      </w:r>
    </w:p>
    <w:p w:rsidR="00000000" w:rsidRPr="003D42EE" w:rsidP="008D358C">
      <w:pPr>
        <w:pStyle w:val="BodyText"/>
      </w:pPr>
      <w:r w:rsidRPr="003D42EE">
        <w:t>It applies to individuals who are required to layout and ensure consist</w:t>
      </w:r>
      <w:r w:rsidRPr="003D42EE">
        <w:t>ency of appearance between web pages.</w:t>
      </w:r>
    </w:p>
    <w:p w:rsidR="00000000" w:rsidRPr="003D42EE" w:rsidP="008D358C">
      <w:pPr>
        <w:pStyle w:val="BodyText"/>
      </w:pPr>
      <w:r w:rsidRPr="003D42EE">
        <w:t>No licensing, legislative or certification requirements apply to this unit at the time of publication.</w:t>
      </w:r>
    </w:p>
    <w:p w:rsidR="00000000" w:rsidRPr="003D42EE" w:rsidP="003D42EE">
      <w:pPr>
        <w:pStyle w:val="Heading1"/>
      </w:pPr>
      <w:bookmarkStart w:id="3" w:name="O_674559"/>
      <w:bookmarkEnd w:id="3"/>
      <w:r w:rsidRPr="003D42EE">
        <w:t>Unit Sector</w:t>
      </w:r>
    </w:p>
    <w:p w:rsidR="00000000" w:rsidRPr="003D42EE" w:rsidP="008D358C">
      <w:pPr>
        <w:pStyle w:val="BodyText"/>
      </w:pPr>
      <w:r w:rsidRPr="003D42EE">
        <w:t>Web</w:t>
      </w:r>
    </w:p>
    <w:p w:rsidR="00000000" w:rsidRPr="003D42EE" w:rsidP="003D42EE">
      <w:pPr>
        <w:pStyle w:val="Heading1"/>
      </w:pPr>
      <w:bookmarkStart w:id="4" w:name="O_674560"/>
      <w:bookmarkEnd w:id="4"/>
      <w:r w:rsidRPr="003D42E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D42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BodyText"/>
            </w:pPr>
            <w:r w:rsidRPr="003D42E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rPr>
                <w:rStyle w:val="SpecialBold"/>
              </w:rPr>
              <w:t>PERFORMANCE CRITERIA</w:t>
            </w:r>
          </w:p>
        </w:tc>
      </w:tr>
      <w:tr w:rsidTr="003D42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BodyText"/>
            </w:pPr>
            <w:r w:rsidRPr="003D42E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42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1. Format, style and lay out the elements on a web page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BodyText"/>
            </w:pPr>
            <w:r w:rsidRPr="003D42EE">
              <w:t>1.1 Obtain user requirements</w:t>
            </w:r>
          </w:p>
          <w:p w:rsidR="00000000" w:rsidRPr="003D42EE" w:rsidP="003D42EE">
            <w:pPr>
              <w:pStyle w:val="BodyText"/>
            </w:pPr>
            <w:r w:rsidRPr="003D42EE">
              <w:t xml:space="preserve">1.2 Style the elements of a web </w:t>
            </w:r>
            <w:r w:rsidRPr="003D42EE">
              <w:t>page using CSS</w:t>
            </w:r>
          </w:p>
          <w:p w:rsidR="00000000" w:rsidRPr="003D42EE" w:rsidP="003D42EE">
            <w:pPr>
              <w:pStyle w:val="BodyText"/>
            </w:pPr>
            <w:r w:rsidRPr="003D42EE">
              <w:t>1.3 Apply CSS to multiple pages in a website</w:t>
            </w:r>
          </w:p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1.4 Position the document elements using CSS</w:t>
            </w:r>
          </w:p>
        </w:tc>
      </w:tr>
      <w:tr w:rsidTr="003D42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2. Test and validate the web pages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BodyText"/>
            </w:pPr>
            <w:r w:rsidRPr="003D42EE">
              <w:t>2.1 Test the website in various browsers</w:t>
            </w:r>
          </w:p>
          <w:p w:rsidR="00000000" w:rsidRPr="003D42EE" w:rsidP="003D42EE">
            <w:pPr>
              <w:pStyle w:val="BodyText"/>
            </w:pPr>
            <w:r w:rsidRPr="003D42EE">
              <w:t>2.2 Validate CSS against industry standards</w:t>
            </w:r>
          </w:p>
          <w:p w:rsidR="00000000" w:rsidRPr="003D42EE" w:rsidP="003D42EE">
            <w:pPr>
              <w:pStyle w:val="BodyText"/>
            </w:pPr>
            <w:r w:rsidRPr="003D42EE">
              <w:t>2.3 Report the test results to the appropriate person</w:t>
            </w:r>
          </w:p>
        </w:tc>
      </w:tr>
    </w:tbl>
    <w:p w:rsidR="00000000" w:rsidRPr="003D42EE" w:rsidP="003D42EE">
      <w:pPr>
        <w:pStyle w:val="BodyText"/>
      </w:pPr>
    </w:p>
    <w:p w:rsidR="00000000" w:rsidRPr="003D42EE" w:rsidP="003D42EE">
      <w:pPr>
        <w:pStyle w:val="AllowPageBreak"/>
      </w:pPr>
    </w:p>
    <w:p w:rsidR="00000000" w:rsidRPr="003D42EE" w:rsidP="003D42EE">
      <w:pPr>
        <w:pStyle w:val="Heading1"/>
      </w:pPr>
      <w:bookmarkStart w:id="5" w:name="O_674561"/>
      <w:bookmarkEnd w:id="5"/>
      <w:r w:rsidRPr="003D42EE">
        <w:t>Foundation Skills</w:t>
      </w:r>
    </w:p>
    <w:p w:rsidR="00000000" w:rsidRPr="008D358C" w:rsidP="008D358C">
      <w:pPr>
        <w:pStyle w:val="BodyText"/>
        <w:rPr>
          <w:i/>
        </w:rPr>
      </w:pPr>
      <w:r w:rsidRPr="008D358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D42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BodyText"/>
            </w:pPr>
            <w:r w:rsidRPr="003D42EE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BodyText"/>
            </w:pPr>
            <w:r w:rsidRPr="003D42EE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rPr>
                <w:rStyle w:val="SpecialBold"/>
              </w:rPr>
              <w:t>Description</w:t>
            </w:r>
          </w:p>
        </w:tc>
      </w:tr>
      <w:tr w:rsidTr="003D42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1.1-1.3, 2.1,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ListBullet"/>
              <w:rPr>
                <w:lang w:val="en-NZ"/>
              </w:rPr>
            </w:pPr>
            <w:r w:rsidRPr="003D42EE">
              <w:t>Identifies, interprets and uses information from technical and business documents to complete a work task</w:t>
            </w:r>
          </w:p>
        </w:tc>
      </w:tr>
      <w:tr w:rsidTr="003D42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1.1-1.4,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ListBullet"/>
              <w:rPr>
                <w:lang w:val="en-NZ"/>
              </w:rPr>
            </w:pPr>
            <w:r w:rsidRPr="003D42EE">
              <w:t>Uses specific software and technical language to create, format, review, save and access web- based documents, diagrams and images</w:t>
            </w:r>
          </w:p>
        </w:tc>
      </w:tr>
      <w:tr w:rsidTr="003D42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1.1, 2.3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ListBullet"/>
            </w:pPr>
            <w:r w:rsidRPr="003D42EE">
              <w:t>Identifies work outcomes through open-ended questioning, active listening, paraphrasing and sum</w:t>
            </w:r>
            <w:r w:rsidRPr="003D42EE">
              <w:t>marising</w:t>
            </w:r>
          </w:p>
          <w:p w:rsidR="00000000" w:rsidP="003D42EE">
            <w:pPr>
              <w:pStyle w:val="ListBullet"/>
              <w:rPr>
                <w:lang w:val="en-NZ"/>
              </w:rPr>
            </w:pPr>
            <w:r w:rsidRPr="003D42EE">
              <w:t>Uses clear and detailed verbal language in order to convey explicit information</w:t>
            </w:r>
          </w:p>
        </w:tc>
      </w:tr>
      <w:tr w:rsidTr="003D42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1.2-1.4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ListBullet"/>
            </w:pPr>
            <w:r w:rsidRPr="003D42EE">
              <w:t>Extracts and evaluates the mathematical information embedded in a range of tasks and texts</w:t>
            </w:r>
          </w:p>
          <w:p w:rsidR="00000000" w:rsidP="003D42EE">
            <w:pPr>
              <w:pStyle w:val="ListBullet"/>
              <w:rPr>
                <w:lang w:val="en-NZ"/>
              </w:rPr>
            </w:pPr>
            <w:r w:rsidRPr="003D42EE">
              <w:t xml:space="preserve">Takes measurements and performs calculations for website </w:t>
            </w:r>
            <w:r w:rsidRPr="003D42EE">
              <w:t>layout</w:t>
            </w:r>
          </w:p>
        </w:tc>
      </w:tr>
      <w:tr w:rsidTr="003D42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1.1, 2.2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ListBullet"/>
              <w:rPr>
                <w:lang w:val="en-NZ"/>
              </w:rPr>
            </w:pPr>
            <w:r w:rsidRPr="003D42EE">
              <w:t>Completes work to user requirements and industry standards</w:t>
            </w:r>
          </w:p>
        </w:tc>
      </w:tr>
      <w:tr w:rsidTr="003D42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1.1-1.4, 2.1-2.3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ListBullet"/>
            </w:pPr>
            <w:r w:rsidRPr="003D42EE">
              <w:t xml:space="preserve">Sequences and schedules complex activities within the specified timeframe, monitors </w:t>
            </w:r>
            <w:r w:rsidRPr="003D42EE">
              <w:t>implementation, and manages relevant communication</w:t>
            </w:r>
          </w:p>
          <w:p w:rsidR="00000000" w:rsidRPr="003D42EE" w:rsidP="003D42EE">
            <w:pPr>
              <w:pStyle w:val="ListBullet"/>
            </w:pPr>
            <w:r w:rsidRPr="003D42EE">
              <w:t>Analyses documentation in order to apply and obtain desired results, and to resolve problems</w:t>
            </w:r>
          </w:p>
          <w:p w:rsidR="00000000" w:rsidRPr="003D42EE" w:rsidP="003D42EE">
            <w:pPr>
              <w:pStyle w:val="ListBullet"/>
            </w:pPr>
            <w:r w:rsidRPr="003D42EE">
              <w:t xml:space="preserve">Utilises a combination of lateral and analytical thinking, to design and refine solutions that are adaptable to </w:t>
            </w:r>
            <w:r w:rsidRPr="003D42EE">
              <w:t>different contexts</w:t>
            </w:r>
          </w:p>
          <w:p w:rsidR="00000000" w:rsidRPr="003D42EE" w:rsidP="003D42EE">
            <w:pPr>
              <w:pStyle w:val="ListBullet"/>
            </w:pPr>
            <w:r w:rsidRPr="003D42EE">
              <w:t>Uses a range of digitally-based technologies, and the software packages and hardware required</w:t>
            </w:r>
          </w:p>
        </w:tc>
      </w:tr>
    </w:tbl>
    <w:p w:rsidR="00000000" w:rsidRPr="003D42EE" w:rsidP="003D42EE">
      <w:pPr>
        <w:pStyle w:val="BodyText"/>
      </w:pPr>
    </w:p>
    <w:p w:rsidR="00000000" w:rsidRPr="003D42EE" w:rsidP="003D42EE">
      <w:pPr>
        <w:pStyle w:val="AllowPageBreak"/>
      </w:pPr>
    </w:p>
    <w:p w:rsidR="00000000" w:rsidRPr="003D42EE" w:rsidP="003D42EE">
      <w:pPr>
        <w:pStyle w:val="Heading1"/>
      </w:pPr>
      <w:bookmarkStart w:id="6" w:name="O_674563"/>
      <w:bookmarkEnd w:id="6"/>
      <w:r w:rsidRPr="003D42E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3D4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BodyText"/>
            </w:pPr>
            <w:r w:rsidRPr="003D42EE">
              <w:rPr>
                <w:rStyle w:val="SpecialBold"/>
              </w:rPr>
              <w:t>Code and title</w:t>
            </w:r>
          </w:p>
          <w:p w:rsidR="00000000" w:rsidRPr="003D42EE" w:rsidP="003D42EE">
            <w:pPr>
              <w:pStyle w:val="BodyText"/>
            </w:pPr>
            <w:r w:rsidRPr="003D42EE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BodyText"/>
            </w:pPr>
            <w:r w:rsidRPr="003D42EE">
              <w:rPr>
                <w:rStyle w:val="SpecialBold"/>
              </w:rPr>
              <w:t>Code and title</w:t>
            </w:r>
          </w:p>
          <w:p w:rsidR="00000000" w:rsidRPr="003D42EE" w:rsidP="003D42EE">
            <w:pPr>
              <w:pStyle w:val="BodyText"/>
            </w:pPr>
            <w:r w:rsidRPr="003D42EE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BodyText"/>
            </w:pPr>
            <w:r w:rsidRPr="003D42EE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rPr>
                <w:rStyle w:val="SpecialBold"/>
              </w:rPr>
              <w:t>Equivalence status</w:t>
            </w:r>
          </w:p>
        </w:tc>
      </w:tr>
      <w:tr w:rsidTr="003D4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ICTWEB409 Develop cascading style sheets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ICAWEB409A Develop cascading style sheets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EE">
            <w:pPr>
              <w:pStyle w:val="BodyText"/>
              <w:rPr>
                <w:lang w:val="en-NZ"/>
              </w:rPr>
            </w:pPr>
            <w:r w:rsidRPr="003D42EE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EE" w:rsidP="003D42EE">
            <w:pPr>
              <w:pStyle w:val="BodyText"/>
            </w:pPr>
            <w:r w:rsidRPr="003D42EE">
              <w:t>Equivalent unit</w:t>
            </w:r>
          </w:p>
        </w:tc>
      </w:tr>
    </w:tbl>
    <w:p w:rsidR="00000000" w:rsidRPr="003D42EE" w:rsidP="003D42EE">
      <w:pPr>
        <w:pStyle w:val="BodyText"/>
      </w:pPr>
    </w:p>
    <w:p w:rsidR="00000000" w:rsidRPr="003D42EE" w:rsidP="003D42EE">
      <w:pPr>
        <w:pStyle w:val="AllowPageBreak"/>
      </w:pPr>
    </w:p>
    <w:p w:rsidR="00000000" w:rsidRPr="003D42EE" w:rsidP="003D42EE">
      <w:pPr>
        <w:pStyle w:val="Heading1"/>
      </w:pPr>
      <w:bookmarkStart w:id="7" w:name="O_674570"/>
      <w:bookmarkEnd w:id="7"/>
      <w:r w:rsidRPr="003D42EE">
        <w:t>Links</w:t>
      </w:r>
    </w:p>
    <w:p w:rsidR="00000000" w:rsidRPr="003D42EE" w:rsidP="008D358C">
      <w:pPr>
        <w:pStyle w:val="BodyText"/>
      </w:pPr>
      <w:r w:rsidRPr="003D42E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65D0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D42EE" w:rsidP="003D42EE"/>
    <w:sectPr w:rsidSect="003D42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EE" w:rsidRPr="008D358C" w:rsidP="008D35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8C" w:rsidP="003D42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58C" w:rsidP="003D42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358C" w:rsidP="003D42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2EE" w:rsidRPr="008D358C" w:rsidP="008D35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8C" w:rsidRPr="002D2AF8" w:rsidP="003D42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ICTWEB409 Develop cascading style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8D358C" w:rsidP="003D42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BA6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92CA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2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2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2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2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2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2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2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2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2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2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2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2EE"/>
  </w:style>
  <w:style w:type="character" w:customStyle="1" w:styleId="Heading1Char">
    <w:name w:val="Heading 1 Char"/>
    <w:basedOn w:val="DefaultParagraphFont"/>
    <w:link w:val="Heading1"/>
    <w:rsid w:val="003D42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2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2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42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42EE"/>
    <w:rPr>
      <w:b/>
      <w:spacing w:val="0"/>
    </w:rPr>
  </w:style>
  <w:style w:type="character" w:styleId="Emphasis">
    <w:name w:val="Emphasis"/>
    <w:basedOn w:val="DefaultParagraphFont"/>
    <w:qFormat/>
    <w:rsid w:val="003D42EE"/>
    <w:rPr>
      <w:i/>
    </w:rPr>
  </w:style>
  <w:style w:type="paragraph" w:customStyle="1" w:styleId="SuperHeading">
    <w:name w:val="SuperHeading"/>
    <w:basedOn w:val="Normal"/>
    <w:rsid w:val="003D42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2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2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2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2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2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2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2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2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2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2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2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2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2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2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2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42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42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42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2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2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42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42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2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2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2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2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2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2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2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2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42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2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2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2EE"/>
  </w:style>
  <w:style w:type="paragraph" w:styleId="TableofFigures">
    <w:name w:val="table of figures"/>
    <w:basedOn w:val="Normal"/>
    <w:next w:val="Normal"/>
    <w:semiHidden/>
    <w:rsid w:val="003D42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2EE"/>
    <w:pPr>
      <w:numPr>
        <w:numId w:val="10"/>
      </w:numPr>
    </w:pPr>
  </w:style>
  <w:style w:type="character" w:customStyle="1" w:styleId="WingdingSymbols">
    <w:name w:val="Wingding Symbols"/>
    <w:rsid w:val="003D42EE"/>
    <w:rPr>
      <w:rFonts w:ascii="Wingdings" w:hAnsi="Wingdings"/>
    </w:rPr>
  </w:style>
  <w:style w:type="paragraph" w:customStyle="1" w:styleId="TableHeading">
    <w:name w:val="Table Heading"/>
    <w:basedOn w:val="HeadingBase"/>
    <w:rsid w:val="003D42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2EE"/>
    <w:rPr>
      <w:color w:val="0033CC"/>
      <w:u w:val="none"/>
    </w:rPr>
  </w:style>
  <w:style w:type="paragraph" w:customStyle="1" w:styleId="BodyTextRight">
    <w:name w:val="Body Text Right"/>
    <w:basedOn w:val="BodyText"/>
    <w:rsid w:val="003D42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2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2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2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2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2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2EE"/>
    <w:rPr>
      <w:sz w:val="32"/>
    </w:rPr>
  </w:style>
  <w:style w:type="paragraph" w:customStyle="1" w:styleId="HeadingProcedure">
    <w:name w:val="Heading Procedure"/>
    <w:basedOn w:val="HeadingBase"/>
    <w:next w:val="Normal"/>
    <w:rsid w:val="003D42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2EE"/>
    <w:pPr>
      <w:spacing w:before="60" w:after="60"/>
    </w:pPr>
  </w:style>
  <w:style w:type="paragraph" w:styleId="ListContinue">
    <w:name w:val="List Continue"/>
    <w:basedOn w:val="List"/>
    <w:rsid w:val="003D42EE"/>
    <w:pPr>
      <w:ind w:firstLine="0"/>
    </w:pPr>
  </w:style>
  <w:style w:type="paragraph" w:customStyle="1" w:styleId="ListNote">
    <w:name w:val="List Note"/>
    <w:basedOn w:val="List"/>
    <w:rsid w:val="003D42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2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2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2EE"/>
    <w:rPr>
      <w:rFonts w:ascii="Courier New" w:hAnsi="Courier New"/>
    </w:rPr>
  </w:style>
  <w:style w:type="paragraph" w:customStyle="1" w:styleId="NoteBullet">
    <w:name w:val="Note Bullet"/>
    <w:basedOn w:val="Note"/>
    <w:rsid w:val="003D42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2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2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2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2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42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2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2EE"/>
    <w:rPr>
      <w:b/>
      <w:smallCaps/>
    </w:rPr>
  </w:style>
  <w:style w:type="paragraph" w:customStyle="1" w:styleId="TableListNumber">
    <w:name w:val="Table List Number"/>
    <w:basedOn w:val="ListNumber"/>
    <w:rsid w:val="003D42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2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2EE"/>
    <w:pPr>
      <w:numPr>
        <w:numId w:val="8"/>
      </w:numPr>
    </w:pPr>
  </w:style>
  <w:style w:type="paragraph" w:customStyle="1" w:styleId="ListAlpha2">
    <w:name w:val="List Alpha 2"/>
    <w:basedOn w:val="List2"/>
    <w:rsid w:val="003D42EE"/>
    <w:pPr>
      <w:numPr>
        <w:numId w:val="7"/>
      </w:numPr>
    </w:pPr>
  </w:style>
  <w:style w:type="paragraph" w:styleId="List2">
    <w:name w:val="List 2"/>
    <w:basedOn w:val="BodyText"/>
    <w:rsid w:val="003D42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2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2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2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2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2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42EE"/>
    <w:pPr>
      <w:numPr>
        <w:numId w:val="3"/>
      </w:numPr>
    </w:pPr>
  </w:style>
  <w:style w:type="paragraph" w:styleId="ListContinue2">
    <w:name w:val="List Continue 2"/>
    <w:basedOn w:val="List2"/>
    <w:rsid w:val="003D42EE"/>
    <w:pPr>
      <w:ind w:firstLine="0"/>
    </w:pPr>
  </w:style>
  <w:style w:type="paragraph" w:styleId="ListContinue3">
    <w:name w:val="List Continue 3"/>
    <w:basedOn w:val="List3"/>
    <w:rsid w:val="003D42EE"/>
    <w:pPr>
      <w:ind w:left="1021" w:firstLine="0"/>
    </w:pPr>
  </w:style>
  <w:style w:type="paragraph" w:styleId="ListContinue4">
    <w:name w:val="List Continue 4"/>
    <w:basedOn w:val="List4"/>
    <w:rsid w:val="003D42EE"/>
    <w:pPr>
      <w:ind w:firstLine="0"/>
    </w:pPr>
  </w:style>
  <w:style w:type="paragraph" w:styleId="ListContinue5">
    <w:name w:val="List Continue 5"/>
    <w:basedOn w:val="List5"/>
    <w:rsid w:val="003D42EE"/>
    <w:pPr>
      <w:ind w:firstLine="0"/>
    </w:pPr>
  </w:style>
  <w:style w:type="paragraph" w:styleId="ListNumber3">
    <w:name w:val="List Number 3"/>
    <w:basedOn w:val="List3"/>
    <w:rsid w:val="003D42EE"/>
    <w:pPr>
      <w:numPr>
        <w:numId w:val="4"/>
      </w:numPr>
    </w:pPr>
  </w:style>
  <w:style w:type="paragraph" w:styleId="ListNumber4">
    <w:name w:val="List Number 4"/>
    <w:basedOn w:val="List4"/>
    <w:rsid w:val="003D42EE"/>
    <w:pPr>
      <w:numPr>
        <w:numId w:val="5"/>
      </w:numPr>
    </w:pPr>
  </w:style>
  <w:style w:type="paragraph" w:styleId="ListNumber5">
    <w:name w:val="List Number 5"/>
    <w:basedOn w:val="List5"/>
    <w:rsid w:val="003D42EE"/>
    <w:pPr>
      <w:numPr>
        <w:numId w:val="6"/>
      </w:numPr>
    </w:pPr>
  </w:style>
  <w:style w:type="paragraph" w:styleId="BlockText">
    <w:name w:val="Block Text"/>
    <w:basedOn w:val="Normal"/>
    <w:rsid w:val="003D42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2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2EE"/>
    <w:rPr>
      <w:sz w:val="16"/>
      <w:vertAlign w:val="superscript"/>
    </w:rPr>
  </w:style>
  <w:style w:type="character" w:customStyle="1" w:styleId="Symbols">
    <w:name w:val="Symbols"/>
    <w:basedOn w:val="DefaultParagraphFont"/>
    <w:rsid w:val="003D42EE"/>
    <w:rPr>
      <w:rFonts w:ascii="Symbol" w:hAnsi="Symbol"/>
    </w:rPr>
  </w:style>
  <w:style w:type="character" w:customStyle="1" w:styleId="MenuOptions">
    <w:name w:val="Menu Options"/>
    <w:basedOn w:val="DefaultParagraphFont"/>
    <w:rsid w:val="003D42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2EE"/>
    <w:rPr>
      <w:b/>
    </w:rPr>
  </w:style>
  <w:style w:type="character" w:customStyle="1" w:styleId="Underlined">
    <w:name w:val="Underlined"/>
    <w:basedOn w:val="DefaultParagraphFont"/>
    <w:rsid w:val="003D42EE"/>
    <w:rPr>
      <w:u w:val="single"/>
    </w:rPr>
  </w:style>
  <w:style w:type="paragraph" w:customStyle="1" w:styleId="TableBodyTextRight">
    <w:name w:val="Table Body Text Right"/>
    <w:basedOn w:val="TableBodyText"/>
    <w:rsid w:val="003D42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2EE"/>
    <w:rPr>
      <w:sz w:val="18"/>
    </w:rPr>
  </w:style>
  <w:style w:type="paragraph" w:customStyle="1" w:styleId="BodySmallRight">
    <w:name w:val="Body Small Right"/>
    <w:basedOn w:val="BodyTextRight"/>
    <w:rsid w:val="003D42EE"/>
    <w:rPr>
      <w:sz w:val="18"/>
      <w:szCs w:val="18"/>
    </w:rPr>
  </w:style>
  <w:style w:type="paragraph" w:customStyle="1" w:styleId="MarginEdition">
    <w:name w:val="Margin Edition"/>
    <w:basedOn w:val="MarginNote"/>
    <w:rsid w:val="003D42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2EE"/>
    <w:rPr>
      <w:sz w:val="2"/>
      <w:szCs w:val="2"/>
    </w:rPr>
  </w:style>
  <w:style w:type="character" w:customStyle="1" w:styleId="Small">
    <w:name w:val="Small"/>
    <w:basedOn w:val="DefaultParagraphFont"/>
    <w:rsid w:val="003D42EE"/>
    <w:rPr>
      <w:sz w:val="16"/>
    </w:rPr>
  </w:style>
  <w:style w:type="paragraph" w:customStyle="1" w:styleId="WideTable">
    <w:name w:val="Wide Table"/>
    <w:basedOn w:val="Normal"/>
    <w:rsid w:val="003D42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2EE"/>
  </w:style>
  <w:style w:type="paragraph" w:styleId="Quote">
    <w:name w:val="Quote"/>
    <w:basedOn w:val="Heading1"/>
    <w:link w:val="QuoteChar"/>
    <w:qFormat/>
    <w:rsid w:val="003D42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2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2EE"/>
    <w:pPr>
      <w:pageBreakBefore/>
    </w:pPr>
  </w:style>
  <w:style w:type="paragraph" w:customStyle="1" w:styleId="Border">
    <w:name w:val="Border"/>
    <w:basedOn w:val="Normal"/>
    <w:qFormat/>
    <w:rsid w:val="003D42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2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2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2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2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2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2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2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2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2EE"/>
    <w:rPr>
      <w:u w:val="single"/>
    </w:rPr>
  </w:style>
  <w:style w:type="character" w:customStyle="1" w:styleId="BoldandItalics">
    <w:name w:val="Bold and Italics"/>
    <w:qFormat/>
    <w:rsid w:val="003D42EE"/>
    <w:rPr>
      <w:b/>
      <w:i/>
      <w:u w:val="none"/>
    </w:rPr>
  </w:style>
  <w:style w:type="paragraph" w:styleId="BalloonText">
    <w:name w:val="Balloon Text"/>
    <w:basedOn w:val="Normal"/>
    <w:link w:val="BalloonTextChar"/>
    <w:rsid w:val="003D42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2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2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2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2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2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2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35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2962</Characters>
  <Application>Microsoft Office Word</Application>
  <DocSecurity>0</DocSecurity>
  <Lines>141</Lines>
  <Paragraphs>83</Paragraphs>
  <ScaleCrop>false</ScaleCrop>
  <Company>Author-it Software Corporation Ltd.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ICTWEB409 Develop cascading style sheets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2018-12-10T06:40:00Z</dcterms:created>
  <dcterms:modified xsi:type="dcterms:W3CDTF">2018-12-10T06:40:00Z</dcterms:modified>
</cp:coreProperties>
</file>