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6EA2" w:rsidP="00066E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ICTWEB408 Ensure basic website security</w:t>
      </w:r>
      <w:r>
        <w:fldChar w:fldCharType="end"/>
      </w:r>
    </w:p>
    <w:p w:rsidR="00066EA2" w:rsidP="00066EA2">
      <w:pPr>
        <w:pStyle w:val="Version"/>
        <w:sectPr w:rsidSect="00CB05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05CE" w:rsidP="00CB05CE">
      <w:pPr>
        <w:pStyle w:val="SuperHeading"/>
      </w:pPr>
      <w:r w:rsidRPr="00CB05CE">
        <w:t>ICTWEB408 Ensure basic website security</w:t>
      </w:r>
    </w:p>
    <w:p w:rsidR="00000000" w:rsidRPr="00CB05CE" w:rsidP="00CB05CE">
      <w:pPr>
        <w:pStyle w:val="Heading1"/>
      </w:pPr>
      <w:bookmarkStart w:id="1" w:name="O_674498"/>
      <w:bookmarkEnd w:id="1"/>
      <w:r w:rsidRPr="00CB05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B05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5CE" w:rsidP="00CB05CE">
            <w:pPr>
              <w:pStyle w:val="BodyText"/>
            </w:pPr>
            <w:r w:rsidRPr="00CB05C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5CE">
            <w:pPr>
              <w:pStyle w:val="BodyText"/>
              <w:rPr>
                <w:lang w:val="en-NZ"/>
              </w:rPr>
            </w:pPr>
            <w:r w:rsidRPr="00CB05CE">
              <w:rPr>
                <w:rStyle w:val="SpecialBold"/>
              </w:rPr>
              <w:t>Comments</w:t>
            </w:r>
          </w:p>
        </w:tc>
      </w:tr>
      <w:tr w:rsidTr="00CB05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5CE">
            <w:pPr>
              <w:pStyle w:val="BodyText"/>
              <w:rPr>
                <w:lang w:val="en-NZ"/>
              </w:rPr>
            </w:pPr>
            <w:r w:rsidRPr="00CB05C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5CE" w:rsidP="00CB05CE">
            <w:pPr>
              <w:pStyle w:val="BodyText"/>
            </w:pPr>
            <w:r w:rsidRPr="00CB05CE">
              <w:t>This version first released with ICT Information and Communications Technology Training Package Version 1.0.</w:t>
            </w:r>
          </w:p>
        </w:tc>
      </w:tr>
    </w:tbl>
    <w:p w:rsidR="00000000" w:rsidRPr="00CB05CE" w:rsidP="00CB05CE">
      <w:pPr>
        <w:pStyle w:val="BodyText"/>
      </w:pPr>
    </w:p>
    <w:p w:rsidR="00000000" w:rsidRPr="00CB05CE" w:rsidP="00CB05CE">
      <w:pPr>
        <w:pStyle w:val="AllowPageBreak"/>
      </w:pPr>
    </w:p>
    <w:p w:rsidR="00000000" w:rsidRPr="00CB05CE" w:rsidP="00CB05CE">
      <w:pPr>
        <w:pStyle w:val="Heading1"/>
      </w:pPr>
      <w:bookmarkStart w:id="2" w:name="O_674499"/>
      <w:bookmarkEnd w:id="2"/>
      <w:r w:rsidRPr="00CB05CE">
        <w:t>Application</w:t>
      </w:r>
    </w:p>
    <w:p w:rsidR="00000000" w:rsidRPr="00CB05CE" w:rsidP="00066EA2">
      <w:pPr>
        <w:pStyle w:val="BodyText"/>
      </w:pPr>
      <w:r w:rsidRPr="00CB05CE">
        <w:t>This unit describes the skills and knowledge required to provide ba</w:t>
      </w:r>
      <w:r w:rsidRPr="00CB05CE">
        <w:t>sic website server, and protocol security appropriate to the level required by an organisation.</w:t>
      </w:r>
    </w:p>
    <w:p w:rsidR="00000000" w:rsidRPr="00CB05CE" w:rsidP="00066EA2">
      <w:pPr>
        <w:pStyle w:val="BodyText"/>
      </w:pPr>
      <w:r w:rsidRPr="00CB05CE">
        <w:t>It applies to individuals employed as web maintenance staff who are required to ensure that a website meets basic security requirements.</w:t>
      </w:r>
    </w:p>
    <w:p w:rsidR="00000000" w:rsidRPr="00CB05CE" w:rsidP="00066EA2">
      <w:pPr>
        <w:pStyle w:val="BodyText"/>
      </w:pPr>
      <w:r w:rsidRPr="00CB05CE">
        <w:t>No licensing, legisla</w:t>
      </w:r>
      <w:r w:rsidRPr="00CB05CE">
        <w:t>tive or certification requirements apply to this unit at the time of publication.</w:t>
      </w:r>
    </w:p>
    <w:p w:rsidR="00000000" w:rsidRPr="00CB05CE" w:rsidP="00CB05CE">
      <w:pPr>
        <w:pStyle w:val="Heading1"/>
      </w:pPr>
      <w:bookmarkStart w:id="3" w:name="O_674502"/>
      <w:bookmarkEnd w:id="3"/>
      <w:r w:rsidRPr="00CB05CE">
        <w:t>Unit Sector</w:t>
      </w:r>
    </w:p>
    <w:p w:rsidR="00000000" w:rsidRPr="00CB05CE" w:rsidP="00066EA2">
      <w:pPr>
        <w:pStyle w:val="BodyText"/>
      </w:pPr>
      <w:r w:rsidRPr="00CB05CE">
        <w:t>Web</w:t>
      </w:r>
    </w:p>
    <w:p w:rsidR="00000000" w:rsidRPr="00CB05CE" w:rsidP="00CB05CE">
      <w:pPr>
        <w:pStyle w:val="Heading1"/>
      </w:pPr>
      <w:bookmarkStart w:id="4" w:name="O_674503"/>
      <w:bookmarkEnd w:id="4"/>
      <w:r w:rsidRPr="00CB05C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B05C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5CE" w:rsidP="00CB05CE">
            <w:pPr>
              <w:pStyle w:val="BodyText"/>
            </w:pPr>
            <w:r w:rsidRPr="00CB05C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5CE">
            <w:pPr>
              <w:pStyle w:val="BodyText"/>
              <w:rPr>
                <w:lang w:val="en-NZ"/>
              </w:rPr>
            </w:pPr>
            <w:r w:rsidRPr="00CB05CE">
              <w:rPr>
                <w:rStyle w:val="SpecialBold"/>
              </w:rPr>
              <w:t>PERFORMANCE CRITERIA</w:t>
            </w:r>
          </w:p>
        </w:tc>
      </w:tr>
      <w:tr w:rsidTr="00CB05C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5CE" w:rsidP="00CB05CE">
            <w:pPr>
              <w:pStyle w:val="BodyText"/>
            </w:pPr>
            <w:r w:rsidRPr="00CB05C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5CE">
            <w:pPr>
              <w:pStyle w:val="BodyText"/>
              <w:rPr>
                <w:lang w:val="en-NZ"/>
              </w:rPr>
            </w:pPr>
            <w:r w:rsidRPr="00CB05C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05C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5CE">
            <w:pPr>
              <w:pStyle w:val="BodyText"/>
              <w:rPr>
                <w:lang w:val="en-NZ"/>
              </w:rPr>
            </w:pPr>
            <w:r w:rsidRPr="00CB05CE">
              <w:t>1. Determine business security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5CE" w:rsidP="00CB05CE">
            <w:pPr>
              <w:pStyle w:val="BodyText"/>
            </w:pPr>
            <w:r w:rsidRPr="00CB05CE">
              <w:t>1.1 Identify the level of security required based on the business, and the commercial intent of the website</w:t>
            </w:r>
          </w:p>
          <w:p w:rsidR="00000000" w:rsidRPr="00CB05CE" w:rsidP="00CB05CE">
            <w:pPr>
              <w:pStyle w:val="BodyText"/>
            </w:pPr>
            <w:r w:rsidRPr="00CB05CE">
              <w:t>1.2 Ide</w:t>
            </w:r>
            <w:r w:rsidRPr="00CB05CE">
              <w:t>ntify whether password protection is needed for the site, or part of the site</w:t>
            </w:r>
          </w:p>
          <w:p w:rsidR="00000000" w:rsidP="00CB05CE">
            <w:pPr>
              <w:pStyle w:val="BodyText"/>
              <w:rPr>
                <w:lang w:val="en-NZ"/>
              </w:rPr>
            </w:pPr>
            <w:r w:rsidRPr="00CB05CE">
              <w:t>1.3 Decide on minimum or maximum password protection solutions, based on the business requirements</w:t>
            </w:r>
          </w:p>
        </w:tc>
      </w:tr>
      <w:tr w:rsidTr="00CB05C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5CE">
            <w:pPr>
              <w:pStyle w:val="BodyText"/>
              <w:rPr>
                <w:lang w:val="en-NZ"/>
              </w:rPr>
            </w:pPr>
            <w:r w:rsidRPr="00CB05CE">
              <w:t xml:space="preserve">2. Ensure web server </w:t>
            </w:r>
            <w:r w:rsidRPr="00CB05CE">
              <w:t>security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5CE" w:rsidP="00CB05CE">
            <w:pPr>
              <w:pStyle w:val="BodyText"/>
            </w:pPr>
            <w:r w:rsidRPr="00CB05CE">
              <w:t xml:space="preserve">2.1 Ensure that the web server password is obscure and </w:t>
            </w:r>
            <w:r w:rsidRPr="00CB05CE">
              <w:t>non-traceable</w:t>
            </w:r>
          </w:p>
          <w:p w:rsidR="00000000" w:rsidRPr="00CB05CE" w:rsidP="00CB05CE">
            <w:pPr>
              <w:pStyle w:val="BodyText"/>
            </w:pPr>
            <w:r w:rsidRPr="00CB05CE">
              <w:t>2.2 Install and maintain an effective intrusion detection system, according to business requirements</w:t>
            </w:r>
          </w:p>
          <w:p w:rsidR="00000000" w:rsidRPr="00CB05CE" w:rsidP="00CB05CE">
            <w:pPr>
              <w:pStyle w:val="BodyText"/>
            </w:pPr>
            <w:r w:rsidRPr="00CB05CE">
              <w:t>2.3 Ensure that user accounts have only the required permissions on the server</w:t>
            </w:r>
          </w:p>
          <w:p w:rsidR="00000000" w:rsidRPr="00CB05CE" w:rsidP="00CB05CE">
            <w:pPr>
              <w:pStyle w:val="BodyText"/>
            </w:pPr>
            <w:r w:rsidRPr="00CB05CE">
              <w:t>2.4 Ens</w:t>
            </w:r>
            <w:r w:rsidRPr="00CB05CE">
              <w:t>ure that interpreters’ programs, that run common gateway interfaces (CGIs), are not stored in the CGI-bin directory</w:t>
            </w:r>
          </w:p>
          <w:p w:rsidR="00000000" w:rsidP="00CB05CE">
            <w:pPr>
              <w:pStyle w:val="BodyText"/>
              <w:rPr>
                <w:lang w:val="en-NZ"/>
              </w:rPr>
            </w:pPr>
            <w:r w:rsidRPr="00CB05CE">
              <w:t>2.5 Ensure that web forms check data before passing it to the server</w:t>
            </w:r>
          </w:p>
        </w:tc>
      </w:tr>
      <w:tr w:rsidTr="00CB05C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5CE">
            <w:pPr>
              <w:pStyle w:val="BodyText"/>
              <w:rPr>
                <w:lang w:val="en-NZ"/>
              </w:rPr>
            </w:pPr>
            <w:r w:rsidRPr="00CB05CE">
              <w:t>3. Ensure protocol security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5CE" w:rsidP="00CB05CE">
            <w:pPr>
              <w:pStyle w:val="BodyText"/>
            </w:pPr>
            <w:r w:rsidRPr="00CB05CE">
              <w:t>3.1 Protect the fixed internet connection,</w:t>
            </w:r>
            <w:r w:rsidRPr="00CB05CE">
              <w:t xml:space="preserve"> and the internet protocol (IP) address</w:t>
            </w:r>
          </w:p>
          <w:p w:rsidR="00000000" w:rsidRPr="00CB05CE" w:rsidP="00CB05CE">
            <w:pPr>
              <w:pStyle w:val="BodyText"/>
            </w:pPr>
            <w:r w:rsidRPr="00CB05CE">
              <w:t>3.2 Protect shared network resources from intrusion, according to business requirements</w:t>
            </w:r>
          </w:p>
          <w:p w:rsidR="00000000" w:rsidRPr="00CB05CE" w:rsidP="00CB05CE">
            <w:pPr>
              <w:pStyle w:val="BodyText"/>
            </w:pPr>
            <w:r w:rsidRPr="00CB05CE">
              <w:t>3.3 Ensure that personal computer (PC) protocols and preferences follow security protocols</w:t>
            </w:r>
          </w:p>
          <w:p w:rsidR="00000000" w:rsidRPr="00CB05CE" w:rsidP="00CB05CE">
            <w:pPr>
              <w:pStyle w:val="BodyText"/>
            </w:pPr>
            <w:r w:rsidRPr="00CB05CE">
              <w:t>3.4 Disable control protocol, or inte</w:t>
            </w:r>
            <w:r w:rsidRPr="00CB05CE">
              <w:t>rnet protocol (TCP/IP), bindings for file and printer sharing</w:t>
            </w:r>
          </w:p>
          <w:p w:rsidR="00000000" w:rsidRPr="00CB05CE" w:rsidP="00CB05CE">
            <w:pPr>
              <w:pStyle w:val="BodyText"/>
            </w:pPr>
            <w:r w:rsidRPr="00CB05CE">
              <w:t>3.5 Ensure that network basic input/output system (NetBIOS) over TCP/IP is disabled</w:t>
            </w:r>
          </w:p>
        </w:tc>
      </w:tr>
    </w:tbl>
    <w:p w:rsidR="00000000" w:rsidRPr="00CB05CE" w:rsidP="00CB05CE">
      <w:pPr>
        <w:pStyle w:val="BodyText"/>
      </w:pPr>
    </w:p>
    <w:p w:rsidR="00000000" w:rsidRPr="00CB05CE" w:rsidP="00CB05CE">
      <w:pPr>
        <w:pStyle w:val="AllowPageBreak"/>
      </w:pPr>
    </w:p>
    <w:p w:rsidR="00000000" w:rsidRPr="00CB05CE" w:rsidP="00CB05CE">
      <w:pPr>
        <w:pStyle w:val="Heading1"/>
      </w:pPr>
      <w:bookmarkStart w:id="5" w:name="O_674504"/>
      <w:bookmarkEnd w:id="5"/>
      <w:r w:rsidRPr="00CB05CE">
        <w:t>Foundation Skills</w:t>
      </w:r>
    </w:p>
    <w:p w:rsidR="00000000" w:rsidRPr="00066EA2" w:rsidP="00066EA2">
      <w:pPr>
        <w:pStyle w:val="BodyText"/>
        <w:rPr>
          <w:i/>
        </w:rPr>
      </w:pPr>
      <w:r w:rsidRPr="00066EA2">
        <w:rPr>
          <w:rStyle w:val="Emphasis"/>
        </w:rPr>
        <w:t>This section describes language, literacy, numeracy and employment skills</w:t>
      </w:r>
      <w:r w:rsidRPr="00066EA2">
        <w:rPr>
          <w:rStyle w:val="Emphasis"/>
        </w:rPr>
        <w:t xml:space="preserve">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CB0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5CE" w:rsidP="00CB05CE">
            <w:pPr>
              <w:pStyle w:val="BodyText"/>
            </w:pPr>
            <w:r w:rsidRPr="00CB05CE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5CE" w:rsidP="00CB05CE">
            <w:pPr>
              <w:pStyle w:val="BodyText"/>
            </w:pPr>
            <w:r w:rsidRPr="00CB05CE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5CE">
            <w:pPr>
              <w:pStyle w:val="BodyText"/>
              <w:rPr>
                <w:lang w:val="en-NZ"/>
              </w:rPr>
            </w:pPr>
            <w:r w:rsidRPr="00CB05CE">
              <w:rPr>
                <w:rStyle w:val="SpecialBold"/>
              </w:rPr>
              <w:t>Description</w:t>
            </w:r>
          </w:p>
        </w:tc>
      </w:tr>
      <w:tr w:rsidTr="00CB0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5CE">
            <w:pPr>
              <w:pStyle w:val="BodyText"/>
              <w:rPr>
                <w:lang w:val="en-NZ"/>
              </w:rPr>
            </w:pPr>
            <w:r w:rsidRPr="00CB05CE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5CE">
            <w:pPr>
              <w:pStyle w:val="BodyText"/>
              <w:rPr>
                <w:lang w:val="en-NZ"/>
              </w:rPr>
            </w:pPr>
            <w:r w:rsidRPr="00CB05CE">
              <w:t>1.1-1.3, 2.1-2.5, 3.1-3.5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5CE" w:rsidP="00CB05CE">
            <w:pPr>
              <w:pStyle w:val="ListBullet"/>
            </w:pPr>
            <w:r w:rsidRPr="00CB05CE">
              <w:t>Identify and evaluate technical information to produce solutions to business requirements</w:t>
            </w:r>
          </w:p>
          <w:p w:rsidR="00000000" w:rsidP="00CB05CE">
            <w:pPr>
              <w:pStyle w:val="ListBullet"/>
              <w:rPr>
                <w:lang w:val="en-NZ"/>
              </w:rPr>
            </w:pPr>
            <w:r w:rsidRPr="00CB05CE">
              <w:t>Identify critical information and cross check for accuracy</w:t>
            </w:r>
          </w:p>
        </w:tc>
      </w:tr>
      <w:tr w:rsidTr="00CB0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5CE">
            <w:pPr>
              <w:pStyle w:val="BodyText"/>
              <w:rPr>
                <w:lang w:val="en-NZ"/>
              </w:rPr>
            </w:pPr>
            <w:r w:rsidRPr="00CB05CE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5CE">
            <w:pPr>
              <w:pStyle w:val="BodyText"/>
              <w:rPr>
                <w:lang w:val="en-NZ"/>
              </w:rPr>
            </w:pPr>
            <w:r w:rsidRPr="00CB05CE">
              <w:t>2.2, 3.1-3.5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5CE">
            <w:pPr>
              <w:pStyle w:val="ListBullet"/>
              <w:rPr>
                <w:lang w:val="en-NZ"/>
              </w:rPr>
            </w:pPr>
            <w:r w:rsidRPr="00CB05CE">
              <w:t>Writes and edits, computer code and technical data, ensuring the correct syntax and accuracy</w:t>
            </w:r>
          </w:p>
        </w:tc>
      </w:tr>
      <w:tr w:rsidTr="00CB0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5CE">
            <w:pPr>
              <w:pStyle w:val="BodyText"/>
              <w:rPr>
                <w:lang w:val="en-NZ"/>
              </w:rPr>
            </w:pPr>
            <w:r w:rsidRPr="00CB05CE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5CE">
            <w:pPr>
              <w:pStyle w:val="BodyText"/>
              <w:rPr>
                <w:lang w:val="en-NZ"/>
              </w:rPr>
            </w:pPr>
            <w:r w:rsidRPr="00CB05CE">
              <w:t>1.1, 1.2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5CE">
            <w:pPr>
              <w:pStyle w:val="ListBullet"/>
              <w:rPr>
                <w:lang w:val="en-NZ"/>
              </w:rPr>
            </w:pPr>
            <w:r w:rsidRPr="00CB05CE">
              <w:t>Listens and asks questions to elicit information</w:t>
            </w:r>
          </w:p>
        </w:tc>
      </w:tr>
      <w:tr w:rsidTr="00CB0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5CE">
            <w:pPr>
              <w:pStyle w:val="BodyText"/>
              <w:rPr>
                <w:lang w:val="en-NZ"/>
              </w:rPr>
            </w:pPr>
            <w:r w:rsidRPr="00CB05CE">
              <w:t>N</w:t>
            </w:r>
            <w:r w:rsidRPr="00CB05CE">
              <w:t xml:space="preserve">avigate the </w:t>
            </w:r>
            <w:r w:rsidRPr="00CB05CE">
              <w:t>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5CE">
            <w:pPr>
              <w:pStyle w:val="BodyText"/>
              <w:rPr>
                <w:lang w:val="en-NZ"/>
              </w:rPr>
            </w:pPr>
            <w:r w:rsidRPr="00CB05CE">
              <w:t>1.3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5CE">
            <w:pPr>
              <w:pStyle w:val="ListBullet"/>
              <w:rPr>
                <w:lang w:val="en-NZ"/>
              </w:rPr>
            </w:pPr>
            <w:r w:rsidRPr="00CB05CE">
              <w:t>Ensures the compliance of the product against the business requirements and protocols</w:t>
            </w:r>
          </w:p>
        </w:tc>
      </w:tr>
      <w:tr w:rsidTr="00CB0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5CE">
            <w:pPr>
              <w:pStyle w:val="BodyText"/>
              <w:rPr>
                <w:lang w:val="en-NZ"/>
              </w:rPr>
            </w:pPr>
            <w:r w:rsidRPr="00CB05CE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5CE">
            <w:pPr>
              <w:pStyle w:val="BodyText"/>
              <w:rPr>
                <w:lang w:val="en-NZ"/>
              </w:rPr>
            </w:pPr>
            <w:r w:rsidRPr="00CB05CE">
              <w:t>1.1-1.3, 2.1-2.5, 3.1-3.5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5CE" w:rsidP="00CB05CE">
            <w:pPr>
              <w:pStyle w:val="ListBullet"/>
            </w:pPr>
            <w:r w:rsidRPr="00CB05CE">
              <w:t>Plans approach to work based on the analysis of business needs and requirements</w:t>
            </w:r>
          </w:p>
          <w:p w:rsidR="00000000" w:rsidRPr="00CB05CE" w:rsidP="00CB05CE">
            <w:pPr>
              <w:pStyle w:val="ListBullet"/>
            </w:pPr>
            <w:r w:rsidRPr="00CB05CE">
              <w:t>Sequences, schedules and prioritises own work activities</w:t>
            </w:r>
          </w:p>
          <w:p w:rsidR="00000000" w:rsidRPr="00CB05CE" w:rsidP="00CB05CE">
            <w:pPr>
              <w:pStyle w:val="ListBullet"/>
            </w:pPr>
            <w:r w:rsidRPr="00CB05CE">
              <w:t>Resolves issues and implements tests, to ascertain the functionality of solutions prior to full implementation</w:t>
            </w:r>
          </w:p>
          <w:p w:rsidR="00000000" w:rsidRPr="00CB05CE" w:rsidP="00CB05CE">
            <w:pPr>
              <w:pStyle w:val="ListBullet"/>
            </w:pPr>
            <w:r w:rsidRPr="00CB05CE">
              <w:t>Utilises a combination of lateral and analytical thinking, to evaluate and validate reli</w:t>
            </w:r>
            <w:r w:rsidRPr="00CB05CE">
              <w:t>ability, and the efficacy of the website</w:t>
            </w:r>
          </w:p>
          <w:p w:rsidR="00000000" w:rsidRPr="00CB05CE" w:rsidP="00CB05CE">
            <w:pPr>
              <w:pStyle w:val="ListBullet"/>
            </w:pPr>
            <w:r w:rsidRPr="00CB05CE">
              <w:t>Uses a range of digitally-based technologies, and the software packages and hardware, required for interrogating vendor databases and websites</w:t>
            </w:r>
          </w:p>
        </w:tc>
      </w:tr>
    </w:tbl>
    <w:p w:rsidR="00000000" w:rsidRPr="00CB05CE" w:rsidP="00CB05CE">
      <w:pPr>
        <w:pStyle w:val="BodyText"/>
      </w:pPr>
    </w:p>
    <w:p w:rsidR="00000000" w:rsidRPr="00CB05CE" w:rsidP="00CB05CE">
      <w:pPr>
        <w:pStyle w:val="AllowPageBreak"/>
      </w:pPr>
    </w:p>
    <w:p w:rsidR="00000000" w:rsidRPr="00CB05CE" w:rsidP="00CB05CE">
      <w:pPr>
        <w:pStyle w:val="Heading1"/>
      </w:pPr>
      <w:bookmarkStart w:id="6" w:name="O_674506"/>
      <w:bookmarkEnd w:id="6"/>
      <w:r w:rsidRPr="00CB05C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3"/>
        <w:gridCol w:w="1651"/>
        <w:gridCol w:w="1404"/>
        <w:gridCol w:w="1547"/>
      </w:tblGrid>
      <w:tr w:rsidTr="00CB05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5CE" w:rsidP="00CB05CE">
            <w:pPr>
              <w:pStyle w:val="BodyText"/>
            </w:pPr>
            <w:r w:rsidRPr="00CB05CE">
              <w:rPr>
                <w:rStyle w:val="SpecialBold"/>
              </w:rPr>
              <w:t>Code and title</w:t>
            </w:r>
          </w:p>
          <w:p w:rsidR="00000000" w:rsidRPr="00CB05CE" w:rsidP="00CB05CE">
            <w:pPr>
              <w:pStyle w:val="BodyText"/>
            </w:pPr>
            <w:r w:rsidRPr="00CB05CE">
              <w:rPr>
                <w:rStyle w:val="SpecialBold"/>
              </w:rPr>
              <w:t>current version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5CE" w:rsidP="00CB05CE">
            <w:pPr>
              <w:pStyle w:val="BodyText"/>
            </w:pPr>
            <w:r w:rsidRPr="00CB05CE">
              <w:rPr>
                <w:rStyle w:val="SpecialBold"/>
              </w:rPr>
              <w:t>Code and title</w:t>
            </w:r>
          </w:p>
          <w:p w:rsidR="00000000" w:rsidRPr="00CB05CE" w:rsidP="00CB05CE">
            <w:pPr>
              <w:pStyle w:val="BodyText"/>
            </w:pPr>
            <w:r w:rsidRPr="00CB05CE">
              <w:rPr>
                <w:rStyle w:val="SpecialBold"/>
              </w:rPr>
              <w:t>previous version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5CE" w:rsidP="00CB05CE">
            <w:pPr>
              <w:pStyle w:val="BodyText"/>
            </w:pPr>
            <w:r w:rsidRPr="00CB05CE">
              <w:rPr>
                <w:rStyle w:val="SpecialBold"/>
              </w:rPr>
              <w:t>Comments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5CE">
            <w:pPr>
              <w:pStyle w:val="BodyText"/>
              <w:rPr>
                <w:lang w:val="en-NZ"/>
              </w:rPr>
            </w:pPr>
            <w:r w:rsidRPr="00CB05CE">
              <w:rPr>
                <w:rStyle w:val="SpecialBold"/>
              </w:rPr>
              <w:t>Equivalence status</w:t>
            </w:r>
          </w:p>
        </w:tc>
      </w:tr>
      <w:tr w:rsidTr="00CB05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5CE">
            <w:pPr>
              <w:pStyle w:val="BodyText"/>
              <w:rPr>
                <w:lang w:val="en-NZ"/>
              </w:rPr>
            </w:pPr>
            <w:r w:rsidRPr="00CB05CE">
              <w:t>ICTWEB408 Ensure basic website security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5CE">
            <w:pPr>
              <w:pStyle w:val="BodyText"/>
              <w:rPr>
                <w:lang w:val="en-NZ"/>
              </w:rPr>
            </w:pPr>
            <w:r w:rsidRPr="00CB05CE">
              <w:t>ICAWEB408A Ensure basic website security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5CE">
            <w:pPr>
              <w:pStyle w:val="BodyText"/>
              <w:rPr>
                <w:lang w:val="en-NZ"/>
              </w:rPr>
            </w:pPr>
            <w:r w:rsidRPr="00CB05CE">
              <w:t>Updated to meet Standards for Training Packages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5CE" w:rsidP="00CB05CE">
            <w:pPr>
              <w:pStyle w:val="BodyText"/>
            </w:pPr>
            <w:r w:rsidRPr="00CB05CE">
              <w:t>Equivalent unit</w:t>
            </w:r>
          </w:p>
        </w:tc>
      </w:tr>
    </w:tbl>
    <w:p w:rsidR="00000000" w:rsidRPr="00CB05CE" w:rsidP="00CB05CE">
      <w:pPr>
        <w:pStyle w:val="BodyText"/>
      </w:pPr>
    </w:p>
    <w:p w:rsidR="00000000" w:rsidRPr="00CB05CE" w:rsidP="00CB05CE">
      <w:pPr>
        <w:pStyle w:val="AllowPageBreak"/>
      </w:pPr>
    </w:p>
    <w:p w:rsidR="00000000" w:rsidRPr="00CB05CE" w:rsidP="00CB05CE">
      <w:pPr>
        <w:pStyle w:val="Heading1"/>
      </w:pPr>
      <w:bookmarkStart w:id="7" w:name="O_674513"/>
      <w:bookmarkEnd w:id="7"/>
      <w:r w:rsidRPr="00CB05CE">
        <w:t>Links</w:t>
      </w:r>
    </w:p>
    <w:p w:rsidR="00000000" w:rsidRPr="00CB05CE" w:rsidP="00066EA2">
      <w:pPr>
        <w:pStyle w:val="BodyText"/>
      </w:pPr>
      <w:r w:rsidRPr="00CB05CE">
        <w:t>Companion</w:t>
      </w:r>
      <w:r w:rsidRPr="00CB05CE">
        <w:t xml:space="preserve">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064B70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CB05CE" w:rsidP="00CB05CE"/>
    <w:sectPr w:rsidSect="00CB05C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5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5CE" w:rsidRPr="00066EA2" w:rsidP="00066E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5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EA2" w:rsidP="00CB05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6EA2" w:rsidP="00CB05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66EA2" w:rsidP="00CB05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5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E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05CE" w:rsidRPr="00066EA2" w:rsidP="00066E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5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EA2" w:rsidRPr="002D2AF8" w:rsidP="00CB05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ICTWEB408 Ensure basic website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066EA2" w:rsidP="00CB05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FA9A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AA4A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05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05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05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05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05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05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05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05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05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05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05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05CE"/>
  </w:style>
  <w:style w:type="character" w:customStyle="1" w:styleId="Heading1Char">
    <w:name w:val="Heading 1 Char"/>
    <w:basedOn w:val="DefaultParagraphFont"/>
    <w:link w:val="Heading1"/>
    <w:rsid w:val="00CB05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05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05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05C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05CE"/>
    <w:rPr>
      <w:b/>
      <w:spacing w:val="0"/>
    </w:rPr>
  </w:style>
  <w:style w:type="character" w:styleId="Emphasis">
    <w:name w:val="Emphasis"/>
    <w:basedOn w:val="DefaultParagraphFont"/>
    <w:qFormat/>
    <w:rsid w:val="00CB05CE"/>
    <w:rPr>
      <w:i/>
    </w:rPr>
  </w:style>
  <w:style w:type="paragraph" w:customStyle="1" w:styleId="SuperHeading">
    <w:name w:val="SuperHeading"/>
    <w:basedOn w:val="Normal"/>
    <w:rsid w:val="00CB05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05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05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05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05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05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05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05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05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05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05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05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05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05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05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05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05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05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05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05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05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05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05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05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05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05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05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05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05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05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05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05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05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05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05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05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05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05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05CE"/>
  </w:style>
  <w:style w:type="paragraph" w:styleId="TableofFigures">
    <w:name w:val="table of figures"/>
    <w:basedOn w:val="Normal"/>
    <w:next w:val="Normal"/>
    <w:semiHidden/>
    <w:rsid w:val="00CB05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05C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05CE"/>
    <w:rPr>
      <w:rFonts w:ascii="Wingdings" w:hAnsi="Wingdings"/>
    </w:rPr>
  </w:style>
  <w:style w:type="paragraph" w:customStyle="1" w:styleId="TableHeading">
    <w:name w:val="Table Heading"/>
    <w:basedOn w:val="HeadingBase"/>
    <w:rsid w:val="00CB05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05CE"/>
    <w:rPr>
      <w:color w:val="0033CC"/>
      <w:u w:val="none"/>
    </w:rPr>
  </w:style>
  <w:style w:type="paragraph" w:customStyle="1" w:styleId="BodyTextRight">
    <w:name w:val="Body Text Right"/>
    <w:basedOn w:val="BodyText"/>
    <w:rsid w:val="00CB05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05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05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05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05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05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05CE"/>
    <w:rPr>
      <w:sz w:val="32"/>
    </w:rPr>
  </w:style>
  <w:style w:type="paragraph" w:customStyle="1" w:styleId="HeadingProcedure">
    <w:name w:val="Heading Procedure"/>
    <w:basedOn w:val="HeadingBase"/>
    <w:next w:val="Normal"/>
    <w:rsid w:val="00CB05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05CE"/>
    <w:pPr>
      <w:spacing w:before="60" w:after="60"/>
    </w:pPr>
  </w:style>
  <w:style w:type="paragraph" w:styleId="ListContinue">
    <w:name w:val="List Continue"/>
    <w:basedOn w:val="List"/>
    <w:rsid w:val="00CB05CE"/>
    <w:pPr>
      <w:ind w:firstLine="0"/>
    </w:pPr>
  </w:style>
  <w:style w:type="paragraph" w:customStyle="1" w:styleId="ListNote">
    <w:name w:val="List Note"/>
    <w:basedOn w:val="List"/>
    <w:rsid w:val="00CB05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05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05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05CE"/>
    <w:rPr>
      <w:rFonts w:ascii="Courier New" w:hAnsi="Courier New"/>
    </w:rPr>
  </w:style>
  <w:style w:type="paragraph" w:customStyle="1" w:styleId="NoteBullet">
    <w:name w:val="Note Bullet"/>
    <w:basedOn w:val="Note"/>
    <w:rsid w:val="00CB05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05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05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05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05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05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05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05CE"/>
    <w:rPr>
      <w:b/>
      <w:smallCaps/>
    </w:rPr>
  </w:style>
  <w:style w:type="paragraph" w:customStyle="1" w:styleId="TableListNumber">
    <w:name w:val="Table List Number"/>
    <w:basedOn w:val="ListNumber"/>
    <w:rsid w:val="00CB05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05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05CE"/>
    <w:pPr>
      <w:numPr>
        <w:numId w:val="8"/>
      </w:numPr>
    </w:pPr>
  </w:style>
  <w:style w:type="paragraph" w:customStyle="1" w:styleId="ListAlpha2">
    <w:name w:val="List Alpha 2"/>
    <w:basedOn w:val="List2"/>
    <w:rsid w:val="00CB05CE"/>
    <w:pPr>
      <w:numPr>
        <w:numId w:val="7"/>
      </w:numPr>
    </w:pPr>
  </w:style>
  <w:style w:type="paragraph" w:styleId="List2">
    <w:name w:val="List 2"/>
    <w:basedOn w:val="BodyText"/>
    <w:rsid w:val="00CB05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05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05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05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05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05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05CE"/>
    <w:pPr>
      <w:numPr>
        <w:numId w:val="3"/>
      </w:numPr>
    </w:pPr>
  </w:style>
  <w:style w:type="paragraph" w:styleId="ListContinue2">
    <w:name w:val="List Continue 2"/>
    <w:basedOn w:val="List2"/>
    <w:rsid w:val="00CB05CE"/>
    <w:pPr>
      <w:ind w:firstLine="0"/>
    </w:pPr>
  </w:style>
  <w:style w:type="paragraph" w:styleId="ListContinue3">
    <w:name w:val="List Continue 3"/>
    <w:basedOn w:val="List3"/>
    <w:rsid w:val="00CB05CE"/>
    <w:pPr>
      <w:ind w:left="1021" w:firstLine="0"/>
    </w:pPr>
  </w:style>
  <w:style w:type="paragraph" w:styleId="ListContinue4">
    <w:name w:val="List Continue 4"/>
    <w:basedOn w:val="List4"/>
    <w:rsid w:val="00CB05CE"/>
    <w:pPr>
      <w:ind w:firstLine="0"/>
    </w:pPr>
  </w:style>
  <w:style w:type="paragraph" w:styleId="ListContinue5">
    <w:name w:val="List Continue 5"/>
    <w:basedOn w:val="List5"/>
    <w:rsid w:val="00CB05CE"/>
    <w:pPr>
      <w:ind w:firstLine="0"/>
    </w:pPr>
  </w:style>
  <w:style w:type="paragraph" w:styleId="ListNumber3">
    <w:name w:val="List Number 3"/>
    <w:basedOn w:val="List3"/>
    <w:rsid w:val="00CB05CE"/>
    <w:pPr>
      <w:numPr>
        <w:numId w:val="4"/>
      </w:numPr>
    </w:pPr>
  </w:style>
  <w:style w:type="paragraph" w:styleId="ListNumber4">
    <w:name w:val="List Number 4"/>
    <w:basedOn w:val="List4"/>
    <w:rsid w:val="00CB05CE"/>
    <w:pPr>
      <w:numPr>
        <w:numId w:val="5"/>
      </w:numPr>
    </w:pPr>
  </w:style>
  <w:style w:type="paragraph" w:styleId="ListNumber5">
    <w:name w:val="List Number 5"/>
    <w:basedOn w:val="List5"/>
    <w:rsid w:val="00CB05CE"/>
    <w:pPr>
      <w:numPr>
        <w:numId w:val="6"/>
      </w:numPr>
    </w:pPr>
  </w:style>
  <w:style w:type="paragraph" w:styleId="BlockText">
    <w:name w:val="Block Text"/>
    <w:basedOn w:val="Normal"/>
    <w:rsid w:val="00CB05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05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05CE"/>
    <w:rPr>
      <w:sz w:val="16"/>
      <w:vertAlign w:val="superscript"/>
    </w:rPr>
  </w:style>
  <w:style w:type="character" w:customStyle="1" w:styleId="Symbols">
    <w:name w:val="Symbols"/>
    <w:basedOn w:val="DefaultParagraphFont"/>
    <w:rsid w:val="00CB05CE"/>
    <w:rPr>
      <w:rFonts w:ascii="Symbol" w:hAnsi="Symbol"/>
    </w:rPr>
  </w:style>
  <w:style w:type="character" w:customStyle="1" w:styleId="MenuOptions">
    <w:name w:val="Menu Options"/>
    <w:basedOn w:val="DefaultParagraphFont"/>
    <w:rsid w:val="00CB05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05CE"/>
    <w:rPr>
      <w:b/>
    </w:rPr>
  </w:style>
  <w:style w:type="character" w:customStyle="1" w:styleId="Underlined">
    <w:name w:val="Underlined"/>
    <w:basedOn w:val="DefaultParagraphFont"/>
    <w:rsid w:val="00CB05CE"/>
    <w:rPr>
      <w:u w:val="single"/>
    </w:rPr>
  </w:style>
  <w:style w:type="paragraph" w:customStyle="1" w:styleId="TableBodyTextRight">
    <w:name w:val="Table Body Text Right"/>
    <w:basedOn w:val="TableBodyText"/>
    <w:rsid w:val="00CB05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05CE"/>
    <w:rPr>
      <w:sz w:val="18"/>
    </w:rPr>
  </w:style>
  <w:style w:type="paragraph" w:customStyle="1" w:styleId="BodySmallRight">
    <w:name w:val="Body Small Right"/>
    <w:basedOn w:val="BodyTextRight"/>
    <w:rsid w:val="00CB05CE"/>
    <w:rPr>
      <w:sz w:val="18"/>
      <w:szCs w:val="18"/>
    </w:rPr>
  </w:style>
  <w:style w:type="paragraph" w:customStyle="1" w:styleId="MarginEdition">
    <w:name w:val="Margin Edition"/>
    <w:basedOn w:val="MarginNote"/>
    <w:rsid w:val="00CB05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05CE"/>
    <w:rPr>
      <w:sz w:val="2"/>
      <w:szCs w:val="2"/>
    </w:rPr>
  </w:style>
  <w:style w:type="character" w:customStyle="1" w:styleId="Small">
    <w:name w:val="Small"/>
    <w:basedOn w:val="DefaultParagraphFont"/>
    <w:rsid w:val="00CB05CE"/>
    <w:rPr>
      <w:sz w:val="16"/>
    </w:rPr>
  </w:style>
  <w:style w:type="paragraph" w:customStyle="1" w:styleId="WideTable">
    <w:name w:val="Wide Table"/>
    <w:basedOn w:val="Normal"/>
    <w:rsid w:val="00CB05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05CE"/>
  </w:style>
  <w:style w:type="paragraph" w:styleId="Quote">
    <w:name w:val="Quote"/>
    <w:basedOn w:val="Heading1"/>
    <w:link w:val="QuoteChar"/>
    <w:qFormat/>
    <w:rsid w:val="00CB05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05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05CE"/>
    <w:pPr>
      <w:pageBreakBefore/>
    </w:pPr>
  </w:style>
  <w:style w:type="paragraph" w:customStyle="1" w:styleId="Border">
    <w:name w:val="Border"/>
    <w:basedOn w:val="Normal"/>
    <w:qFormat/>
    <w:rsid w:val="00CB05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05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05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05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05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05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05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05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05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05CE"/>
    <w:rPr>
      <w:u w:val="single"/>
    </w:rPr>
  </w:style>
  <w:style w:type="character" w:customStyle="1" w:styleId="BoldandItalics">
    <w:name w:val="Bold and Italics"/>
    <w:qFormat/>
    <w:rsid w:val="00CB05CE"/>
    <w:rPr>
      <w:b/>
      <w:i/>
      <w:u w:val="none"/>
    </w:rPr>
  </w:style>
  <w:style w:type="paragraph" w:styleId="BalloonText">
    <w:name w:val="Balloon Text"/>
    <w:basedOn w:val="Normal"/>
    <w:link w:val="BalloonTextChar"/>
    <w:rsid w:val="00CB05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05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05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05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05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05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05CE"/>
    <w:pPr>
      <w:spacing w:before="0" w:after="0"/>
    </w:pPr>
  </w:style>
  <w:style w:type="paragraph" w:customStyle="1" w:styleId="BodyTextBold">
    <w:name w:val="Body Text Bold"/>
    <w:basedOn w:val="BodyText"/>
    <w:qFormat/>
    <w:rsid w:val="00CB05CE"/>
    <w:rPr>
      <w:b/>
    </w:rPr>
  </w:style>
  <w:style w:type="character" w:styleId="Hyperlink">
    <w:name w:val="Hyperlink"/>
    <w:basedOn w:val="DefaultParagraphFont"/>
    <w:uiPriority w:val="99"/>
    <w:unhideWhenUsed/>
    <w:rsid w:val="00066E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3500</Characters>
  <Application>Microsoft Office Word</Application>
  <DocSecurity>0</DocSecurity>
  <Lines>152</Lines>
  <Paragraphs>88</Paragraphs>
  <ScaleCrop>false</ScaleCrop>
  <Company>Author-it Software Corporation Ltd.</Company>
  <LinksUpToDate>false</LinksUpToDate>
  <CharactersWithSpaces>3970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ICTWEB408 Ensure basic website security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2019-09-02T01:15:00Z</dcterms:created>
  <dcterms:modified xsi:type="dcterms:W3CDTF">2019-09-02T01:15:00Z</dcterms:modified>
</cp:coreProperties>
</file>