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7A4" w:rsidP="005D27A4">
      <w:pPr>
        <w:pStyle w:val="Title"/>
      </w:pPr>
      <w:r>
        <w:fldChar w:fldCharType="begin"/>
      </w:r>
      <w:r>
        <w:instrText xml:space="preserve"> TITLE   \* MERGEFORMAT </w:instrText>
      </w:r>
      <w:r>
        <w:fldChar w:fldCharType="separate"/>
      </w:r>
      <w:r>
        <w:t>ICTWEB408 Ensure basic website security</w:t>
      </w:r>
      <w:r>
        <w:fldChar w:fldCharType="end"/>
      </w:r>
    </w:p>
    <w:p w:rsidR="005D27A4" w:rsidP="005D27A4">
      <w:pPr>
        <w:pStyle w:val="Version"/>
        <w:sectPr w:rsidSect="00625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B42" w:rsidP="00625B42">
      <w:pPr>
        <w:pStyle w:val="SuperHeading"/>
      </w:pPr>
      <w:r w:rsidRPr="00625B42">
        <w:t>ICTWEB408 Ensure basic website security</w:t>
      </w:r>
    </w:p>
    <w:p w:rsidR="00000000" w:rsidRPr="00625B42" w:rsidP="00625B42">
      <w:pPr>
        <w:pStyle w:val="Heading1"/>
      </w:pPr>
      <w:bookmarkStart w:id="1" w:name="O_674498"/>
      <w:bookmarkEnd w:id="1"/>
      <w:r w:rsidRPr="00625B42">
        <w:t>Modification History</w:t>
      </w:r>
    </w:p>
    <w:tbl>
      <w:tblPr>
        <w:tblW w:w="0" w:type="auto"/>
        <w:tblLayout w:type="fixed"/>
        <w:tblCellMar>
          <w:left w:w="62" w:type="dxa"/>
          <w:right w:w="62" w:type="dxa"/>
        </w:tblCellMar>
        <w:tblLook w:val="0000"/>
      </w:tblPr>
      <w:tblGrid>
        <w:gridCol w:w="3091"/>
        <w:gridCol w:w="5873"/>
      </w:tblGrid>
      <w:tr w:rsidTr="00625B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SpecialBold"/>
              </w:rPr>
              <w:t>Comments</w:t>
            </w:r>
          </w:p>
        </w:tc>
      </w:tr>
      <w:tr w:rsidTr="00625B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This version first released with ICT Information and Communications Technology Training Package Version 1.0.</w:t>
            </w:r>
          </w:p>
        </w:tc>
      </w:tr>
    </w:tbl>
    <w:p w:rsidR="00000000" w:rsidRPr="00625B42" w:rsidP="00625B42">
      <w:pPr>
        <w:pStyle w:val="BodyText"/>
      </w:pPr>
    </w:p>
    <w:p w:rsidR="00000000" w:rsidRPr="00625B42" w:rsidP="00625B42">
      <w:pPr>
        <w:pStyle w:val="AllowPageBreak"/>
      </w:pPr>
    </w:p>
    <w:p w:rsidR="00000000" w:rsidRPr="00625B42" w:rsidP="00625B42">
      <w:pPr>
        <w:pStyle w:val="Heading1"/>
      </w:pPr>
      <w:bookmarkStart w:id="2" w:name="O_674499"/>
      <w:bookmarkEnd w:id="2"/>
      <w:r w:rsidRPr="00625B42">
        <w:t>Application</w:t>
      </w:r>
    </w:p>
    <w:p w:rsidR="00000000" w:rsidRPr="00625B42" w:rsidP="005D27A4">
      <w:pPr>
        <w:pStyle w:val="BodyText"/>
      </w:pPr>
      <w:r w:rsidRPr="00625B42">
        <w:t>This unit describes the skills and knowledge required to provide ba</w:t>
      </w:r>
      <w:r w:rsidRPr="00625B42">
        <w:t>sic website server, and protocol security appropriate to the level required by an organisation.</w:t>
      </w:r>
    </w:p>
    <w:p w:rsidR="00000000" w:rsidRPr="00625B42" w:rsidP="005D27A4">
      <w:pPr>
        <w:pStyle w:val="BodyText"/>
      </w:pPr>
      <w:r w:rsidRPr="00625B42">
        <w:t>It applies to individuals employed as web maintenance staff who are required to ensure that a website meets basic security requirements.</w:t>
      </w:r>
    </w:p>
    <w:p w:rsidR="00000000" w:rsidRPr="00625B42" w:rsidP="005D27A4">
      <w:pPr>
        <w:pStyle w:val="BodyText"/>
      </w:pPr>
      <w:r w:rsidRPr="00625B42">
        <w:t>No licensing, legisla</w:t>
      </w:r>
      <w:r w:rsidRPr="00625B42">
        <w:t>tive or certification requirements apply to this unit at the time of publication.</w:t>
      </w:r>
    </w:p>
    <w:p w:rsidR="00000000" w:rsidRPr="00625B42" w:rsidP="00625B42">
      <w:pPr>
        <w:pStyle w:val="Heading1"/>
      </w:pPr>
      <w:bookmarkStart w:id="3" w:name="O_674502"/>
      <w:bookmarkEnd w:id="3"/>
      <w:r w:rsidRPr="00625B42">
        <w:t>Unit Sector</w:t>
      </w:r>
    </w:p>
    <w:p w:rsidR="00000000" w:rsidRPr="00625B42" w:rsidP="005D27A4">
      <w:pPr>
        <w:pStyle w:val="BodyText"/>
      </w:pPr>
      <w:r w:rsidRPr="00625B42">
        <w:t>Web</w:t>
      </w:r>
    </w:p>
    <w:p w:rsidR="00000000" w:rsidRPr="00625B42" w:rsidP="00625B42">
      <w:pPr>
        <w:pStyle w:val="Heading1"/>
      </w:pPr>
      <w:bookmarkStart w:id="4" w:name="O_674503"/>
      <w:bookmarkEnd w:id="4"/>
      <w:r w:rsidRPr="00625B42">
        <w:t>Elements and Performance Criteria</w:t>
      </w:r>
    </w:p>
    <w:tbl>
      <w:tblPr>
        <w:tblW w:w="9236" w:type="dxa"/>
        <w:tblLayout w:type="fixed"/>
        <w:tblCellMar>
          <w:left w:w="62" w:type="dxa"/>
          <w:right w:w="62" w:type="dxa"/>
        </w:tblCellMar>
        <w:tblLook w:val="0000"/>
      </w:tblPr>
      <w:tblGrid>
        <w:gridCol w:w="2645"/>
        <w:gridCol w:w="6591"/>
      </w:tblGrid>
      <w:tr w:rsidTr="00625B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SpecialBold"/>
              </w:rPr>
              <w:t>PERFORMANCE CRITERIA</w:t>
            </w:r>
          </w:p>
        </w:tc>
      </w:tr>
      <w:tr w:rsidTr="00625B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Emphasis"/>
              </w:rPr>
              <w:t>Performance criteria describe the performance needed to demonstrate achievement of the element.</w:t>
            </w:r>
          </w:p>
        </w:tc>
      </w:tr>
      <w:tr w:rsidTr="00625B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1. Determine business security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1.1 Identify the level of security required based on the business, and the commercial intent of the website</w:t>
            </w:r>
          </w:p>
          <w:p w:rsidR="00000000" w:rsidRPr="00625B42" w:rsidP="00625B42">
            <w:pPr>
              <w:pStyle w:val="BodyText"/>
            </w:pPr>
            <w:r w:rsidRPr="00625B42">
              <w:t>1.2 Ide</w:t>
            </w:r>
            <w:r w:rsidRPr="00625B42">
              <w:t>ntify whether password protection is needed for the site, or part of the site</w:t>
            </w:r>
          </w:p>
          <w:p w:rsidR="00000000" w:rsidP="00625B42">
            <w:pPr>
              <w:pStyle w:val="BodyText"/>
              <w:rPr>
                <w:lang w:val="en-NZ"/>
              </w:rPr>
            </w:pPr>
            <w:r w:rsidRPr="00625B42">
              <w:t>1.3 Decide on minimum or maximum password protection solutions, based on the business requirements</w:t>
            </w:r>
          </w:p>
        </w:tc>
      </w:tr>
      <w:tr w:rsidTr="00625B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 xml:space="preserve">2. Ensure web server </w:t>
            </w:r>
            <w:r w:rsidRPr="00625B42">
              <w:t>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 xml:space="preserve">2.1 Ensure that the web server password is obscure and </w:t>
            </w:r>
            <w:r w:rsidRPr="00625B42">
              <w:t>non-traceable</w:t>
            </w:r>
          </w:p>
          <w:p w:rsidR="00000000" w:rsidRPr="00625B42" w:rsidP="00625B42">
            <w:pPr>
              <w:pStyle w:val="BodyText"/>
            </w:pPr>
            <w:r w:rsidRPr="00625B42">
              <w:t>2.2 Install and maintain an effective intrusion detection system, according to business requirements</w:t>
            </w:r>
          </w:p>
          <w:p w:rsidR="00000000" w:rsidRPr="00625B42" w:rsidP="00625B42">
            <w:pPr>
              <w:pStyle w:val="BodyText"/>
            </w:pPr>
            <w:r w:rsidRPr="00625B42">
              <w:t>2.3 Ensure that user accounts have only the required permissions on the server</w:t>
            </w:r>
          </w:p>
          <w:p w:rsidR="00000000" w:rsidRPr="00625B42" w:rsidP="00625B42">
            <w:pPr>
              <w:pStyle w:val="BodyText"/>
            </w:pPr>
            <w:r w:rsidRPr="00625B42">
              <w:t>2.4 Ens</w:t>
            </w:r>
            <w:r w:rsidRPr="00625B42">
              <w:t>ure that interpreters’ programs, that run common gateway interfaces (CGIs), are not stored in the CGI-bin directory</w:t>
            </w:r>
          </w:p>
          <w:p w:rsidR="00000000" w:rsidP="00625B42">
            <w:pPr>
              <w:pStyle w:val="BodyText"/>
              <w:rPr>
                <w:lang w:val="en-NZ"/>
              </w:rPr>
            </w:pPr>
            <w:r w:rsidRPr="00625B42">
              <w:t>2.5 Ensure that web forms check data before passing it to the server</w:t>
            </w:r>
          </w:p>
        </w:tc>
      </w:tr>
      <w:tr w:rsidTr="00625B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3. Ensure protocol 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3.1 Protect the fixed internet connection,</w:t>
            </w:r>
            <w:r w:rsidRPr="00625B42">
              <w:t xml:space="preserve"> and the internet protocol (IP) address</w:t>
            </w:r>
          </w:p>
          <w:p w:rsidR="00000000" w:rsidRPr="00625B42" w:rsidP="00625B42">
            <w:pPr>
              <w:pStyle w:val="BodyText"/>
            </w:pPr>
            <w:r w:rsidRPr="00625B42">
              <w:t>3.2 Protect shared network resources from intrusion, according to business requirements</w:t>
            </w:r>
          </w:p>
          <w:p w:rsidR="00000000" w:rsidRPr="00625B42" w:rsidP="00625B42">
            <w:pPr>
              <w:pStyle w:val="BodyText"/>
            </w:pPr>
            <w:r w:rsidRPr="00625B42">
              <w:t>3.3 Ensure that personal computer (PC) protocols and preferences follow security protocols</w:t>
            </w:r>
          </w:p>
          <w:p w:rsidR="00000000" w:rsidRPr="00625B42" w:rsidP="00625B42">
            <w:pPr>
              <w:pStyle w:val="BodyText"/>
            </w:pPr>
            <w:r w:rsidRPr="00625B42">
              <w:t>3.4 Disable control protocol, or inte</w:t>
            </w:r>
            <w:r w:rsidRPr="00625B42">
              <w:t>rnet protocol (TCP/IP), bindings for file and printer sharing</w:t>
            </w:r>
          </w:p>
          <w:p w:rsidR="00000000" w:rsidRPr="00625B42" w:rsidP="00625B42">
            <w:pPr>
              <w:pStyle w:val="BodyText"/>
            </w:pPr>
            <w:r w:rsidRPr="00625B42">
              <w:t>3.5 Ensure that network basic input/output system (NetBIOS) over TCP/IP is disabled</w:t>
            </w:r>
          </w:p>
        </w:tc>
      </w:tr>
    </w:tbl>
    <w:p w:rsidR="00000000" w:rsidRPr="00625B42" w:rsidP="00625B42">
      <w:pPr>
        <w:pStyle w:val="BodyText"/>
      </w:pPr>
    </w:p>
    <w:p w:rsidR="00000000" w:rsidRPr="00625B42" w:rsidP="00625B42">
      <w:pPr>
        <w:pStyle w:val="AllowPageBreak"/>
      </w:pPr>
    </w:p>
    <w:p w:rsidR="00000000" w:rsidRPr="00625B42" w:rsidP="00625B42">
      <w:pPr>
        <w:pStyle w:val="Heading1"/>
      </w:pPr>
      <w:bookmarkStart w:id="5" w:name="O_674504"/>
      <w:bookmarkEnd w:id="5"/>
      <w:r w:rsidRPr="00625B42">
        <w:t>Foundation Skills</w:t>
      </w:r>
    </w:p>
    <w:p w:rsidR="00000000" w:rsidRPr="005D27A4" w:rsidP="005D27A4">
      <w:pPr>
        <w:pStyle w:val="BodyText"/>
        <w:rPr>
          <w:i/>
        </w:rPr>
      </w:pPr>
      <w:r w:rsidRPr="005D27A4">
        <w:rPr>
          <w:rStyle w:val="Emphasis"/>
        </w:rPr>
        <w:t>This section describes language, literacy, numeracy and employment skills</w:t>
      </w:r>
      <w:r w:rsidRPr="005D27A4">
        <w:rPr>
          <w:rStyle w:val="Emphasis"/>
        </w:rPr>
        <w:t xml:space="preserve">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SpecialBold"/>
              </w:rPr>
              <w:t>Description</w:t>
            </w:r>
          </w:p>
        </w:tc>
      </w:tr>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1.1-1.3, 2.1-2.5,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ListBullet"/>
            </w:pPr>
            <w:r w:rsidRPr="00625B42">
              <w:t>Identify and evaluate technical information to produce solutions to business requirements</w:t>
            </w:r>
          </w:p>
          <w:p w:rsidR="00000000" w:rsidP="00625B42">
            <w:pPr>
              <w:pStyle w:val="ListBullet"/>
              <w:rPr>
                <w:lang w:val="en-NZ"/>
              </w:rPr>
            </w:pPr>
            <w:r w:rsidRPr="00625B42">
              <w:t>Identify critical information and cross check for accuracy</w:t>
            </w:r>
          </w:p>
        </w:tc>
      </w:tr>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2.2,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ListBullet"/>
              <w:rPr>
                <w:lang w:val="en-NZ"/>
              </w:rPr>
            </w:pPr>
            <w:r w:rsidRPr="00625B42">
              <w:t>Writes and edits, computer code and technical data, ensuring the correct syntax and accuracy</w:t>
            </w:r>
          </w:p>
        </w:tc>
      </w:tr>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ListBullet"/>
              <w:rPr>
                <w:lang w:val="en-NZ"/>
              </w:rPr>
            </w:pPr>
            <w:r w:rsidRPr="00625B42">
              <w:t>Listens and asks questions to elicit information</w:t>
            </w:r>
          </w:p>
        </w:tc>
      </w:tr>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 xml:space="preserve">Navigate the </w:t>
            </w:r>
            <w:r w:rsidRPr="00625B42">
              <w:t>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ListBullet"/>
              <w:rPr>
                <w:lang w:val="en-NZ"/>
              </w:rPr>
            </w:pPr>
            <w:r w:rsidRPr="00625B42">
              <w:t>Ensures the compliance of the product against the business requirements and protocols</w:t>
            </w:r>
          </w:p>
        </w:tc>
      </w:tr>
      <w:tr w:rsidTr="00625B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1.1-1.3, 2.1-2.5,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ListBullet"/>
            </w:pPr>
            <w:r w:rsidRPr="00625B42">
              <w:t>Plans approach to work based on the analysis of business needs and requirements</w:t>
            </w:r>
          </w:p>
          <w:p w:rsidR="00000000" w:rsidRPr="00625B42" w:rsidP="00625B42">
            <w:pPr>
              <w:pStyle w:val="ListBullet"/>
            </w:pPr>
            <w:r w:rsidRPr="00625B42">
              <w:t>Sequences, s</w:t>
            </w:r>
            <w:r w:rsidRPr="00625B42">
              <w:t>chedules and prioritises own work activities</w:t>
            </w:r>
          </w:p>
          <w:p w:rsidR="00000000" w:rsidRPr="00625B42" w:rsidP="00625B42">
            <w:pPr>
              <w:pStyle w:val="ListBullet"/>
            </w:pPr>
            <w:r w:rsidRPr="00625B42">
              <w:t>Resolves issues and implements tests, to ascertain the functionality of solutions prior to full implementation</w:t>
            </w:r>
          </w:p>
          <w:p w:rsidR="00000000" w:rsidRPr="00625B42" w:rsidP="00625B42">
            <w:pPr>
              <w:pStyle w:val="ListBullet"/>
            </w:pPr>
            <w:r w:rsidRPr="00625B42">
              <w:t>Utilises a combination of lateral and analytical thinking, to evaluate and validate reliability, and</w:t>
            </w:r>
            <w:r w:rsidRPr="00625B42">
              <w:t xml:space="preserve"> the efficacy of the website</w:t>
            </w:r>
          </w:p>
          <w:p w:rsidR="00000000" w:rsidRPr="00625B42" w:rsidP="00625B42">
            <w:pPr>
              <w:pStyle w:val="ListBullet"/>
            </w:pPr>
            <w:r w:rsidRPr="00625B42">
              <w:t>Uses a range of digitally-based technologies, and the software packages and hardware, required for interrogating vendor databases and websites</w:t>
            </w:r>
          </w:p>
        </w:tc>
      </w:tr>
    </w:tbl>
    <w:p w:rsidR="00000000" w:rsidRPr="00625B42" w:rsidP="00625B42">
      <w:pPr>
        <w:pStyle w:val="BodyText"/>
      </w:pPr>
    </w:p>
    <w:p w:rsidR="00000000" w:rsidRPr="00625B42" w:rsidP="00625B42">
      <w:pPr>
        <w:pStyle w:val="AllowPageBreak"/>
      </w:pPr>
    </w:p>
    <w:p w:rsidR="00000000" w:rsidRPr="00625B42" w:rsidP="00625B42">
      <w:pPr>
        <w:pStyle w:val="Heading1"/>
      </w:pPr>
      <w:bookmarkStart w:id="6" w:name="O_674506"/>
      <w:bookmarkEnd w:id="6"/>
      <w:r w:rsidRPr="00625B42">
        <w:t>Unit Mapping Information</w:t>
      </w:r>
    </w:p>
    <w:tbl>
      <w:tblPr>
        <w:tblW w:w="0" w:type="auto"/>
        <w:tblLayout w:type="fixed"/>
        <w:tblCellMar>
          <w:left w:w="62" w:type="dxa"/>
          <w:right w:w="62" w:type="dxa"/>
        </w:tblCellMar>
        <w:tblLook w:val="0000"/>
      </w:tblPr>
      <w:tblGrid>
        <w:gridCol w:w="1493"/>
        <w:gridCol w:w="1651"/>
        <w:gridCol w:w="1404"/>
        <w:gridCol w:w="1547"/>
      </w:tblGrid>
      <w:tr w:rsidTr="00625B42">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Code and title</w:t>
            </w:r>
          </w:p>
          <w:p w:rsidR="00000000" w:rsidRPr="00625B42" w:rsidP="00625B42">
            <w:pPr>
              <w:pStyle w:val="BodyText"/>
            </w:pPr>
            <w:r w:rsidRPr="00625B42">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Code and title</w:t>
            </w:r>
          </w:p>
          <w:p w:rsidR="00000000" w:rsidRPr="00625B42" w:rsidP="00625B42">
            <w:pPr>
              <w:pStyle w:val="BodyText"/>
            </w:pPr>
            <w:r w:rsidRPr="00625B42">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SpecialBold"/>
              </w:rPr>
              <w:t>Equivalence status</w:t>
            </w:r>
          </w:p>
        </w:tc>
      </w:tr>
      <w:tr w:rsidTr="00625B42">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ICTWEB408 Ensure basic website security</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ICAWEB408A Ensure basic website security</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Equivalent unit</w:t>
            </w:r>
          </w:p>
        </w:tc>
      </w:tr>
    </w:tbl>
    <w:p w:rsidR="00000000" w:rsidRPr="00625B42" w:rsidP="00625B42">
      <w:pPr>
        <w:pStyle w:val="BodyText"/>
      </w:pPr>
    </w:p>
    <w:p w:rsidR="00000000" w:rsidRPr="00625B42" w:rsidP="00625B42">
      <w:pPr>
        <w:pStyle w:val="AllowPageBreak"/>
      </w:pPr>
    </w:p>
    <w:p w:rsidR="00000000" w:rsidRPr="00625B42" w:rsidP="00625B42">
      <w:pPr>
        <w:pStyle w:val="Heading1"/>
      </w:pPr>
      <w:bookmarkStart w:id="7" w:name="O_674513"/>
      <w:bookmarkEnd w:id="7"/>
      <w:r w:rsidRPr="00625B42">
        <w:t>Links</w:t>
      </w:r>
    </w:p>
    <w:p w:rsidR="00000000" w:rsidRPr="00625B42" w:rsidP="005D27A4">
      <w:pPr>
        <w:pStyle w:val="BodyText"/>
      </w:pPr>
      <w:r w:rsidRPr="00625B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F3BF7">
        <w:rPr>
          <w:rStyle w:val="Hyperlink"/>
        </w:rPr>
        <w:t>https://vetnet.gov.au/Pages/TrainingDocs.aspx?q=a53af4e4-b400-484e-b778-71c9e9d6aff2</w:t>
      </w:r>
      <w:r>
        <w:fldChar w:fldCharType="end"/>
      </w:r>
    </w:p>
    <w:p w:rsidR="00000000" w:rsidRPr="00625B42" w:rsidP="005D27A4">
      <w:pPr>
        <w:pStyle w:val="BodyText"/>
        <w:sectPr w:rsidSect="00625B42">
          <w:headerReference w:type="default" r:id="rId10"/>
          <w:footerReference w:type="default" r:id="rId11"/>
          <w:pgSz w:w="11908" w:h="16833"/>
          <w:pgMar w:top="1702" w:right="1418" w:bottom="1702" w:left="1418" w:header="992" w:footer="992" w:gutter="0"/>
          <w:cols w:space="720"/>
          <w:noEndnote/>
          <w:docGrid w:linePitch="299"/>
        </w:sectPr>
      </w:pPr>
    </w:p>
    <w:p w:rsidR="00000000" w:rsidRPr="00625B42" w:rsidP="00625B42">
      <w:pPr>
        <w:pStyle w:val="SuperHeading"/>
      </w:pPr>
      <w:r w:rsidRPr="00625B42">
        <w:t xml:space="preserve">Assessment </w:t>
      </w:r>
      <w:r w:rsidRPr="00625B42">
        <w:t>Requirements for ICTWEB408 Ensure basic website security</w:t>
      </w:r>
    </w:p>
    <w:p w:rsidR="00000000" w:rsidRPr="00625B42" w:rsidP="00625B42">
      <w:pPr>
        <w:pStyle w:val="Heading1"/>
      </w:pPr>
      <w:bookmarkStart w:id="8" w:name="O_674508"/>
      <w:bookmarkEnd w:id="8"/>
      <w:r w:rsidRPr="00625B42">
        <w:t>Modification History</w:t>
      </w:r>
    </w:p>
    <w:tbl>
      <w:tblPr>
        <w:tblW w:w="0" w:type="auto"/>
        <w:tblLayout w:type="fixed"/>
        <w:tblCellMar>
          <w:left w:w="62" w:type="dxa"/>
          <w:right w:w="62" w:type="dxa"/>
        </w:tblCellMar>
        <w:tblLook w:val="0000"/>
      </w:tblPr>
      <w:tblGrid>
        <w:gridCol w:w="2627"/>
        <w:gridCol w:w="6337"/>
      </w:tblGrid>
      <w:tr w:rsidTr="00625B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rPr>
                <w:rStyle w:val="SpecialBold"/>
              </w:rPr>
              <w:t>Comments</w:t>
            </w:r>
          </w:p>
        </w:tc>
      </w:tr>
      <w:tr w:rsidTr="00625B42">
        <w:tblPrEx>
          <w:tblW w:w="0" w:type="auto"/>
          <w:tblLayout w:type="fixed"/>
          <w:tblCellMar>
            <w:left w:w="62" w:type="dxa"/>
            <w:right w:w="62" w:type="dxa"/>
          </w:tblCellMar>
          <w:tblLook w:val="0000"/>
        </w:tblPrEx>
        <w:trPr>
          <w:trHeight w:val="258"/>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42">
            <w:pPr>
              <w:pStyle w:val="BodyText"/>
              <w:rPr>
                <w:lang w:val="en-NZ"/>
              </w:rPr>
            </w:pPr>
            <w:r w:rsidRPr="00625B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42" w:rsidP="00625B42">
            <w:pPr>
              <w:pStyle w:val="BodyText"/>
            </w:pPr>
            <w:r w:rsidRPr="00625B42">
              <w:t>This version first released with ICT Information and Communications Technology Training Package Version 1.0.</w:t>
            </w:r>
          </w:p>
        </w:tc>
      </w:tr>
    </w:tbl>
    <w:p w:rsidR="00000000" w:rsidRPr="00625B42" w:rsidP="00625B42">
      <w:pPr>
        <w:pStyle w:val="BodyText"/>
      </w:pPr>
    </w:p>
    <w:p w:rsidR="00000000" w:rsidRPr="00625B42" w:rsidP="00625B42">
      <w:pPr>
        <w:pStyle w:val="AllowPageBreak"/>
      </w:pPr>
    </w:p>
    <w:p w:rsidR="00000000" w:rsidRPr="00625B42" w:rsidP="00625B42">
      <w:pPr>
        <w:pStyle w:val="Heading1"/>
      </w:pPr>
      <w:bookmarkStart w:id="9" w:name="O_674509"/>
      <w:bookmarkEnd w:id="9"/>
      <w:r w:rsidRPr="00625B42">
        <w:t>Performance Evidence</w:t>
      </w:r>
    </w:p>
    <w:p w:rsidR="00000000" w:rsidRPr="00625B42" w:rsidP="005D27A4">
      <w:pPr>
        <w:pStyle w:val="BodyText"/>
      </w:pPr>
      <w:r w:rsidRPr="00625B42">
        <w:t>Evidence of the ability to:</w:t>
      </w:r>
    </w:p>
    <w:p w:rsidR="00000000" w:rsidRPr="00625B42" w:rsidP="00625B42">
      <w:pPr>
        <w:pStyle w:val="ListBullet"/>
      </w:pPr>
      <w:r w:rsidRPr="00625B42">
        <w:t>identify the level of security required by the business for the website</w:t>
      </w:r>
    </w:p>
    <w:p w:rsidR="00000000" w:rsidRPr="00625B42" w:rsidP="00625B42">
      <w:pPr>
        <w:pStyle w:val="ListBullet"/>
      </w:pPr>
      <w:r w:rsidRPr="00625B42">
        <w:t>implement password protection solutions, for the website and the server</w:t>
      </w:r>
    </w:p>
    <w:p w:rsidR="00000000" w:rsidRPr="00625B42" w:rsidP="00625B42">
      <w:pPr>
        <w:pStyle w:val="ListBullet"/>
      </w:pPr>
      <w:r w:rsidRPr="00625B42">
        <w:t>install and maintain, an intrusion detection system</w:t>
      </w:r>
    </w:p>
    <w:p w:rsidR="00000000" w:rsidRPr="00625B42" w:rsidP="00625B42">
      <w:pPr>
        <w:pStyle w:val="ListBullet"/>
      </w:pPr>
      <w:r w:rsidRPr="00625B42">
        <w:t xml:space="preserve">implement </w:t>
      </w:r>
      <w:r w:rsidRPr="00625B42">
        <w:t>protocol security.</w:t>
      </w:r>
    </w:p>
    <w:p w:rsidR="00000000" w:rsidRPr="00625B42" w:rsidP="00625B42">
      <w:pPr>
        <w:pStyle w:val="BodyText"/>
      </w:pPr>
    </w:p>
    <w:p w:rsidR="00000000" w:rsidRPr="00625B42" w:rsidP="005D27A4">
      <w:pPr>
        <w:pStyle w:val="BodyText"/>
      </w:pPr>
      <w:r w:rsidRPr="00625B42">
        <w:t>Note: If a specific volume or frequency is not stated, then evidence must be provided at least once.</w:t>
      </w:r>
    </w:p>
    <w:p w:rsidR="00000000" w:rsidRPr="00625B42" w:rsidP="00625B42">
      <w:pPr>
        <w:pStyle w:val="Heading1"/>
      </w:pPr>
      <w:bookmarkStart w:id="10" w:name="O_674510"/>
      <w:bookmarkEnd w:id="10"/>
      <w:r w:rsidRPr="00625B42">
        <w:t>Knowledge Evidence</w:t>
      </w:r>
    </w:p>
    <w:p w:rsidR="00000000" w:rsidRPr="00625B42" w:rsidP="005D27A4">
      <w:pPr>
        <w:pStyle w:val="BodyText"/>
      </w:pPr>
      <w:r w:rsidRPr="00625B42">
        <w:t>To complete the unit requirements safely and effectively, the individual must:</w:t>
      </w:r>
    </w:p>
    <w:p w:rsidR="00000000" w:rsidRPr="00625B42" w:rsidP="00625B42">
      <w:pPr>
        <w:pStyle w:val="ListBullet"/>
      </w:pPr>
      <w:r w:rsidRPr="00625B42">
        <w:t>outline the client business domain, including the client organisation structure and business functionality</w:t>
      </w:r>
    </w:p>
    <w:p w:rsidR="00000000" w:rsidRPr="00625B42" w:rsidP="00625B42">
      <w:pPr>
        <w:pStyle w:val="ListBullet"/>
      </w:pPr>
      <w:r w:rsidRPr="00625B42">
        <w:t>identify current industry-accepted hardware and software products</w:t>
      </w:r>
    </w:p>
    <w:p w:rsidR="00000000" w:rsidRPr="00625B42" w:rsidP="00625B42">
      <w:pPr>
        <w:pStyle w:val="ListBullet"/>
      </w:pPr>
      <w:r w:rsidRPr="00625B42">
        <w:t>outline desktop applications and operating systems, as required</w:t>
      </w:r>
    </w:p>
    <w:p w:rsidR="00000000" w:rsidRPr="00625B42" w:rsidP="00625B42">
      <w:pPr>
        <w:pStyle w:val="ListBullet"/>
      </w:pPr>
      <w:r w:rsidRPr="00625B42">
        <w:t>describe firewall f</w:t>
      </w:r>
      <w:r w:rsidRPr="00625B42">
        <w:t>unctionality</w:t>
      </w:r>
    </w:p>
    <w:p w:rsidR="00000000" w:rsidRPr="00625B42" w:rsidP="00625B42">
      <w:pPr>
        <w:pStyle w:val="ListBullet"/>
      </w:pPr>
      <w:r w:rsidRPr="00625B42">
        <w:t>describe hypertext transfer protocol (HTTP) and disk and executing monitor tools (daemons)</w:t>
      </w:r>
    </w:p>
    <w:p w:rsidR="00000000" w:rsidRPr="00625B42" w:rsidP="00625B42">
      <w:pPr>
        <w:pStyle w:val="ListBullet"/>
      </w:pPr>
      <w:r w:rsidRPr="00625B42">
        <w:t>outline the range of security protocols, including:</w:t>
      </w:r>
    </w:p>
    <w:p w:rsidR="00000000" w:rsidRPr="00625B42" w:rsidP="00625B42">
      <w:pPr>
        <w:pStyle w:val="ListBullet2"/>
      </w:pPr>
      <w:r w:rsidRPr="00625B42">
        <w:t>secure socket layer (SSL)</w:t>
      </w:r>
    </w:p>
    <w:p w:rsidR="00000000" w:rsidRPr="00625B42" w:rsidP="00625B42">
      <w:pPr>
        <w:pStyle w:val="ListBullet2"/>
      </w:pPr>
      <w:r w:rsidRPr="00625B42">
        <w:t>point-to-point network tunnelling protocol (PPTP)</w:t>
      </w:r>
    </w:p>
    <w:p w:rsidR="00000000" w:rsidRPr="00625B42" w:rsidP="00625B42">
      <w:pPr>
        <w:pStyle w:val="ListBullet2"/>
      </w:pPr>
      <w:r w:rsidRPr="00625B42">
        <w:t>layer 2 tunnelling prot</w:t>
      </w:r>
      <w:r w:rsidRPr="00625B42">
        <w:t>ocol (L2TP)</w:t>
      </w:r>
    </w:p>
    <w:p w:rsidR="00000000" w:rsidRPr="00625B42" w:rsidP="00625B42">
      <w:pPr>
        <w:pStyle w:val="ListBullet"/>
      </w:pPr>
      <w:r w:rsidRPr="00625B42">
        <w:t>define security patches</w:t>
      </w:r>
    </w:p>
    <w:p w:rsidR="00000000" w:rsidRPr="00625B42" w:rsidP="00625B42">
      <w:pPr>
        <w:pStyle w:val="ListBullet"/>
      </w:pPr>
      <w:r w:rsidRPr="00625B42">
        <w:t>explain specific purpose security computers, acting as bastion hosts</w:t>
      </w:r>
    </w:p>
    <w:p w:rsidR="00000000" w:rsidRPr="00625B42" w:rsidP="00625B42">
      <w:pPr>
        <w:pStyle w:val="ListBullet"/>
      </w:pPr>
      <w:r w:rsidRPr="00625B42">
        <w:t>explain web-server operating systems.</w:t>
      </w:r>
    </w:p>
    <w:p w:rsidR="00000000" w:rsidRPr="00625B42" w:rsidP="00625B42">
      <w:pPr>
        <w:pStyle w:val="AllowPageBreak"/>
      </w:pPr>
    </w:p>
    <w:p w:rsidR="00000000" w:rsidRPr="00625B42" w:rsidP="00625B42">
      <w:pPr>
        <w:pStyle w:val="Heading1"/>
      </w:pPr>
      <w:bookmarkStart w:id="11" w:name="O_674511"/>
      <w:bookmarkEnd w:id="11"/>
      <w:r w:rsidRPr="00625B42">
        <w:t>Assessment Conditions</w:t>
      </w:r>
    </w:p>
    <w:p w:rsidR="00000000" w:rsidRPr="00625B42" w:rsidP="005D27A4">
      <w:pPr>
        <w:pStyle w:val="BodyText"/>
      </w:pPr>
      <w:r w:rsidRPr="00625B42">
        <w:t>Gather evidence to demonstrate consistent performance in conditions that are safe and replicate the workplace.  Noise levels, production flow, interruptions and time variances should be typical of those experienced in the website technologies field of work</w:t>
      </w:r>
      <w:r w:rsidRPr="00625B42">
        <w:t>, and include access to:</w:t>
      </w:r>
    </w:p>
    <w:p w:rsidR="00000000" w:rsidRPr="00625B42" w:rsidP="00625B42">
      <w:pPr>
        <w:pStyle w:val="ListBullet"/>
      </w:pPr>
      <w:r w:rsidRPr="00625B42">
        <w:t>special purpose tools, equipment, materials</w:t>
      </w:r>
    </w:p>
    <w:p w:rsidR="00000000" w:rsidRPr="00625B42" w:rsidP="00625B42">
      <w:pPr>
        <w:pStyle w:val="ListBullet"/>
      </w:pPr>
      <w:r w:rsidRPr="00625B42">
        <w:t>industry software packages</w:t>
      </w:r>
    </w:p>
    <w:p w:rsidR="00000000" w:rsidRPr="00625B42" w:rsidP="00625B42">
      <w:pPr>
        <w:pStyle w:val="ListBullet"/>
      </w:pPr>
      <w:r w:rsidRPr="00625B42">
        <w:t>a basic website and web servers</w:t>
      </w:r>
    </w:p>
    <w:p w:rsidR="00000000" w:rsidRPr="00625B42" w:rsidP="00625B42">
      <w:pPr>
        <w:pStyle w:val="ListBullet"/>
      </w:pPr>
      <w:r w:rsidRPr="00625B42">
        <w:t>the organisational requirements documentation</w:t>
      </w:r>
    </w:p>
    <w:p w:rsidR="00000000" w:rsidRPr="00625B42" w:rsidP="00625B42">
      <w:pPr>
        <w:pStyle w:val="ListBullet"/>
      </w:pPr>
      <w:r w:rsidRPr="00625B42">
        <w:t>website manuals and instructions.</w:t>
      </w:r>
    </w:p>
    <w:p w:rsidR="00000000" w:rsidRPr="00625B42" w:rsidP="00625B42">
      <w:pPr>
        <w:pStyle w:val="BodyText"/>
      </w:pPr>
    </w:p>
    <w:p w:rsidR="00000000" w:rsidRPr="00625B42" w:rsidP="005D27A4">
      <w:pPr>
        <w:pStyle w:val="BodyText"/>
      </w:pPr>
      <w:r w:rsidRPr="00625B42">
        <w:t>Assessors must satisfy NVR/AQTF assessor requi</w:t>
      </w:r>
      <w:r w:rsidRPr="00625B42">
        <w:t>rements.</w:t>
      </w:r>
    </w:p>
    <w:p w:rsidR="00000000" w:rsidRPr="00625B42" w:rsidP="00625B42">
      <w:pPr>
        <w:pStyle w:val="Heading1"/>
      </w:pPr>
      <w:bookmarkStart w:id="12" w:name="O_674514"/>
      <w:bookmarkEnd w:id="12"/>
      <w:r w:rsidRPr="00625B42">
        <w:t>Links</w:t>
      </w:r>
    </w:p>
    <w:p w:rsidR="00000000" w:rsidRPr="00625B42" w:rsidP="005D27A4">
      <w:pPr>
        <w:pStyle w:val="BodyText"/>
      </w:pPr>
      <w:r w:rsidRPr="00625B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F3BF7">
        <w:rPr>
          <w:rStyle w:val="Hyperlink"/>
        </w:rPr>
        <w:t>https://vetnet.gov.au/Pages/TrainingDocs.aspx?q=a53af4e4-b400-484e-b778-71c9e9d6aff2</w:t>
      </w:r>
      <w:r>
        <w:fldChar w:fldCharType="end"/>
      </w:r>
    </w:p>
    <w:p w:rsidR="00000000" w:rsidRPr="00625B42" w:rsidP="00625B42"/>
    <w:sectPr w:rsidSect="00625B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rsidRPr="005D27A4" w:rsidP="005D2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A4" w:rsidP="00625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7A4" w:rsidP="00625B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D27A4" w:rsidP="00625B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rsidP="00625B42">
    <w:pPr>
      <w:pStyle w:val="Footer"/>
      <w:framePr w:wrap="around"/>
    </w:pPr>
    <w:r>
      <w:fldChar w:fldCharType="begin"/>
    </w:r>
    <w:r>
      <w:instrText xml:space="preserve"> DOCPROPERTY  Subject  \* MERGEFORMAT </w:instrText>
    </w:r>
    <w:r>
      <w:fldChar w:fldCharType="separate"/>
    </w:r>
    <w:r w:rsidR="005D27A4">
      <w:t>Approved</w:t>
    </w:r>
    <w:r w:rsidR="005D27A4">
      <w:fldChar w:fldCharType="end"/>
    </w:r>
    <w:r>
      <w:tab/>
      <w:t xml:space="preserve">Page </w:t>
    </w:r>
    <w:r>
      <w:fldChar w:fldCharType="begin"/>
    </w:r>
    <w:r>
      <w:instrText xml:space="preserve"> PAGE  \* Arabic  \* MERGEFORMAT </w:instrText>
    </w:r>
    <w:r>
      <w:fldChar w:fldCharType="separate"/>
    </w:r>
    <w:r w:rsidR="005D27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27A4">
      <w:rPr>
        <w:noProof/>
      </w:rPr>
      <w:t>4</w:t>
    </w:r>
    <w:r>
      <w:rPr>
        <w:noProof/>
      </w:rPr>
      <w:fldChar w:fldCharType="end"/>
    </w:r>
  </w:p>
  <w:p w:rsidR="00625B42" w:rsidP="00625B42">
    <w:pPr>
      <w:pStyle w:val="Footer"/>
      <w:framePr w:wrap="around"/>
    </w:pPr>
    <w:r>
      <w:t xml:space="preserve">© Commonwealth of Australia, </w:t>
    </w:r>
    <w:r>
      <w:fldChar w:fldCharType="begin"/>
    </w:r>
    <w:r>
      <w:instrText xml:space="preserve"> DATE  \@ "yyyy"  \* MERGEFORMAT </w:instrText>
    </w:r>
    <w:r>
      <w:fldChar w:fldCharType="separate"/>
    </w:r>
    <w:r w:rsidR="005D27A4">
      <w:rPr>
        <w:noProof/>
      </w:rPr>
      <w:t>2025</w:t>
    </w:r>
    <w:r>
      <w:fldChar w:fldCharType="end"/>
    </w:r>
    <w:r>
      <w:tab/>
    </w:r>
    <w:r>
      <w:fldChar w:fldCharType="begin"/>
    </w:r>
    <w:r>
      <w:instrText xml:space="preserve"> DOCPROPERTY  Author  \* MERGEFORMAT </w:instrText>
    </w:r>
    <w:r>
      <w:fldChar w:fldCharType="separate"/>
    </w:r>
    <w:r w:rsidR="005D27A4">
      <w:t>Future Skills Organisation</w:t>
    </w:r>
    <w:r w:rsidR="005D27A4">
      <w:fldChar w:fldCharType="end"/>
    </w:r>
  </w:p>
  <w:p w:rsidR="00625B42" w:rsidP="00625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B42" w:rsidRPr="005D27A4" w:rsidP="005D2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A4" w:rsidRPr="002D2AF8" w:rsidP="00625B42">
    <w:pPr>
      <w:pStyle w:val="Header"/>
      <w:framePr w:wrap="around"/>
    </w:pPr>
    <w:r>
      <w:fldChar w:fldCharType="begin"/>
    </w:r>
    <w:r>
      <w:instrText xml:space="preserve"> TITLE   \* MERGEFORMAT </w:instrText>
    </w:r>
    <w:r>
      <w:fldChar w:fldCharType="separate"/>
    </w:r>
    <w:r>
      <w:t>ICTWEB408 Ensure basic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27A4" w:rsidP="00625B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42" w:rsidRPr="002D2AF8" w:rsidP="00625B42">
    <w:pPr>
      <w:pStyle w:val="Header"/>
      <w:framePr w:wrap="around"/>
    </w:pPr>
    <w:r>
      <w:fldChar w:fldCharType="begin"/>
    </w:r>
    <w:r>
      <w:instrText xml:space="preserve"> TITLE   \* MERGEFORMAT </w:instrText>
    </w:r>
    <w:r>
      <w:fldChar w:fldCharType="separate"/>
    </w:r>
    <w:r w:rsidR="005D27A4">
      <w:t>ICTWEB408 Ensure basic website security</w:t>
    </w:r>
    <w:r w:rsidR="005D27A4">
      <w:fldChar w:fldCharType="end"/>
    </w:r>
    <w:r>
      <w:tab/>
      <w:t xml:space="preserve">Date this document was generated: </w:t>
    </w:r>
    <w:r>
      <w:fldChar w:fldCharType="begin"/>
    </w:r>
    <w:r>
      <w:instrText xml:space="preserve"> CREATEDATE  \@ "d MMMM yyyy"  \* MERGEFORMAT </w:instrText>
    </w:r>
    <w:r>
      <w:fldChar w:fldCharType="separate"/>
    </w:r>
    <w:r w:rsidR="005D27A4">
      <w:rPr>
        <w:noProof/>
      </w:rPr>
      <w:t>2 March 2025</w:t>
    </w:r>
    <w:r>
      <w:fldChar w:fldCharType="end"/>
    </w:r>
  </w:p>
  <w:p w:rsidR="00625B42" w:rsidP="00625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02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A0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60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B42"/>
    <w:pPr>
      <w:spacing w:before="360" w:after="60"/>
      <w:outlineLvl w:val="0"/>
    </w:pPr>
    <w:rPr>
      <w:sz w:val="32"/>
    </w:rPr>
  </w:style>
  <w:style w:type="paragraph" w:styleId="Heading2">
    <w:name w:val="heading 2"/>
    <w:basedOn w:val="HeadingBase"/>
    <w:next w:val="BodyText"/>
    <w:link w:val="Heading2Char"/>
    <w:qFormat/>
    <w:rsid w:val="00625B42"/>
    <w:pPr>
      <w:keepLines/>
      <w:spacing w:before="240" w:after="120"/>
      <w:outlineLvl w:val="1"/>
    </w:pPr>
    <w:rPr>
      <w:sz w:val="28"/>
      <w:szCs w:val="40"/>
    </w:rPr>
  </w:style>
  <w:style w:type="paragraph" w:styleId="Heading3">
    <w:name w:val="heading 3"/>
    <w:basedOn w:val="HeadingBase"/>
    <w:next w:val="BodyText"/>
    <w:link w:val="Heading3Char"/>
    <w:qFormat/>
    <w:rsid w:val="00625B42"/>
    <w:pPr>
      <w:spacing w:before="180" w:after="120"/>
      <w:outlineLvl w:val="2"/>
    </w:pPr>
    <w:rPr>
      <w:spacing w:val="-10"/>
      <w:kern w:val="32"/>
    </w:rPr>
  </w:style>
  <w:style w:type="paragraph" w:styleId="Heading4">
    <w:name w:val="heading 4"/>
    <w:basedOn w:val="HeadingBase"/>
    <w:next w:val="BodyText"/>
    <w:link w:val="Heading4Char"/>
    <w:qFormat/>
    <w:rsid w:val="00625B42"/>
    <w:pPr>
      <w:spacing w:before="160" w:after="120"/>
      <w:outlineLvl w:val="3"/>
    </w:pPr>
    <w:rPr>
      <w:sz w:val="22"/>
    </w:rPr>
  </w:style>
  <w:style w:type="paragraph" w:styleId="Heading5">
    <w:name w:val="heading 5"/>
    <w:basedOn w:val="HeadingBase"/>
    <w:next w:val="Normal"/>
    <w:link w:val="Heading5Char"/>
    <w:qFormat/>
    <w:rsid w:val="00625B42"/>
    <w:pPr>
      <w:spacing w:before="80"/>
      <w:outlineLvl w:val="4"/>
    </w:pPr>
    <w:rPr>
      <w:color w:val="918585"/>
      <w:sz w:val="20"/>
    </w:rPr>
  </w:style>
  <w:style w:type="paragraph" w:styleId="Heading6">
    <w:name w:val="heading 6"/>
    <w:basedOn w:val="HeadingBase"/>
    <w:next w:val="Normal"/>
    <w:link w:val="Heading6Char"/>
    <w:qFormat/>
    <w:rsid w:val="00625B42"/>
    <w:pPr>
      <w:spacing w:before="60"/>
      <w:outlineLvl w:val="5"/>
    </w:pPr>
    <w:rPr>
      <w:color w:val="918585"/>
      <w:sz w:val="20"/>
    </w:rPr>
  </w:style>
  <w:style w:type="paragraph" w:styleId="Heading7">
    <w:name w:val="heading 7"/>
    <w:basedOn w:val="Normal"/>
    <w:next w:val="Normal"/>
    <w:link w:val="Heading7Char"/>
    <w:qFormat/>
    <w:rsid w:val="00625B42"/>
    <w:pPr>
      <w:ind w:left="720"/>
      <w:outlineLvl w:val="6"/>
    </w:pPr>
    <w:rPr>
      <w:i/>
    </w:rPr>
  </w:style>
  <w:style w:type="paragraph" w:styleId="Heading8">
    <w:name w:val="heading 8"/>
    <w:basedOn w:val="Normal"/>
    <w:next w:val="Normal"/>
    <w:link w:val="Heading8Char"/>
    <w:qFormat/>
    <w:rsid w:val="00625B42"/>
    <w:pPr>
      <w:ind w:left="720"/>
      <w:outlineLvl w:val="7"/>
    </w:pPr>
    <w:rPr>
      <w:i/>
    </w:rPr>
  </w:style>
  <w:style w:type="paragraph" w:styleId="Heading9">
    <w:name w:val="heading 9"/>
    <w:basedOn w:val="Normal"/>
    <w:next w:val="Normal"/>
    <w:link w:val="Heading9Char"/>
    <w:qFormat/>
    <w:rsid w:val="00625B42"/>
    <w:pPr>
      <w:ind w:left="720"/>
      <w:outlineLvl w:val="8"/>
    </w:pPr>
    <w:rPr>
      <w:i/>
    </w:rPr>
  </w:style>
  <w:style w:type="character" w:default="1" w:styleId="DefaultParagraphFont">
    <w:name w:val="Default Paragraph Font"/>
    <w:uiPriority w:val="1"/>
    <w:unhideWhenUsed/>
    <w:rsid w:val="00625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B42"/>
  </w:style>
  <w:style w:type="character" w:customStyle="1" w:styleId="Heading1Char">
    <w:name w:val="Heading 1 Char"/>
    <w:basedOn w:val="DefaultParagraphFont"/>
    <w:link w:val="Heading1"/>
    <w:rsid w:val="00625B42"/>
    <w:rPr>
      <w:rFonts w:ascii="Times New Roman" w:eastAsia="Times New Roman" w:hAnsi="Times New Roman" w:cs="Times New Roman"/>
      <w:b/>
      <w:sz w:val="32"/>
      <w:szCs w:val="20"/>
      <w:lang w:eastAsia="en-US"/>
    </w:rPr>
  </w:style>
  <w:style w:type="paragraph" w:styleId="BodyText">
    <w:name w:val="Body Text"/>
    <w:basedOn w:val="Normal"/>
    <w:link w:val="BodyTextChar"/>
    <w:rsid w:val="00625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B42"/>
    <w:rPr>
      <w:rFonts w:ascii="Times New Roman" w:eastAsia="Times New Roman" w:hAnsi="Times New Roman" w:cs="Times New Roman"/>
      <w:sz w:val="24"/>
      <w:lang w:eastAsia="en-US"/>
    </w:rPr>
  </w:style>
  <w:style w:type="paragraph" w:styleId="ListBullet">
    <w:name w:val="List Bullet"/>
    <w:basedOn w:val="List"/>
    <w:rsid w:val="00625B42"/>
    <w:pPr>
      <w:numPr>
        <w:numId w:val="12"/>
      </w:numPr>
      <w:tabs>
        <w:tab w:val="clear" w:pos="340"/>
      </w:tabs>
      <w:spacing w:before="40" w:after="40"/>
    </w:pPr>
  </w:style>
  <w:style w:type="character" w:customStyle="1" w:styleId="SpecialBold">
    <w:name w:val="Special Bold"/>
    <w:basedOn w:val="DefaultParagraphFont"/>
    <w:rsid w:val="00625B42"/>
    <w:rPr>
      <w:b/>
      <w:spacing w:val="0"/>
    </w:rPr>
  </w:style>
  <w:style w:type="paragraph" w:styleId="ListBullet2">
    <w:name w:val="List Bullet 2"/>
    <w:basedOn w:val="List2"/>
    <w:rsid w:val="00625B42"/>
    <w:pPr>
      <w:numPr>
        <w:numId w:val="13"/>
      </w:numPr>
      <w:tabs>
        <w:tab w:val="clear" w:pos="680"/>
      </w:tabs>
    </w:pPr>
  </w:style>
  <w:style w:type="character" w:styleId="Emphasis">
    <w:name w:val="Emphasis"/>
    <w:basedOn w:val="DefaultParagraphFont"/>
    <w:qFormat/>
    <w:rsid w:val="00625B42"/>
    <w:rPr>
      <w:i/>
    </w:rPr>
  </w:style>
  <w:style w:type="paragraph" w:customStyle="1" w:styleId="SuperHeading">
    <w:name w:val="SuperHeading"/>
    <w:basedOn w:val="Normal"/>
    <w:rsid w:val="00625B42"/>
    <w:pPr>
      <w:spacing w:before="240" w:after="120"/>
      <w:outlineLvl w:val="0"/>
    </w:pPr>
    <w:rPr>
      <w:rFonts w:ascii="Times New Roman" w:hAnsi="Times New Roman"/>
      <w:b/>
      <w:sz w:val="32"/>
    </w:rPr>
  </w:style>
  <w:style w:type="paragraph" w:customStyle="1" w:styleId="AllowPageBreak">
    <w:name w:val="AllowPageBreak"/>
    <w:rsid w:val="00625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B42"/>
    <w:rPr>
      <w:rFonts w:ascii="Courier New" w:eastAsia="Times New Roman" w:hAnsi="Courier New" w:cs="Times New Roman"/>
      <w:i/>
      <w:szCs w:val="20"/>
      <w:lang w:eastAsia="en-US"/>
    </w:rPr>
  </w:style>
  <w:style w:type="paragraph" w:customStyle="1" w:styleId="HeadingBase">
    <w:name w:val="Heading Base"/>
    <w:rsid w:val="00625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B42"/>
    <w:pPr>
      <w:tabs>
        <w:tab w:val="right" w:leader="dot" w:pos="9072"/>
      </w:tabs>
      <w:ind w:left="567"/>
    </w:pPr>
    <w:rPr>
      <w:szCs w:val="22"/>
    </w:rPr>
  </w:style>
  <w:style w:type="paragraph" w:customStyle="1" w:styleId="TOCBase">
    <w:name w:val="TOC Base"/>
    <w:rsid w:val="00625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B42"/>
    <w:pPr>
      <w:tabs>
        <w:tab w:val="right" w:leader="dot" w:pos="9072"/>
      </w:tabs>
      <w:spacing w:before="40" w:after="40"/>
      <w:ind w:left="284"/>
    </w:pPr>
    <w:rPr>
      <w:rFonts w:ascii="Times New Roman" w:hAnsi="Times New Roman"/>
    </w:rPr>
  </w:style>
  <w:style w:type="paragraph" w:styleId="TOC1">
    <w:name w:val="toc 1"/>
    <w:basedOn w:val="TOCBase"/>
    <w:next w:val="Normal"/>
    <w:rsid w:val="00625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B42"/>
    <w:rPr>
      <w:rFonts w:ascii="Times New Roman" w:eastAsia="Times New Roman" w:hAnsi="Times New Roman" w:cs="Times New Roman"/>
      <w:sz w:val="16"/>
      <w:lang w:eastAsia="en-US"/>
    </w:rPr>
  </w:style>
  <w:style w:type="paragraph" w:styleId="Title">
    <w:name w:val="Title"/>
    <w:basedOn w:val="HeadingBase"/>
    <w:link w:val="TitleChar"/>
    <w:qFormat/>
    <w:rsid w:val="00625B42"/>
    <w:pPr>
      <w:spacing w:before="5040"/>
      <w:jc w:val="center"/>
    </w:pPr>
    <w:rPr>
      <w:sz w:val="48"/>
      <w:szCs w:val="72"/>
      <w:lang w:val="en-US"/>
    </w:rPr>
  </w:style>
  <w:style w:type="character" w:customStyle="1" w:styleId="TitleChar">
    <w:name w:val="Title Char"/>
    <w:basedOn w:val="DefaultParagraphFont"/>
    <w:link w:val="Title"/>
    <w:rsid w:val="00625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B42"/>
    <w:pPr>
      <w:tabs>
        <w:tab w:val="left" w:pos="3600"/>
        <w:tab w:val="left" w:pos="3958"/>
      </w:tabs>
    </w:pPr>
  </w:style>
  <w:style w:type="paragraph" w:styleId="List">
    <w:name w:val="List"/>
    <w:basedOn w:val="BodyText"/>
    <w:next w:val="BodyText"/>
    <w:rsid w:val="00625B42"/>
    <w:pPr>
      <w:tabs>
        <w:tab w:val="left" w:pos="340"/>
      </w:tabs>
      <w:spacing w:before="60" w:after="60"/>
      <w:ind w:left="340" w:hanging="340"/>
    </w:pPr>
  </w:style>
  <w:style w:type="paragraph" w:customStyle="1" w:styleId="Note">
    <w:name w:val="Note"/>
    <w:basedOn w:val="BodyText"/>
    <w:rsid w:val="00625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B42"/>
    <w:pPr>
      <w:framePr w:wrap="auto" w:hAnchor="text" w:y="6049"/>
    </w:pPr>
    <w:rPr>
      <w:color w:val="000000"/>
      <w:sz w:val="40"/>
    </w:rPr>
  </w:style>
  <w:style w:type="paragraph" w:customStyle="1" w:styleId="TOCTitle">
    <w:name w:val="TOCTitle"/>
    <w:basedOn w:val="Heading1"/>
    <w:rsid w:val="00625B42"/>
    <w:pPr>
      <w:spacing w:after="240"/>
      <w:jc w:val="center"/>
      <w:outlineLvl w:val="9"/>
    </w:pPr>
    <w:rPr>
      <w:caps/>
    </w:rPr>
  </w:style>
  <w:style w:type="paragraph" w:customStyle="1" w:styleId="Version">
    <w:name w:val="Version"/>
    <w:rsid w:val="00625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B42"/>
    <w:pPr>
      <w:keepNext w:val="0"/>
      <w:tabs>
        <w:tab w:val="right" w:pos="4176"/>
      </w:tabs>
      <w:ind w:left="198" w:hanging="198"/>
    </w:pPr>
    <w:rPr>
      <w:rFonts w:ascii="Garamond" w:hAnsi="Garamond"/>
    </w:rPr>
  </w:style>
  <w:style w:type="paragraph" w:styleId="IndexHeading">
    <w:name w:val="index heading"/>
    <w:basedOn w:val="Normal"/>
    <w:next w:val="Index1"/>
    <w:semiHidden/>
    <w:rsid w:val="00625B42"/>
    <w:pPr>
      <w:spacing w:before="120" w:after="120"/>
    </w:pPr>
    <w:rPr>
      <w:rFonts w:ascii="Arial" w:hAnsi="Arial"/>
      <w:b/>
      <w:color w:val="918585"/>
      <w:sz w:val="24"/>
    </w:rPr>
  </w:style>
  <w:style w:type="paragraph" w:styleId="Header">
    <w:name w:val="header"/>
    <w:basedOn w:val="Normal"/>
    <w:link w:val="HeaderChar"/>
    <w:rsid w:val="00625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B42"/>
    <w:rPr>
      <w:rFonts w:ascii="Times New Roman" w:eastAsia="Times New Roman" w:hAnsi="Times New Roman" w:cs="Times New Roman"/>
      <w:sz w:val="16"/>
      <w:szCs w:val="20"/>
      <w:lang w:val="en-GB" w:eastAsia="en-US"/>
    </w:rPr>
  </w:style>
  <w:style w:type="paragraph" w:customStyle="1" w:styleId="Chapter">
    <w:name w:val="Chapter"/>
    <w:basedOn w:val="Normal"/>
    <w:rsid w:val="00625B42"/>
    <w:pPr>
      <w:spacing w:before="240"/>
    </w:pPr>
    <w:rPr>
      <w:rFonts w:ascii="Times New Roman" w:hAnsi="Times New Roman"/>
      <w:smallCaps/>
      <w:spacing w:val="80"/>
      <w:sz w:val="28"/>
    </w:rPr>
  </w:style>
  <w:style w:type="paragraph" w:customStyle="1" w:styleId="InChapter">
    <w:name w:val="InChapter"/>
    <w:basedOn w:val="Heading3"/>
    <w:rsid w:val="00625B42"/>
    <w:pPr>
      <w:spacing w:after="240"/>
      <w:outlineLvl w:val="9"/>
    </w:pPr>
    <w:rPr>
      <w:noProof/>
    </w:rPr>
  </w:style>
  <w:style w:type="paragraph" w:styleId="Index2">
    <w:name w:val="index 2"/>
    <w:basedOn w:val="Normal"/>
    <w:next w:val="Normal"/>
    <w:semiHidden/>
    <w:rsid w:val="00625B42"/>
    <w:pPr>
      <w:tabs>
        <w:tab w:val="right" w:pos="4176"/>
      </w:tabs>
      <w:ind w:left="568" w:hanging="284"/>
    </w:pPr>
    <w:rPr>
      <w:rFonts w:ascii="Garamond" w:hAnsi="Garamond"/>
    </w:rPr>
  </w:style>
  <w:style w:type="paragraph" w:customStyle="1" w:styleId="Byline">
    <w:name w:val="Byline"/>
    <w:rsid w:val="00625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B42"/>
    <w:pPr>
      <w:tabs>
        <w:tab w:val="clear" w:pos="3600"/>
        <w:tab w:val="clear" w:pos="3958"/>
      </w:tabs>
      <w:jc w:val="right"/>
    </w:pPr>
  </w:style>
  <w:style w:type="paragraph" w:styleId="Caption">
    <w:name w:val="caption"/>
    <w:basedOn w:val="BodyText"/>
    <w:next w:val="Normal"/>
    <w:qFormat/>
    <w:rsid w:val="00625B42"/>
    <w:pPr>
      <w:framePr w:w="2268" w:hSpace="181" w:vSpace="181" w:wrap="around" w:vAnchor="text" w:hAnchor="page" w:x="1135" w:y="285" w:anchorLock="1"/>
    </w:pPr>
    <w:rPr>
      <w:i/>
    </w:rPr>
  </w:style>
  <w:style w:type="paragraph" w:customStyle="1" w:styleId="MiniTOCTitle">
    <w:name w:val="MiniTOCTitle"/>
    <w:basedOn w:val="Heading4"/>
    <w:rsid w:val="00625B42"/>
    <w:pPr>
      <w:spacing w:before="240"/>
      <w:outlineLvl w:val="9"/>
    </w:pPr>
    <w:rPr>
      <w:noProof/>
      <w:sz w:val="24"/>
    </w:rPr>
  </w:style>
  <w:style w:type="paragraph" w:customStyle="1" w:styleId="MiniTOCItem">
    <w:name w:val="MiniTOCItem"/>
    <w:basedOn w:val="ListBullet"/>
    <w:rsid w:val="00625B42"/>
    <w:pPr>
      <w:numPr>
        <w:numId w:val="0"/>
      </w:numPr>
      <w:tabs>
        <w:tab w:val="right" w:leader="dot" w:pos="6521"/>
      </w:tabs>
      <w:spacing w:before="0" w:after="0"/>
    </w:pPr>
  </w:style>
  <w:style w:type="paragraph" w:customStyle="1" w:styleId="TOFTitle">
    <w:name w:val="TOFTitle"/>
    <w:basedOn w:val="TOCTitle"/>
    <w:rsid w:val="00625B42"/>
  </w:style>
  <w:style w:type="paragraph" w:styleId="TableofFigures">
    <w:name w:val="table of figures"/>
    <w:basedOn w:val="Normal"/>
    <w:next w:val="Normal"/>
    <w:semiHidden/>
    <w:rsid w:val="00625B42"/>
    <w:pPr>
      <w:tabs>
        <w:tab w:val="right" w:leader="dot" w:pos="9072"/>
      </w:tabs>
      <w:ind w:left="970" w:hanging="403"/>
    </w:pPr>
    <w:rPr>
      <w:rFonts w:ascii="Times New Roman" w:hAnsi="Times New Roman"/>
      <w:b/>
    </w:rPr>
  </w:style>
  <w:style w:type="paragraph" w:styleId="ListNumber">
    <w:name w:val="List Number"/>
    <w:basedOn w:val="List"/>
    <w:rsid w:val="00625B42"/>
    <w:pPr>
      <w:numPr>
        <w:numId w:val="15"/>
      </w:numPr>
      <w:tabs>
        <w:tab w:val="clear" w:pos="340"/>
      </w:tabs>
    </w:pPr>
  </w:style>
  <w:style w:type="character" w:customStyle="1" w:styleId="WingdingSymbols">
    <w:name w:val="Wingding Symbols"/>
    <w:rsid w:val="00625B42"/>
    <w:rPr>
      <w:rFonts w:ascii="Wingdings" w:hAnsi="Wingdings"/>
    </w:rPr>
  </w:style>
  <w:style w:type="paragraph" w:customStyle="1" w:styleId="TableHeading">
    <w:name w:val="Table Heading"/>
    <w:basedOn w:val="HeadingBase"/>
    <w:rsid w:val="00625B42"/>
    <w:pPr>
      <w:keepLines/>
      <w:pBdr>
        <w:bottom w:val="single" w:sz="6" w:space="1" w:color="918585"/>
      </w:pBdr>
      <w:spacing w:before="240"/>
    </w:pPr>
  </w:style>
  <w:style w:type="character" w:customStyle="1" w:styleId="HotSpot">
    <w:name w:val="HotSpot"/>
    <w:rsid w:val="00625B42"/>
    <w:rPr>
      <w:color w:val="0033CC"/>
      <w:u w:val="none"/>
    </w:rPr>
  </w:style>
  <w:style w:type="paragraph" w:customStyle="1" w:styleId="BodyTextRight">
    <w:name w:val="Body Text Right"/>
    <w:basedOn w:val="BodyText"/>
    <w:rsid w:val="00625B42"/>
    <w:pPr>
      <w:spacing w:before="0" w:after="0"/>
      <w:jc w:val="right"/>
    </w:pPr>
  </w:style>
  <w:style w:type="paragraph" w:styleId="Index3">
    <w:name w:val="index 3"/>
    <w:basedOn w:val="ListNumber2"/>
    <w:next w:val="Normal"/>
    <w:semiHidden/>
    <w:rsid w:val="00625B42"/>
    <w:pPr>
      <w:numPr>
        <w:numId w:val="0"/>
      </w:numPr>
      <w:tabs>
        <w:tab w:val="right" w:leader="dot" w:pos="4176"/>
      </w:tabs>
    </w:pPr>
  </w:style>
  <w:style w:type="paragraph" w:styleId="ListNumber2">
    <w:name w:val="List Number 2"/>
    <w:basedOn w:val="List2"/>
    <w:rsid w:val="00625B42"/>
    <w:pPr>
      <w:numPr>
        <w:numId w:val="10"/>
      </w:numPr>
      <w:tabs>
        <w:tab w:val="clear" w:pos="1060"/>
      </w:tabs>
    </w:pPr>
  </w:style>
  <w:style w:type="paragraph" w:customStyle="1" w:styleId="MarginNote">
    <w:name w:val="Margin Note"/>
    <w:basedOn w:val="BodyText"/>
    <w:rsid w:val="00625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B42"/>
    <w:rPr>
      <w:sz w:val="32"/>
    </w:rPr>
  </w:style>
  <w:style w:type="paragraph" w:customStyle="1" w:styleId="HeadingProcedure">
    <w:name w:val="Heading Procedure"/>
    <w:basedOn w:val="HeadingBase"/>
    <w:next w:val="Normal"/>
    <w:rsid w:val="00625B42"/>
    <w:pPr>
      <w:tabs>
        <w:tab w:val="left" w:pos="0"/>
      </w:tabs>
      <w:spacing w:before="120" w:after="60"/>
    </w:pPr>
    <w:rPr>
      <w:i/>
      <w:color w:val="918585"/>
      <w:sz w:val="22"/>
    </w:rPr>
  </w:style>
  <w:style w:type="paragraph" w:customStyle="1" w:styleId="TableBodyText">
    <w:name w:val="Table Body Text"/>
    <w:basedOn w:val="BodyText"/>
    <w:rsid w:val="00625B42"/>
    <w:pPr>
      <w:spacing w:before="60" w:after="60"/>
    </w:pPr>
  </w:style>
  <w:style w:type="paragraph" w:styleId="ListContinue">
    <w:name w:val="List Continue"/>
    <w:basedOn w:val="List"/>
    <w:rsid w:val="00625B42"/>
    <w:pPr>
      <w:ind w:firstLine="0"/>
    </w:pPr>
  </w:style>
  <w:style w:type="paragraph" w:customStyle="1" w:styleId="ListNote">
    <w:name w:val="List Note"/>
    <w:basedOn w:val="List"/>
    <w:rsid w:val="00625B42"/>
    <w:pPr>
      <w:pBdr>
        <w:top w:val="single" w:sz="6" w:space="2" w:color="918585"/>
        <w:bottom w:val="single" w:sz="6" w:space="2" w:color="918585"/>
      </w:pBdr>
      <w:tabs>
        <w:tab w:val="left" w:pos="1021"/>
      </w:tabs>
      <w:ind w:firstLine="0"/>
    </w:pPr>
  </w:style>
  <w:style w:type="paragraph" w:customStyle="1" w:styleId="Warning">
    <w:name w:val="Warning"/>
    <w:basedOn w:val="BodyText"/>
    <w:rsid w:val="00625B42"/>
    <w:pPr>
      <w:shd w:val="clear" w:color="auto" w:fill="D9D9D9"/>
      <w:tabs>
        <w:tab w:val="left" w:pos="992"/>
      </w:tabs>
      <w:ind w:left="119" w:right="119"/>
    </w:pPr>
    <w:rPr>
      <w:sz w:val="20"/>
    </w:rPr>
  </w:style>
  <w:style w:type="paragraph" w:customStyle="1" w:styleId="MarginIcons">
    <w:name w:val="Margin Icons"/>
    <w:basedOn w:val="BodyText"/>
    <w:rsid w:val="00625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B42"/>
    <w:rPr>
      <w:rFonts w:ascii="Courier New" w:hAnsi="Courier New"/>
    </w:rPr>
  </w:style>
  <w:style w:type="paragraph" w:customStyle="1" w:styleId="NoteBullet">
    <w:name w:val="Note Bullet"/>
    <w:basedOn w:val="Note"/>
    <w:rsid w:val="00625B42"/>
    <w:pPr>
      <w:tabs>
        <w:tab w:val="clear" w:pos="680"/>
      </w:tabs>
      <w:spacing w:before="60" w:after="60"/>
    </w:pPr>
  </w:style>
  <w:style w:type="paragraph" w:customStyle="1" w:styleId="SubHeading2">
    <w:name w:val="SubHeading2"/>
    <w:basedOn w:val="HeadingBase"/>
    <w:rsid w:val="00625B42"/>
    <w:pPr>
      <w:spacing w:before="240" w:after="60"/>
    </w:pPr>
    <w:rPr>
      <w:sz w:val="20"/>
    </w:rPr>
  </w:style>
  <w:style w:type="paragraph" w:customStyle="1" w:styleId="SubHeading1">
    <w:name w:val="SubHeading1"/>
    <w:basedOn w:val="HeadingBase"/>
    <w:rsid w:val="00625B42"/>
    <w:pPr>
      <w:spacing w:before="240" w:after="60"/>
    </w:pPr>
    <w:rPr>
      <w:color w:val="918585"/>
      <w:sz w:val="22"/>
    </w:rPr>
  </w:style>
  <w:style w:type="paragraph" w:customStyle="1" w:styleId="SideHeading">
    <w:name w:val="Side Heading"/>
    <w:basedOn w:val="HeadingBase"/>
    <w:rsid w:val="00625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B42"/>
    <w:pPr>
      <w:tabs>
        <w:tab w:val="num" w:pos="360"/>
      </w:tabs>
    </w:pPr>
  </w:style>
  <w:style w:type="paragraph" w:styleId="PlainText">
    <w:name w:val="Plain Text"/>
    <w:basedOn w:val="Normal"/>
    <w:link w:val="PlainTextChar"/>
    <w:rsid w:val="00625B42"/>
    <w:rPr>
      <w:sz w:val="20"/>
    </w:rPr>
  </w:style>
  <w:style w:type="character" w:customStyle="1" w:styleId="PlainTextChar">
    <w:name w:val="Plain Text Char"/>
    <w:basedOn w:val="DefaultParagraphFont"/>
    <w:link w:val="PlainText"/>
    <w:rsid w:val="00625B42"/>
    <w:rPr>
      <w:rFonts w:ascii="Courier New" w:eastAsia="Times New Roman" w:hAnsi="Courier New" w:cs="Times New Roman"/>
      <w:sz w:val="20"/>
      <w:szCs w:val="20"/>
      <w:lang w:eastAsia="en-US"/>
    </w:rPr>
  </w:style>
  <w:style w:type="character" w:customStyle="1" w:styleId="MenuOption">
    <w:name w:val="Menu Option"/>
    <w:basedOn w:val="DefaultParagraphFont"/>
    <w:rsid w:val="00625B42"/>
    <w:rPr>
      <w:b/>
      <w:smallCaps/>
    </w:rPr>
  </w:style>
  <w:style w:type="paragraph" w:customStyle="1" w:styleId="TableListNumber">
    <w:name w:val="Table List Number"/>
    <w:basedOn w:val="ListNumber"/>
    <w:rsid w:val="00625B42"/>
    <w:pPr>
      <w:numPr>
        <w:numId w:val="0"/>
      </w:numPr>
    </w:pPr>
  </w:style>
  <w:style w:type="paragraph" w:styleId="TOC4">
    <w:name w:val="toc 4"/>
    <w:basedOn w:val="TOCBase"/>
    <w:next w:val="Normal"/>
    <w:semiHidden/>
    <w:rsid w:val="00625B42"/>
    <w:pPr>
      <w:tabs>
        <w:tab w:val="right" w:leader="dot" w:pos="9071"/>
      </w:tabs>
      <w:ind w:left="1701"/>
    </w:pPr>
  </w:style>
  <w:style w:type="paragraph" w:customStyle="1" w:styleId="ListAlpha">
    <w:name w:val="List Alpha"/>
    <w:basedOn w:val="List"/>
    <w:rsid w:val="00625B42"/>
    <w:pPr>
      <w:numPr>
        <w:numId w:val="9"/>
      </w:numPr>
    </w:pPr>
  </w:style>
  <w:style w:type="paragraph" w:customStyle="1" w:styleId="ListAlpha2">
    <w:name w:val="List Alpha 2"/>
    <w:basedOn w:val="List2"/>
    <w:rsid w:val="00625B42"/>
    <w:pPr>
      <w:numPr>
        <w:numId w:val="8"/>
      </w:numPr>
    </w:pPr>
  </w:style>
  <w:style w:type="paragraph" w:styleId="List2">
    <w:name w:val="List 2"/>
    <w:basedOn w:val="BodyText"/>
    <w:rsid w:val="00625B42"/>
    <w:pPr>
      <w:tabs>
        <w:tab w:val="left" w:pos="680"/>
      </w:tabs>
      <w:spacing w:before="60" w:after="60"/>
      <w:ind w:left="680" w:hanging="340"/>
    </w:pPr>
  </w:style>
  <w:style w:type="paragraph" w:styleId="List3">
    <w:name w:val="List 3"/>
    <w:basedOn w:val="BodyText"/>
    <w:rsid w:val="00625B42"/>
    <w:pPr>
      <w:tabs>
        <w:tab w:val="left" w:pos="1021"/>
      </w:tabs>
      <w:spacing w:before="60" w:after="60"/>
      <w:ind w:left="1020" w:hanging="340"/>
    </w:pPr>
  </w:style>
  <w:style w:type="paragraph" w:styleId="List4">
    <w:name w:val="List 4"/>
    <w:basedOn w:val="BodyText"/>
    <w:rsid w:val="00625B42"/>
    <w:pPr>
      <w:tabs>
        <w:tab w:val="left" w:pos="1361"/>
      </w:tabs>
      <w:spacing w:before="60" w:after="60"/>
      <w:ind w:left="1361" w:hanging="340"/>
    </w:pPr>
  </w:style>
  <w:style w:type="paragraph" w:styleId="List5">
    <w:name w:val="List 5"/>
    <w:basedOn w:val="BodyText"/>
    <w:rsid w:val="00625B42"/>
    <w:pPr>
      <w:tabs>
        <w:tab w:val="left" w:pos="1701"/>
      </w:tabs>
      <w:spacing w:before="60" w:after="60"/>
      <w:ind w:left="1701" w:hanging="340"/>
    </w:pPr>
  </w:style>
  <w:style w:type="paragraph" w:styleId="ListBullet3">
    <w:name w:val="List Bullet 3"/>
    <w:basedOn w:val="List3"/>
    <w:rsid w:val="00625B42"/>
    <w:pPr>
      <w:numPr>
        <w:numId w:val="14"/>
      </w:numPr>
      <w:tabs>
        <w:tab w:val="clear" w:pos="1021"/>
      </w:tabs>
      <w:ind w:left="1037" w:hanging="357"/>
    </w:pPr>
  </w:style>
  <w:style w:type="paragraph" w:styleId="ListBullet4">
    <w:name w:val="List Bullet 4"/>
    <w:basedOn w:val="List4"/>
    <w:rsid w:val="00625B42"/>
    <w:pPr>
      <w:numPr>
        <w:numId w:val="3"/>
      </w:numPr>
      <w:tabs>
        <w:tab w:val="clear" w:pos="1361"/>
      </w:tabs>
    </w:pPr>
  </w:style>
  <w:style w:type="paragraph" w:styleId="ListBullet5">
    <w:name w:val="List Bullet 5"/>
    <w:basedOn w:val="List5"/>
    <w:rsid w:val="00625B42"/>
    <w:pPr>
      <w:numPr>
        <w:numId w:val="4"/>
      </w:numPr>
    </w:pPr>
  </w:style>
  <w:style w:type="paragraph" w:styleId="ListContinue2">
    <w:name w:val="List Continue 2"/>
    <w:basedOn w:val="List2"/>
    <w:rsid w:val="00625B42"/>
    <w:pPr>
      <w:ind w:firstLine="0"/>
    </w:pPr>
  </w:style>
  <w:style w:type="paragraph" w:styleId="ListContinue3">
    <w:name w:val="List Continue 3"/>
    <w:basedOn w:val="List3"/>
    <w:rsid w:val="00625B42"/>
    <w:pPr>
      <w:ind w:left="1021" w:firstLine="0"/>
    </w:pPr>
  </w:style>
  <w:style w:type="paragraph" w:styleId="ListContinue4">
    <w:name w:val="List Continue 4"/>
    <w:basedOn w:val="List4"/>
    <w:rsid w:val="00625B42"/>
    <w:pPr>
      <w:ind w:firstLine="0"/>
    </w:pPr>
  </w:style>
  <w:style w:type="paragraph" w:styleId="ListContinue5">
    <w:name w:val="List Continue 5"/>
    <w:basedOn w:val="List5"/>
    <w:rsid w:val="00625B42"/>
    <w:pPr>
      <w:ind w:firstLine="0"/>
    </w:pPr>
  </w:style>
  <w:style w:type="paragraph" w:styleId="ListNumber3">
    <w:name w:val="List Number 3"/>
    <w:basedOn w:val="List3"/>
    <w:rsid w:val="00625B42"/>
    <w:pPr>
      <w:numPr>
        <w:numId w:val="5"/>
      </w:numPr>
    </w:pPr>
  </w:style>
  <w:style w:type="paragraph" w:styleId="ListNumber4">
    <w:name w:val="List Number 4"/>
    <w:basedOn w:val="List4"/>
    <w:rsid w:val="00625B42"/>
    <w:pPr>
      <w:numPr>
        <w:numId w:val="6"/>
      </w:numPr>
    </w:pPr>
  </w:style>
  <w:style w:type="paragraph" w:styleId="ListNumber5">
    <w:name w:val="List Number 5"/>
    <w:basedOn w:val="List5"/>
    <w:rsid w:val="00625B42"/>
    <w:pPr>
      <w:numPr>
        <w:numId w:val="7"/>
      </w:numPr>
    </w:pPr>
  </w:style>
  <w:style w:type="paragraph" w:styleId="BlockText">
    <w:name w:val="Block Text"/>
    <w:basedOn w:val="Normal"/>
    <w:rsid w:val="00625B42"/>
    <w:pPr>
      <w:spacing w:after="120"/>
      <w:ind w:left="1440" w:right="1440"/>
    </w:pPr>
  </w:style>
  <w:style w:type="character" w:customStyle="1" w:styleId="Subscript">
    <w:name w:val="Subscript"/>
    <w:basedOn w:val="DefaultParagraphFont"/>
    <w:rsid w:val="00625B42"/>
    <w:rPr>
      <w:sz w:val="16"/>
      <w:vertAlign w:val="subscript"/>
    </w:rPr>
  </w:style>
  <w:style w:type="character" w:customStyle="1" w:styleId="Superscript">
    <w:name w:val="Superscript"/>
    <w:basedOn w:val="DefaultParagraphFont"/>
    <w:rsid w:val="00625B42"/>
    <w:rPr>
      <w:sz w:val="16"/>
      <w:vertAlign w:val="superscript"/>
    </w:rPr>
  </w:style>
  <w:style w:type="character" w:customStyle="1" w:styleId="Symbols">
    <w:name w:val="Symbols"/>
    <w:basedOn w:val="DefaultParagraphFont"/>
    <w:rsid w:val="00625B42"/>
    <w:rPr>
      <w:rFonts w:ascii="Symbol" w:hAnsi="Symbol"/>
    </w:rPr>
  </w:style>
  <w:style w:type="character" w:customStyle="1" w:styleId="MenuOptions">
    <w:name w:val="Menu Options"/>
    <w:basedOn w:val="DefaultParagraphFont"/>
    <w:rsid w:val="00625B42"/>
    <w:rPr>
      <w:rFonts w:ascii="Arial Narrow" w:hAnsi="Arial Narrow"/>
      <w:smallCaps/>
    </w:rPr>
  </w:style>
  <w:style w:type="character" w:customStyle="1" w:styleId="Buttons">
    <w:name w:val="Buttons"/>
    <w:basedOn w:val="DefaultParagraphFont"/>
    <w:rsid w:val="00625B42"/>
    <w:rPr>
      <w:b/>
    </w:rPr>
  </w:style>
  <w:style w:type="character" w:customStyle="1" w:styleId="Underlined">
    <w:name w:val="Underlined"/>
    <w:basedOn w:val="DefaultParagraphFont"/>
    <w:rsid w:val="00625B42"/>
    <w:rPr>
      <w:u w:val="single"/>
    </w:rPr>
  </w:style>
  <w:style w:type="paragraph" w:customStyle="1" w:styleId="TableBodyTextRight">
    <w:name w:val="Table Body Text Right"/>
    <w:basedOn w:val="TableBodyText"/>
    <w:rsid w:val="00625B42"/>
    <w:pPr>
      <w:widowControl w:val="0"/>
      <w:autoSpaceDE w:val="0"/>
      <w:autoSpaceDN w:val="0"/>
      <w:adjustRightInd w:val="0"/>
      <w:jc w:val="right"/>
    </w:pPr>
    <w:rPr>
      <w:rFonts w:cs="Arial"/>
      <w:szCs w:val="18"/>
    </w:rPr>
  </w:style>
  <w:style w:type="paragraph" w:customStyle="1" w:styleId="CopyrightText">
    <w:name w:val="Copyright Text"/>
    <w:basedOn w:val="BodyText"/>
    <w:rsid w:val="00625B42"/>
    <w:rPr>
      <w:sz w:val="18"/>
    </w:rPr>
  </w:style>
  <w:style w:type="paragraph" w:customStyle="1" w:styleId="BodySmallRight">
    <w:name w:val="Body Small Right"/>
    <w:basedOn w:val="BodyTextRight"/>
    <w:rsid w:val="00625B42"/>
    <w:rPr>
      <w:sz w:val="18"/>
      <w:szCs w:val="18"/>
    </w:rPr>
  </w:style>
  <w:style w:type="paragraph" w:customStyle="1" w:styleId="MarginEdition">
    <w:name w:val="Margin Edition"/>
    <w:basedOn w:val="MarginNote"/>
    <w:rsid w:val="00625B42"/>
    <w:pPr>
      <w:spacing w:before="0" w:after="0"/>
    </w:pPr>
    <w:rPr>
      <w:rFonts w:ascii="Times New Roman" w:hAnsi="Times New Roman"/>
      <w:color w:val="999999"/>
    </w:rPr>
  </w:style>
  <w:style w:type="paragraph" w:customStyle="1" w:styleId="Spacer">
    <w:name w:val="Spacer"/>
    <w:basedOn w:val="Normal"/>
    <w:rsid w:val="00625B42"/>
    <w:rPr>
      <w:sz w:val="2"/>
      <w:szCs w:val="2"/>
    </w:rPr>
  </w:style>
  <w:style w:type="character" w:customStyle="1" w:styleId="Small">
    <w:name w:val="Small"/>
    <w:basedOn w:val="DefaultParagraphFont"/>
    <w:rsid w:val="00625B42"/>
    <w:rPr>
      <w:sz w:val="16"/>
    </w:rPr>
  </w:style>
  <w:style w:type="paragraph" w:customStyle="1" w:styleId="WideTable">
    <w:name w:val="Wide Table"/>
    <w:basedOn w:val="Normal"/>
    <w:rsid w:val="00625B42"/>
    <w:pPr>
      <w:ind w:left="-1418"/>
    </w:pPr>
    <w:rPr>
      <w:sz w:val="2"/>
      <w:szCs w:val="2"/>
    </w:rPr>
  </w:style>
  <w:style w:type="character" w:styleId="PageNumber">
    <w:name w:val="page number"/>
    <w:basedOn w:val="DefaultParagraphFont"/>
    <w:rsid w:val="00625B42"/>
  </w:style>
  <w:style w:type="paragraph" w:styleId="Quote">
    <w:name w:val="Quote"/>
    <w:basedOn w:val="Heading1"/>
    <w:link w:val="QuoteChar"/>
    <w:qFormat/>
    <w:rsid w:val="00625B42"/>
    <w:rPr>
      <w:b w:val="0"/>
      <w:sz w:val="72"/>
      <w:szCs w:val="72"/>
      <w:lang w:val="en-NZ"/>
    </w:rPr>
  </w:style>
  <w:style w:type="character" w:customStyle="1" w:styleId="QuoteChar">
    <w:name w:val="Quote Char"/>
    <w:basedOn w:val="DefaultParagraphFont"/>
    <w:link w:val="Quote"/>
    <w:rsid w:val="00625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B42"/>
    <w:pPr>
      <w:pageBreakBefore/>
    </w:pPr>
  </w:style>
  <w:style w:type="paragraph" w:customStyle="1" w:styleId="Border">
    <w:name w:val="Border"/>
    <w:basedOn w:val="Normal"/>
    <w:qFormat/>
    <w:rsid w:val="00625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B42"/>
    <w:rPr>
      <w:b/>
      <w:bCs/>
      <w:i/>
      <w:iCs/>
      <w:color w:val="auto"/>
    </w:rPr>
  </w:style>
  <w:style w:type="paragraph" w:styleId="IntenseQuote">
    <w:name w:val="Intense Quote"/>
    <w:basedOn w:val="Normal"/>
    <w:next w:val="Normal"/>
    <w:link w:val="IntenseQuoteChar"/>
    <w:uiPriority w:val="30"/>
    <w:qFormat/>
    <w:rsid w:val="00625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B42"/>
    <w:rPr>
      <w:smallCaps/>
      <w:color w:val="auto"/>
      <w:u w:val="single"/>
    </w:rPr>
  </w:style>
  <w:style w:type="character" w:styleId="IntenseReference">
    <w:name w:val="Intense Reference"/>
    <w:basedOn w:val="DefaultParagraphFont"/>
    <w:uiPriority w:val="32"/>
    <w:qFormat/>
    <w:rsid w:val="00625B42"/>
    <w:rPr>
      <w:b/>
      <w:bCs/>
      <w:smallCaps/>
      <w:color w:val="auto"/>
      <w:spacing w:val="5"/>
      <w:u w:val="single"/>
    </w:rPr>
  </w:style>
  <w:style w:type="paragraph" w:customStyle="1" w:styleId="2ColumnHeading">
    <w:name w:val="2Column Heading"/>
    <w:basedOn w:val="BodyText"/>
    <w:qFormat/>
    <w:rsid w:val="00625B42"/>
    <w:pPr>
      <w:spacing w:after="60"/>
      <w:ind w:left="-2268"/>
    </w:pPr>
    <w:rPr>
      <w:b/>
    </w:rPr>
  </w:style>
  <w:style w:type="paragraph" w:customStyle="1" w:styleId="Heading1TOC">
    <w:name w:val="Heading1 TOC"/>
    <w:basedOn w:val="Normal"/>
    <w:qFormat/>
    <w:rsid w:val="00625B42"/>
    <w:pPr>
      <w:spacing w:before="240" w:after="120"/>
    </w:pPr>
    <w:rPr>
      <w:rFonts w:ascii="Times New Roman" w:hAnsi="Times New Roman"/>
      <w:b/>
      <w:sz w:val="32"/>
    </w:rPr>
  </w:style>
  <w:style w:type="paragraph" w:customStyle="1" w:styleId="Heading2TOC">
    <w:name w:val="Heading2 TOC"/>
    <w:basedOn w:val="Normal"/>
    <w:qFormat/>
    <w:rsid w:val="00625B42"/>
    <w:pPr>
      <w:spacing w:before="240" w:after="60"/>
    </w:pPr>
    <w:rPr>
      <w:rFonts w:ascii="Times New Roman" w:hAnsi="Times New Roman"/>
      <w:b/>
      <w:sz w:val="28"/>
    </w:rPr>
  </w:style>
  <w:style w:type="character" w:customStyle="1" w:styleId="Underline">
    <w:name w:val="Underline"/>
    <w:basedOn w:val="DefaultParagraphFont"/>
    <w:qFormat/>
    <w:rsid w:val="00625B42"/>
    <w:rPr>
      <w:u w:val="single"/>
    </w:rPr>
  </w:style>
  <w:style w:type="character" w:customStyle="1" w:styleId="BoldandItalics">
    <w:name w:val="Bold and Italics"/>
    <w:qFormat/>
    <w:rsid w:val="00625B42"/>
    <w:rPr>
      <w:b/>
      <w:i/>
      <w:u w:val="none"/>
    </w:rPr>
  </w:style>
  <w:style w:type="paragraph" w:styleId="BalloonText">
    <w:name w:val="Balloon Text"/>
    <w:basedOn w:val="Normal"/>
    <w:link w:val="BalloonTextChar"/>
    <w:rsid w:val="00625B42"/>
    <w:rPr>
      <w:rFonts w:ascii="Tahoma" w:hAnsi="Tahoma" w:cs="Tahoma"/>
      <w:sz w:val="16"/>
      <w:szCs w:val="16"/>
    </w:rPr>
  </w:style>
  <w:style w:type="character" w:customStyle="1" w:styleId="BalloonTextChar">
    <w:name w:val="Balloon Text Char"/>
    <w:basedOn w:val="DefaultParagraphFont"/>
    <w:link w:val="BalloonText"/>
    <w:rsid w:val="00625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B42"/>
    <w:rPr>
      <w:b/>
      <w:color w:val="660033"/>
      <w:spacing w:val="0"/>
    </w:rPr>
  </w:style>
  <w:style w:type="paragraph" w:customStyle="1" w:styleId="Nameditemlist">
    <w:name w:val="Named item list"/>
    <w:basedOn w:val="BodyText"/>
    <w:qFormat/>
    <w:rsid w:val="00625B42"/>
    <w:pPr>
      <w:tabs>
        <w:tab w:val="left" w:pos="2835"/>
      </w:tabs>
      <w:ind w:left="2835" w:hanging="2835"/>
    </w:pPr>
  </w:style>
  <w:style w:type="paragraph" w:customStyle="1" w:styleId="BodyTextnopadding">
    <w:name w:val="Body Text no padding"/>
    <w:basedOn w:val="BodyText"/>
    <w:qFormat/>
    <w:rsid w:val="00625B42"/>
    <w:pPr>
      <w:spacing w:before="0" w:after="0"/>
    </w:pPr>
  </w:style>
  <w:style w:type="paragraph" w:customStyle="1" w:styleId="BodyTextBold">
    <w:name w:val="Body Text Bold"/>
    <w:basedOn w:val="BodyText"/>
    <w:qFormat/>
    <w:rsid w:val="00625B42"/>
    <w:rPr>
      <w:b/>
    </w:rPr>
  </w:style>
  <w:style w:type="character" w:styleId="Hyperlink">
    <w:name w:val="Hyperlink"/>
    <w:basedOn w:val="DefaultParagraphFont"/>
    <w:uiPriority w:val="99"/>
    <w:unhideWhenUsed/>
    <w:rsid w:val="005D2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5366</Characters>
  <Application>Microsoft Office Word</Application>
  <DocSecurity>0</DocSecurity>
  <Lines>214</Lines>
  <Paragraphs>131</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ICTWEB408 Ensure basic website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