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721" w:rsidP="000D1721">
      <w:pPr>
        <w:pStyle w:val="Title"/>
      </w:pPr>
      <w:r>
        <w:fldChar w:fldCharType="begin"/>
      </w:r>
      <w:r>
        <w:instrText xml:space="preserve"> TITLE   \* MERGEFORMAT </w:instrText>
      </w:r>
      <w:r>
        <w:fldChar w:fldCharType="separate"/>
      </w:r>
      <w:r>
        <w:t>ICTWEB407 Conduct operational acceptance tests of websites</w:t>
      </w:r>
      <w:r>
        <w:fldChar w:fldCharType="end"/>
      </w:r>
    </w:p>
    <w:p w:rsidR="000D1721" w:rsidP="000D1721">
      <w:pPr>
        <w:pStyle w:val="Version"/>
        <w:sectPr w:rsidSect="00880C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C2F" w:rsidP="00880C2F">
      <w:pPr>
        <w:pStyle w:val="SuperHeading"/>
      </w:pPr>
      <w:r w:rsidRPr="00880C2F">
        <w:t>ICTWEB407 Conduct operational acceptance tests of websites</w:t>
      </w:r>
    </w:p>
    <w:p w:rsidR="00000000" w:rsidRPr="00880C2F" w:rsidP="00880C2F">
      <w:pPr>
        <w:pStyle w:val="Heading1"/>
      </w:pPr>
      <w:bookmarkStart w:id="1" w:name="O_674419"/>
      <w:bookmarkEnd w:id="1"/>
      <w:r w:rsidRPr="00880C2F">
        <w:t>Modification History</w:t>
      </w:r>
    </w:p>
    <w:tbl>
      <w:tblPr>
        <w:tblW w:w="0" w:type="auto"/>
        <w:tblLayout w:type="fixed"/>
        <w:tblCellMar>
          <w:left w:w="62" w:type="dxa"/>
          <w:right w:w="62" w:type="dxa"/>
        </w:tblCellMar>
        <w:tblLook w:val="0000"/>
      </w:tblPr>
      <w:tblGrid>
        <w:gridCol w:w="3091"/>
        <w:gridCol w:w="5873"/>
      </w:tblGrid>
      <w:tr w:rsidTr="00880C2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rPr>
                <w:rStyle w:val="SpecialBold"/>
              </w:rPr>
              <w:t>Comments</w:t>
            </w:r>
          </w:p>
        </w:tc>
      </w:tr>
      <w:tr w:rsidTr="00880C2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t>This version first released with ICT Information and Communications Technology Training Package Version 1.0.</w:t>
            </w:r>
          </w:p>
        </w:tc>
      </w:tr>
    </w:tbl>
    <w:p w:rsidR="00000000" w:rsidRPr="00880C2F" w:rsidP="00880C2F">
      <w:pPr>
        <w:pStyle w:val="BodyText"/>
      </w:pPr>
    </w:p>
    <w:p w:rsidR="00000000" w:rsidRPr="00880C2F" w:rsidP="00880C2F">
      <w:pPr>
        <w:pStyle w:val="AllowPageBreak"/>
      </w:pPr>
    </w:p>
    <w:p w:rsidR="00000000" w:rsidRPr="00880C2F" w:rsidP="00880C2F">
      <w:pPr>
        <w:pStyle w:val="Heading1"/>
      </w:pPr>
      <w:bookmarkStart w:id="2" w:name="O_674420"/>
      <w:bookmarkEnd w:id="2"/>
      <w:r w:rsidRPr="00880C2F">
        <w:t>Application</w:t>
      </w:r>
    </w:p>
    <w:p w:rsidR="00000000" w:rsidRPr="00880C2F" w:rsidP="000D1721">
      <w:pPr>
        <w:pStyle w:val="BodyText"/>
      </w:pPr>
      <w:r w:rsidRPr="00880C2F">
        <w:t>This unit describes the skills and knowledge requir</w:t>
      </w:r>
      <w:r w:rsidRPr="00880C2F">
        <w:t>ed to provide high-level assurance, that websites can be effectively and efficiently provisioned and deployed live, in a systematic manner.</w:t>
      </w:r>
    </w:p>
    <w:p w:rsidR="00000000" w:rsidRPr="00880C2F" w:rsidP="000D1721">
      <w:pPr>
        <w:pStyle w:val="BodyText"/>
      </w:pPr>
      <w:r w:rsidRPr="00880C2F">
        <w:t>It applies to individuals employed as web designers and web developers who are involved in testing the effectivenes</w:t>
      </w:r>
      <w:r w:rsidRPr="00880C2F">
        <w:t>s of websites.</w:t>
      </w:r>
    </w:p>
    <w:p w:rsidR="00000000" w:rsidRPr="00880C2F" w:rsidP="000D1721">
      <w:pPr>
        <w:pStyle w:val="BodyText"/>
      </w:pPr>
      <w:r w:rsidRPr="00880C2F">
        <w:t>No licensing, legislative or certification requirements apply to this unit at the time of publication.</w:t>
      </w:r>
    </w:p>
    <w:p w:rsidR="00000000" w:rsidRPr="00880C2F" w:rsidP="00880C2F">
      <w:pPr>
        <w:pStyle w:val="Heading1"/>
      </w:pPr>
      <w:bookmarkStart w:id="3" w:name="O_674423"/>
      <w:bookmarkEnd w:id="3"/>
      <w:r w:rsidRPr="00880C2F">
        <w:t>Unit Sector</w:t>
      </w:r>
    </w:p>
    <w:p w:rsidR="00000000" w:rsidRPr="00880C2F" w:rsidP="000D1721">
      <w:pPr>
        <w:pStyle w:val="BodyText"/>
      </w:pPr>
      <w:r w:rsidRPr="00880C2F">
        <w:t>Web</w:t>
      </w:r>
    </w:p>
    <w:p w:rsidR="00000000" w:rsidRPr="00880C2F" w:rsidP="00880C2F">
      <w:pPr>
        <w:pStyle w:val="Heading1"/>
      </w:pPr>
      <w:bookmarkStart w:id="4" w:name="O_674424"/>
      <w:bookmarkEnd w:id="4"/>
      <w:r w:rsidRPr="00880C2F">
        <w:t>Elements and Performance Criteria</w:t>
      </w:r>
    </w:p>
    <w:tbl>
      <w:tblPr>
        <w:tblW w:w="9236" w:type="dxa"/>
        <w:tblLayout w:type="fixed"/>
        <w:tblCellMar>
          <w:left w:w="62" w:type="dxa"/>
          <w:right w:w="62" w:type="dxa"/>
        </w:tblCellMar>
        <w:tblLook w:val="0000"/>
      </w:tblPr>
      <w:tblGrid>
        <w:gridCol w:w="2645"/>
        <w:gridCol w:w="6591"/>
      </w:tblGrid>
      <w:tr w:rsidTr="00880C2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0C2F" w:rsidP="00880C2F">
            <w:pPr>
              <w:pStyle w:val="BodyText"/>
            </w:pPr>
            <w:r w:rsidRPr="00880C2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0C2F">
            <w:pPr>
              <w:pStyle w:val="BodyText"/>
              <w:rPr>
                <w:lang w:val="en-NZ"/>
              </w:rPr>
            </w:pPr>
            <w:r w:rsidRPr="00880C2F">
              <w:rPr>
                <w:rStyle w:val="SpecialBold"/>
              </w:rPr>
              <w:t>PERFORMANCE CRITERIA</w:t>
            </w:r>
          </w:p>
        </w:tc>
      </w:tr>
      <w:tr w:rsidTr="00880C2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rPr>
                <w:rStyle w:val="Emphasis"/>
              </w:rPr>
              <w:t>Performance criteria describe the performance needed to demonstrate achievement of the element.</w:t>
            </w:r>
          </w:p>
        </w:tc>
      </w:tr>
      <w:tr w:rsidTr="00880C2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1. Prepare the test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t>1.1 Establish and document, the testing framework and schedule</w:t>
            </w:r>
          </w:p>
          <w:p w:rsidR="00000000" w:rsidRPr="00880C2F" w:rsidP="00880C2F">
            <w:pPr>
              <w:pStyle w:val="BodyText"/>
            </w:pPr>
            <w:r w:rsidRPr="00880C2F">
              <w:t>1.2 Determine the processes and fu</w:t>
            </w:r>
            <w:r w:rsidRPr="00880C2F">
              <w:t>nctions to be tested, and assign the quantitative and qualitative performance benchmarks to each process and function</w:t>
            </w:r>
          </w:p>
          <w:p w:rsidR="00000000" w:rsidRPr="00880C2F" w:rsidP="00880C2F">
            <w:pPr>
              <w:pStyle w:val="BodyText"/>
            </w:pPr>
            <w:r w:rsidRPr="00880C2F">
              <w:t>1.3 Benchmark and document the page templates, style guides and expected traffic loads</w:t>
            </w:r>
          </w:p>
          <w:p w:rsidR="00000000" w:rsidRPr="00880C2F" w:rsidP="00880C2F">
            <w:pPr>
              <w:pStyle w:val="BodyText"/>
            </w:pPr>
            <w:r w:rsidRPr="00880C2F">
              <w:t>1.4 Determine and document the test methodology</w:t>
            </w:r>
          </w:p>
          <w:p w:rsidR="00000000" w:rsidRPr="00880C2F" w:rsidP="00880C2F">
            <w:pPr>
              <w:pStyle w:val="BodyText"/>
            </w:pPr>
            <w:r w:rsidRPr="00880C2F">
              <w:t>1.5</w:t>
            </w:r>
            <w:r w:rsidRPr="00880C2F">
              <w:t xml:space="preserve"> Assemble and brief, the testing panel on the conduct of the test</w:t>
            </w:r>
          </w:p>
          <w:p w:rsidR="00000000" w:rsidP="00880C2F">
            <w:pPr>
              <w:pStyle w:val="BodyText"/>
              <w:rPr>
                <w:lang w:val="en-NZ"/>
              </w:rPr>
            </w:pPr>
            <w:r w:rsidRPr="00880C2F">
              <w:t>1.6 Develop user and installation manuals, according to the target audience’s understanding and needs</w:t>
            </w:r>
          </w:p>
        </w:tc>
      </w:tr>
      <w:tr w:rsidTr="00880C2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2. Test individual pages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t>2.1 Test the pages, against style guides and templates</w:t>
            </w:r>
          </w:p>
          <w:p w:rsidR="00000000" w:rsidRPr="00880C2F" w:rsidP="00880C2F">
            <w:pPr>
              <w:pStyle w:val="BodyText"/>
            </w:pPr>
            <w:r w:rsidRPr="00880C2F">
              <w:t>2.2 Test the pages, for consistency in structure and content</w:t>
            </w:r>
          </w:p>
          <w:p w:rsidR="00000000" w:rsidRPr="00880C2F" w:rsidP="00880C2F">
            <w:pPr>
              <w:pStyle w:val="BodyText"/>
            </w:pPr>
            <w:r w:rsidRPr="00880C2F">
              <w:t>2.3 Apply the automatic testing software</w:t>
            </w:r>
          </w:p>
          <w:p w:rsidR="00000000" w:rsidP="00880C2F">
            <w:pPr>
              <w:pStyle w:val="BodyText"/>
              <w:rPr>
                <w:lang w:val="en-NZ"/>
              </w:rPr>
            </w:pPr>
            <w:r w:rsidRPr="00880C2F">
              <w:t>2.4 Document page gross statistics of confirmed results of tests</w:t>
            </w:r>
          </w:p>
        </w:tc>
      </w:tr>
      <w:tr w:rsidTr="00880C2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3. Test page relationships against the business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t xml:space="preserve">3.1 Test the installation, </w:t>
            </w:r>
            <w:r w:rsidRPr="00880C2F">
              <w:t>and the examples listed in instruction manual</w:t>
            </w:r>
          </w:p>
          <w:p w:rsidR="00000000" w:rsidRPr="00880C2F" w:rsidP="00880C2F">
            <w:pPr>
              <w:pStyle w:val="BodyText"/>
            </w:pPr>
            <w:r w:rsidRPr="00880C2F">
              <w:t>3.2 Test page navigability using a variety of browsers</w:t>
            </w:r>
          </w:p>
          <w:p w:rsidR="00000000" w:rsidRPr="00880C2F" w:rsidP="00880C2F">
            <w:pPr>
              <w:pStyle w:val="BodyText"/>
            </w:pPr>
            <w:r w:rsidRPr="00880C2F">
              <w:t>3.3 Test the ease of use and functionality against the requirements</w:t>
            </w:r>
          </w:p>
          <w:p w:rsidR="00000000" w:rsidRPr="00880C2F" w:rsidP="00880C2F">
            <w:pPr>
              <w:pStyle w:val="BodyText"/>
            </w:pPr>
            <w:r w:rsidRPr="00880C2F">
              <w:t>3.4 Test software interface points, against the business and technical requirements</w:t>
            </w:r>
          </w:p>
          <w:p w:rsidR="00000000" w:rsidRPr="00880C2F" w:rsidP="00880C2F">
            <w:pPr>
              <w:pStyle w:val="BodyText"/>
            </w:pPr>
            <w:r w:rsidRPr="00880C2F">
              <w:t>3.5</w:t>
            </w:r>
            <w:r w:rsidRPr="00880C2F">
              <w:t xml:space="preserve"> Test site security and privacy against the business requirements</w:t>
            </w:r>
          </w:p>
          <w:p w:rsidR="00000000" w:rsidRPr="00880C2F" w:rsidP="00880C2F">
            <w:pPr>
              <w:pStyle w:val="BodyText"/>
            </w:pPr>
            <w:r w:rsidRPr="00880C2F">
              <w:t>3.6 Test the response time against the business requirements</w:t>
            </w:r>
          </w:p>
          <w:p w:rsidR="00000000" w:rsidP="00880C2F">
            <w:pPr>
              <w:pStyle w:val="BodyText"/>
              <w:rPr>
                <w:lang w:val="en-NZ"/>
              </w:rPr>
            </w:pPr>
            <w:r w:rsidRPr="00880C2F">
              <w:t>3.7 Conduct load simulation testing, using single and multiple independent browsers, or automated load testing tools</w:t>
            </w:r>
          </w:p>
        </w:tc>
      </w:tr>
      <w:tr w:rsidTr="00880C2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4. Apply an</w:t>
            </w:r>
            <w:r w:rsidRPr="00880C2F">
              <w:t xml:space="preserve">d document further tests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t>4.1 Test the website</w:t>
            </w:r>
            <w:r>
              <w:t>’</w:t>
            </w:r>
            <w:r w:rsidRPr="00880C2F">
              <w:t>s ability to handle concurrent access</w:t>
            </w:r>
          </w:p>
          <w:p w:rsidR="00000000" w:rsidRPr="00880C2F" w:rsidP="00880C2F">
            <w:pPr>
              <w:pStyle w:val="BodyText"/>
            </w:pPr>
            <w:r w:rsidRPr="00880C2F">
              <w:t>4.2 Test conformance to the applicable privacy, accessibility, and acceptable usage policy standards</w:t>
            </w:r>
          </w:p>
          <w:p w:rsidR="00000000" w:rsidRPr="00880C2F" w:rsidP="00880C2F">
            <w:pPr>
              <w:pStyle w:val="BodyText"/>
            </w:pPr>
            <w:r w:rsidRPr="00880C2F">
              <w:t>4.3 Apply the automatic testing software</w:t>
            </w:r>
          </w:p>
          <w:p w:rsidR="00000000" w:rsidP="00880C2F">
            <w:pPr>
              <w:pStyle w:val="BodyText"/>
              <w:rPr>
                <w:lang w:val="en-NZ"/>
              </w:rPr>
            </w:pPr>
            <w:r w:rsidRPr="00880C2F">
              <w:t>4.4 Collect, collate and docu</w:t>
            </w:r>
            <w:r w:rsidRPr="00880C2F">
              <w:t>ment the results from the sample user, and data from the automated test</w:t>
            </w:r>
          </w:p>
        </w:tc>
      </w:tr>
      <w:tr w:rsidTr="00880C2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5. Evaluate the test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t>5.1 Consolidate and compare the results to the benchmarks</w:t>
            </w:r>
          </w:p>
          <w:p w:rsidR="00000000" w:rsidRPr="00880C2F" w:rsidP="00880C2F">
            <w:pPr>
              <w:pStyle w:val="BodyText"/>
            </w:pPr>
            <w:r w:rsidRPr="00880C2F">
              <w:t>5.2 Identify results that fail to meet the benchmarks, and conduct a site remedial iteration</w:t>
            </w:r>
          </w:p>
          <w:p w:rsidR="00000000" w:rsidRPr="00880C2F" w:rsidP="00880C2F">
            <w:pPr>
              <w:pStyle w:val="BodyText"/>
            </w:pPr>
            <w:r w:rsidRPr="00880C2F">
              <w:t>5.3 Record and document the test results as the site performance baseline, against which further development or updating can be measured</w:t>
            </w:r>
          </w:p>
          <w:p w:rsidR="00000000" w:rsidRPr="00880C2F" w:rsidP="00880C2F">
            <w:pPr>
              <w:pStyle w:val="BodyText"/>
            </w:pPr>
            <w:r w:rsidRPr="00880C2F">
              <w:t>5.4 Provide evaluation feedback to the appropriate person</w:t>
            </w:r>
          </w:p>
          <w:p w:rsidR="00000000" w:rsidRPr="00880C2F" w:rsidP="00880C2F">
            <w:pPr>
              <w:pStyle w:val="BodyText"/>
            </w:pPr>
            <w:r w:rsidRPr="00880C2F">
              <w:t>5.5 Ensure that the appropriate person signs off on the site,</w:t>
            </w:r>
            <w:r w:rsidRPr="00880C2F">
              <w:t xml:space="preserve"> prior to the ‘go live’ date</w:t>
            </w:r>
          </w:p>
        </w:tc>
      </w:tr>
    </w:tbl>
    <w:p w:rsidR="00000000" w:rsidRPr="00880C2F" w:rsidP="00880C2F">
      <w:pPr>
        <w:pStyle w:val="BodyText"/>
      </w:pPr>
    </w:p>
    <w:p w:rsidR="00000000" w:rsidRPr="00880C2F" w:rsidP="00880C2F">
      <w:pPr>
        <w:pStyle w:val="AllowPageBreak"/>
      </w:pPr>
    </w:p>
    <w:p w:rsidR="00000000" w:rsidRPr="00880C2F" w:rsidP="00880C2F">
      <w:pPr>
        <w:pStyle w:val="Heading1"/>
      </w:pPr>
      <w:bookmarkStart w:id="5" w:name="O_674425"/>
      <w:bookmarkEnd w:id="5"/>
      <w:r w:rsidRPr="00880C2F">
        <w:t>Foundation Skills</w:t>
      </w:r>
    </w:p>
    <w:p w:rsidR="00000000" w:rsidRPr="000D1721" w:rsidP="000D1721">
      <w:pPr>
        <w:pStyle w:val="BodyText"/>
        <w:rPr>
          <w:i/>
        </w:rPr>
      </w:pPr>
      <w:r w:rsidRPr="000D172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880C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rPr>
                <w:rStyle w:val="SpecialBold"/>
              </w:rPr>
              <w:t>Des</w:t>
            </w:r>
            <w:r w:rsidRPr="00880C2F">
              <w:rPr>
                <w:rStyle w:val="SpecialBold"/>
              </w:rPr>
              <w:t>cription</w:t>
            </w:r>
          </w:p>
        </w:tc>
      </w:tr>
      <w:tr w:rsidTr="00880C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1.1-1.4, 2.1-2.3, 3.1-3.7, 4.1, 4.2,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ListBullet"/>
              <w:rPr>
                <w:lang w:val="en-NZ"/>
              </w:rPr>
            </w:pPr>
            <w:r w:rsidRPr="00880C2F">
              <w:t>Examines, constructs, organises and validates relationships, between both discrete and interrelated data and information</w:t>
            </w:r>
          </w:p>
        </w:tc>
      </w:tr>
      <w:tr w:rsidTr="00880C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1.6, 2.4, 4.4, 5.1-5.5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ListBullet"/>
            </w:pPr>
            <w:r w:rsidRPr="00880C2F">
              <w:t>Produces a concise formal document that conveys technical information and procedures, utilising the appropriate format, technical language, correct spelling and grammar</w:t>
            </w:r>
          </w:p>
          <w:p w:rsidR="00000000" w:rsidP="00880C2F">
            <w:pPr>
              <w:pStyle w:val="ListBullet"/>
              <w:rPr>
                <w:lang w:val="en-NZ"/>
              </w:rPr>
            </w:pPr>
            <w:r w:rsidRPr="00880C2F">
              <w:t>Uses specific software and technical language to create, format, review, save and acces</w:t>
            </w:r>
            <w:r w:rsidRPr="00880C2F">
              <w:t>s documents</w:t>
            </w:r>
          </w:p>
        </w:tc>
      </w:tr>
      <w:tr w:rsidTr="00880C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1.5, 5.4, 5.5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ListBullet"/>
            </w:pPr>
            <w:r w:rsidRPr="00880C2F">
              <w:t>Conveys information by participating in verbal exchanges including listening, questioning and discussing, data and information with a group of people in order to elicit an understanding of, and obtain a consis</w:t>
            </w:r>
            <w:r w:rsidRPr="00880C2F">
              <w:t>tency of approach to, work requirements</w:t>
            </w:r>
          </w:p>
          <w:p w:rsidR="00000000" w:rsidP="00880C2F">
            <w:pPr>
              <w:pStyle w:val="ListBullet"/>
              <w:rPr>
                <w:lang w:val="en-NZ"/>
              </w:rPr>
            </w:pPr>
            <w:r w:rsidRPr="00880C2F">
              <w:t>Uses clear and detailed verbal language in order to convey explicit information, and to elicit approval for proposed solutions and activities</w:t>
            </w:r>
          </w:p>
        </w:tc>
      </w:tr>
      <w:tr w:rsidTr="00880C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1.2, 2.4, 5.1, 5.3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ListBullet"/>
              <w:rPr>
                <w:lang w:val="en-NZ"/>
              </w:rPr>
            </w:pPr>
            <w:r w:rsidRPr="00880C2F">
              <w:t xml:space="preserve">Determines analyses and presents, numerical </w:t>
            </w:r>
            <w:r w:rsidRPr="00880C2F">
              <w:t>and statistical, data to inform the decisions and actions to be taken to achieve pre-determined outcomes</w:t>
            </w:r>
          </w:p>
        </w:tc>
      </w:tr>
      <w:tr w:rsidTr="00880C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3.4, 3.5, 3.6, 4.2,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ListBullet"/>
              <w:rPr>
                <w:lang w:val="en-NZ"/>
              </w:rPr>
            </w:pPr>
            <w:r w:rsidRPr="00880C2F">
              <w:t>Ensures compliance of the product against business requirements and against the protocols</w:t>
            </w:r>
          </w:p>
        </w:tc>
      </w:tr>
      <w:tr w:rsidTr="00880C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1.1-1.6, 2.1-2.4, 3.1-3.7, 4.1-4.4, 5.1-5.5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ListBullet"/>
            </w:pPr>
            <w:r w:rsidRPr="00880C2F">
              <w:t>Sequences and schedules complex activities, monitors implementation, and manages relevant communication</w:t>
            </w:r>
          </w:p>
          <w:p w:rsidR="00000000" w:rsidRPr="00880C2F" w:rsidP="00880C2F">
            <w:pPr>
              <w:pStyle w:val="ListBullet"/>
            </w:pPr>
            <w:r w:rsidRPr="00880C2F">
              <w:t>Develops options, resolves issues, designs and implements tests, to ascertain the functio</w:t>
            </w:r>
            <w:r w:rsidRPr="00880C2F">
              <w:t>nality of solutions prior to full implementation</w:t>
            </w:r>
          </w:p>
          <w:p w:rsidR="00000000" w:rsidRPr="00880C2F" w:rsidP="00880C2F">
            <w:pPr>
              <w:pStyle w:val="ListBullet"/>
            </w:pPr>
            <w:r w:rsidRPr="00880C2F">
              <w:t>Utilises a combination of lateral and analytical thinking, to design, and refine, ideas to suit needs, resources and constraints</w:t>
            </w:r>
          </w:p>
          <w:p w:rsidR="00000000" w:rsidRPr="00880C2F" w:rsidP="00880C2F">
            <w:pPr>
              <w:pStyle w:val="ListBullet"/>
            </w:pPr>
            <w:r w:rsidRPr="00880C2F">
              <w:t>Uses a range of digitally-based technologies and the software packages and har</w:t>
            </w:r>
            <w:r w:rsidRPr="00880C2F">
              <w:t>dware required for creating, and refining, websites</w:t>
            </w:r>
          </w:p>
        </w:tc>
      </w:tr>
    </w:tbl>
    <w:p w:rsidR="00000000" w:rsidRPr="00880C2F" w:rsidP="00880C2F">
      <w:pPr>
        <w:pStyle w:val="BodyText"/>
      </w:pPr>
    </w:p>
    <w:p w:rsidR="00000000" w:rsidRPr="00880C2F" w:rsidP="00880C2F">
      <w:pPr>
        <w:pStyle w:val="AllowPageBreak"/>
      </w:pPr>
    </w:p>
    <w:p w:rsidR="00000000" w:rsidRPr="00880C2F" w:rsidP="00880C2F">
      <w:pPr>
        <w:pStyle w:val="Heading1"/>
      </w:pPr>
      <w:bookmarkStart w:id="6" w:name="O_674427"/>
      <w:bookmarkEnd w:id="6"/>
      <w:r w:rsidRPr="00880C2F">
        <w:t>Unit Mapping Information</w:t>
      </w:r>
    </w:p>
    <w:tbl>
      <w:tblPr>
        <w:tblW w:w="0" w:type="auto"/>
        <w:tblLayout w:type="fixed"/>
        <w:tblCellMar>
          <w:left w:w="62" w:type="dxa"/>
          <w:right w:w="62" w:type="dxa"/>
        </w:tblCellMar>
        <w:tblLook w:val="0000"/>
      </w:tblPr>
      <w:tblGrid>
        <w:gridCol w:w="1493"/>
        <w:gridCol w:w="1651"/>
        <w:gridCol w:w="1404"/>
        <w:gridCol w:w="1547"/>
      </w:tblGrid>
      <w:tr w:rsidTr="00880C2F">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rPr>
                <w:rStyle w:val="SpecialBold"/>
              </w:rPr>
              <w:t>Code and title</w:t>
            </w:r>
          </w:p>
          <w:p w:rsidR="00000000" w:rsidRPr="00880C2F" w:rsidP="00880C2F">
            <w:pPr>
              <w:pStyle w:val="BodyText"/>
            </w:pPr>
            <w:r w:rsidRPr="00880C2F">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rPr>
                <w:rStyle w:val="SpecialBold"/>
              </w:rPr>
              <w:t>Code and title</w:t>
            </w:r>
          </w:p>
          <w:p w:rsidR="00000000" w:rsidRPr="00880C2F" w:rsidP="00880C2F">
            <w:pPr>
              <w:pStyle w:val="BodyText"/>
            </w:pPr>
            <w:r w:rsidRPr="00880C2F">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rPr>
                <w:rStyle w:val="SpecialBold"/>
              </w:rPr>
              <w:t>Equivalence status</w:t>
            </w:r>
          </w:p>
        </w:tc>
      </w:tr>
      <w:tr w:rsidTr="00880C2F">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 xml:space="preserve">ICTWEB407 Conduct operational acceptance tests of websites </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ICAWEB407A Conduct operational acceptance tests of websites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t>Equivalent unit</w:t>
            </w:r>
          </w:p>
        </w:tc>
      </w:tr>
    </w:tbl>
    <w:p w:rsidR="00000000" w:rsidRPr="00880C2F" w:rsidP="00880C2F">
      <w:pPr>
        <w:pStyle w:val="BodyText"/>
      </w:pPr>
    </w:p>
    <w:p w:rsidR="00000000" w:rsidRPr="00880C2F" w:rsidP="00880C2F">
      <w:pPr>
        <w:pStyle w:val="AllowPageBreak"/>
      </w:pPr>
    </w:p>
    <w:p w:rsidR="00000000" w:rsidRPr="00880C2F" w:rsidP="00880C2F">
      <w:pPr>
        <w:pStyle w:val="Heading1"/>
      </w:pPr>
      <w:bookmarkStart w:id="7" w:name="O_674434"/>
      <w:bookmarkEnd w:id="7"/>
      <w:r w:rsidRPr="00880C2F">
        <w:t>Links</w:t>
      </w:r>
    </w:p>
    <w:p w:rsidR="00000000" w:rsidRPr="00880C2F" w:rsidP="000D1721">
      <w:pPr>
        <w:pStyle w:val="BodyText"/>
      </w:pPr>
      <w:r w:rsidRPr="00880C2F">
        <w:t>Companion Volume implementation guides are found in V</w:t>
      </w:r>
      <w:r w:rsidRPr="00880C2F">
        <w:t xml:space="preserve">ETNet - </w:t>
      </w:r>
      <w:r>
        <w:fldChar w:fldCharType="begin"/>
      </w:r>
      <w:r>
        <w:instrText xml:space="preserve"> HYPERLINK "https://vetnet.gov.au/Pages/TrainingDocs.aspx?q=a53af4e4-b400-484e-b778-71c9e9d6aff2" </w:instrText>
      </w:r>
      <w:r>
        <w:fldChar w:fldCharType="separate"/>
      </w:r>
      <w:r w:rsidRPr="008D19E4">
        <w:rPr>
          <w:rStyle w:val="Hyperlink"/>
        </w:rPr>
        <w:t>https://vetnet.gov.au/Pages/TrainingDocs.aspx?q=a53af4e4-b400-484e-b778-71c9e9d6aff2</w:t>
      </w:r>
      <w:r>
        <w:fldChar w:fldCharType="end"/>
      </w:r>
    </w:p>
    <w:p w:rsidR="00000000" w:rsidRPr="00880C2F" w:rsidP="000D1721">
      <w:pPr>
        <w:pStyle w:val="BodyText"/>
        <w:sectPr w:rsidSect="00880C2F">
          <w:headerReference w:type="default" r:id="rId10"/>
          <w:footerReference w:type="default" r:id="rId11"/>
          <w:pgSz w:w="11908" w:h="16833"/>
          <w:pgMar w:top="1702" w:right="1418" w:bottom="1702" w:left="1418" w:header="992" w:footer="992" w:gutter="0"/>
          <w:cols w:space="720"/>
          <w:noEndnote/>
          <w:docGrid w:linePitch="299"/>
        </w:sectPr>
      </w:pPr>
    </w:p>
    <w:p w:rsidR="00000000" w:rsidRPr="00880C2F" w:rsidP="00880C2F">
      <w:pPr>
        <w:pStyle w:val="SuperHeading"/>
      </w:pPr>
      <w:r w:rsidRPr="00880C2F">
        <w:t>Assessment Requirements for ICTWEB407 Conduct operational acceptance tests of websites</w:t>
      </w:r>
    </w:p>
    <w:p w:rsidR="00000000" w:rsidRPr="00880C2F" w:rsidP="00880C2F">
      <w:pPr>
        <w:pStyle w:val="Heading1"/>
      </w:pPr>
      <w:bookmarkStart w:id="8" w:name="O_674429"/>
      <w:bookmarkEnd w:id="8"/>
      <w:r w:rsidRPr="00880C2F">
        <w:t>Modification History</w:t>
      </w:r>
    </w:p>
    <w:tbl>
      <w:tblPr>
        <w:tblW w:w="0" w:type="auto"/>
        <w:tblLayout w:type="fixed"/>
        <w:tblCellMar>
          <w:left w:w="62" w:type="dxa"/>
          <w:right w:w="62" w:type="dxa"/>
        </w:tblCellMar>
        <w:tblLook w:val="0000"/>
      </w:tblPr>
      <w:tblGrid>
        <w:gridCol w:w="2627"/>
        <w:gridCol w:w="6337"/>
      </w:tblGrid>
      <w:tr w:rsidTr="00880C2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rPr>
                <w:rStyle w:val="SpecialBold"/>
              </w:rPr>
              <w:t>Comments</w:t>
            </w:r>
          </w:p>
        </w:tc>
      </w:tr>
      <w:tr w:rsidTr="00880C2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C2F">
            <w:pPr>
              <w:pStyle w:val="BodyText"/>
              <w:rPr>
                <w:lang w:val="en-NZ"/>
              </w:rPr>
            </w:pPr>
            <w:r w:rsidRPr="00880C2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C2F" w:rsidP="00880C2F">
            <w:pPr>
              <w:pStyle w:val="BodyText"/>
            </w:pPr>
            <w:r w:rsidRPr="00880C2F">
              <w:t>This version first released with ICT Information and Communications Technology Training Package Version 1.0.</w:t>
            </w:r>
          </w:p>
        </w:tc>
      </w:tr>
    </w:tbl>
    <w:p w:rsidR="00000000" w:rsidRPr="00880C2F" w:rsidP="00880C2F">
      <w:pPr>
        <w:pStyle w:val="BodyText"/>
      </w:pPr>
    </w:p>
    <w:p w:rsidR="00000000" w:rsidRPr="00880C2F" w:rsidP="00880C2F">
      <w:pPr>
        <w:pStyle w:val="AllowPageBreak"/>
      </w:pPr>
    </w:p>
    <w:p w:rsidR="00000000" w:rsidRPr="00880C2F" w:rsidP="00880C2F">
      <w:pPr>
        <w:pStyle w:val="Heading1"/>
      </w:pPr>
      <w:bookmarkStart w:id="9" w:name="O_674430"/>
      <w:bookmarkEnd w:id="9"/>
      <w:r w:rsidRPr="00880C2F">
        <w:t>Performance Evidence</w:t>
      </w:r>
    </w:p>
    <w:p w:rsidR="00000000" w:rsidRPr="00880C2F" w:rsidP="000D1721">
      <w:pPr>
        <w:pStyle w:val="BodyText"/>
      </w:pPr>
      <w:r w:rsidRPr="00880C2F">
        <w:t>Evidence of the ability to:</w:t>
      </w:r>
    </w:p>
    <w:p w:rsidR="00000000" w:rsidRPr="00880C2F" w:rsidP="00880C2F">
      <w:pPr>
        <w:pStyle w:val="ListBullet"/>
      </w:pPr>
      <w:r w:rsidRPr="00880C2F">
        <w:t>prepare an operational acceptance test that measures the independent and integrated structural content, and the technical components, of the site</w:t>
      </w:r>
    </w:p>
    <w:p w:rsidR="00000000" w:rsidRPr="00880C2F" w:rsidP="00880C2F">
      <w:pPr>
        <w:pStyle w:val="ListBullet"/>
      </w:pPr>
      <w:r w:rsidRPr="00880C2F">
        <w:t>apply automatic testing software and collect, collate and document the results or tests</w:t>
      </w:r>
    </w:p>
    <w:p w:rsidR="00000000" w:rsidRPr="00880C2F" w:rsidP="00880C2F">
      <w:pPr>
        <w:pStyle w:val="ListBullet"/>
      </w:pPr>
      <w:r w:rsidRPr="00880C2F">
        <w:t>evaluate and provide f</w:t>
      </w:r>
      <w:r w:rsidRPr="00880C2F">
        <w:t>eedback on the test results.</w:t>
      </w:r>
    </w:p>
    <w:p w:rsidR="00000000" w:rsidRPr="00880C2F" w:rsidP="00880C2F">
      <w:pPr>
        <w:pStyle w:val="BodyText"/>
      </w:pPr>
    </w:p>
    <w:p w:rsidR="00000000" w:rsidRPr="00880C2F" w:rsidP="000D1721">
      <w:pPr>
        <w:pStyle w:val="BodyText"/>
      </w:pPr>
      <w:r w:rsidRPr="00880C2F">
        <w:t>Note: If a specific volume or frequency is not stated, then evidence must be provided at least once.</w:t>
      </w:r>
    </w:p>
    <w:p w:rsidR="00000000" w:rsidRPr="00880C2F" w:rsidP="00880C2F">
      <w:pPr>
        <w:pStyle w:val="Heading1"/>
      </w:pPr>
      <w:bookmarkStart w:id="10" w:name="O_674431"/>
      <w:bookmarkEnd w:id="10"/>
      <w:r w:rsidRPr="00880C2F">
        <w:t>Knowledge Evidence</w:t>
      </w:r>
    </w:p>
    <w:p w:rsidR="00000000" w:rsidRPr="00880C2F" w:rsidP="000D1721">
      <w:pPr>
        <w:pStyle w:val="BodyText"/>
      </w:pPr>
      <w:r w:rsidRPr="00880C2F">
        <w:t>To complete the unit requirements safely and effectively, the individual must:</w:t>
      </w:r>
    </w:p>
    <w:p w:rsidR="00000000" w:rsidRPr="00880C2F" w:rsidP="00880C2F">
      <w:pPr>
        <w:pStyle w:val="ListBullet"/>
      </w:pPr>
      <w:r w:rsidRPr="00880C2F">
        <w:t>outline the client business domain</w:t>
      </w:r>
    </w:p>
    <w:p w:rsidR="00000000" w:rsidRPr="00880C2F" w:rsidP="00880C2F">
      <w:pPr>
        <w:pStyle w:val="ListBullet"/>
      </w:pPr>
      <w:r w:rsidRPr="00880C2F">
        <w:t>describe the structure, function and business organisation of the client, including the business-process design</w:t>
      </w:r>
    </w:p>
    <w:p w:rsidR="00000000" w:rsidRPr="00880C2F" w:rsidP="00880C2F">
      <w:pPr>
        <w:pStyle w:val="ListBullet"/>
      </w:pPr>
      <w:r w:rsidRPr="00880C2F">
        <w:t>identify the organisational policies and procedures that cover routine work processes, and the use of:</w:t>
      </w:r>
    </w:p>
    <w:p w:rsidR="00000000" w:rsidRPr="00880C2F" w:rsidP="00880C2F">
      <w:pPr>
        <w:pStyle w:val="ListBullet2"/>
      </w:pPr>
      <w:r w:rsidRPr="00880C2F">
        <w:t>web o</w:t>
      </w:r>
      <w:r w:rsidRPr="00880C2F">
        <w:t>ptimising tools</w:t>
      </w:r>
    </w:p>
    <w:p w:rsidR="00000000" w:rsidRPr="00880C2F" w:rsidP="00880C2F">
      <w:pPr>
        <w:pStyle w:val="ListBullet2"/>
      </w:pPr>
      <w:r w:rsidRPr="00880C2F">
        <w:t>web monitoring tools</w:t>
      </w:r>
    </w:p>
    <w:p w:rsidR="00000000" w:rsidRPr="00880C2F" w:rsidP="00880C2F">
      <w:pPr>
        <w:pStyle w:val="ListBullet2"/>
      </w:pPr>
      <w:r w:rsidRPr="00880C2F">
        <w:t>web testing procedures</w:t>
      </w:r>
    </w:p>
    <w:p w:rsidR="00000000" w:rsidRPr="00880C2F" w:rsidP="00880C2F">
      <w:pPr>
        <w:pStyle w:val="ListBullet"/>
      </w:pPr>
      <w:r w:rsidRPr="00880C2F">
        <w:t>describe technical performance measurement</w:t>
      </w:r>
    </w:p>
    <w:p w:rsidR="00000000" w:rsidRPr="00880C2F" w:rsidP="00880C2F">
      <w:pPr>
        <w:pStyle w:val="ListBullet"/>
      </w:pPr>
      <w:r w:rsidRPr="00880C2F">
        <w:t>explain website accessibility and equity principles</w:t>
      </w:r>
    </w:p>
    <w:p w:rsidR="00000000" w:rsidRPr="00880C2F" w:rsidP="00880C2F">
      <w:pPr>
        <w:pStyle w:val="ListBullet"/>
      </w:pPr>
      <w:r w:rsidRPr="00880C2F">
        <w:t xml:space="preserve">outline website structures, design and testing methodologies, and standards </w:t>
      </w:r>
    </w:p>
    <w:p w:rsidR="00000000" w:rsidRPr="00880C2F" w:rsidP="00880C2F">
      <w:pPr>
        <w:pStyle w:val="ListBullet"/>
      </w:pPr>
      <w:r w:rsidRPr="00880C2F">
        <w:t>describe common website</w:t>
      </w:r>
      <w:r w:rsidRPr="00880C2F">
        <w:t xml:space="preserve"> security issues and the methods employed to mitigate risk</w:t>
      </w:r>
    </w:p>
    <w:p w:rsidR="00000000" w:rsidRPr="00880C2F" w:rsidP="00880C2F">
      <w:pPr>
        <w:pStyle w:val="ListBullet"/>
      </w:pPr>
      <w:r w:rsidRPr="00880C2F">
        <w:t>list and describe, common testing software and the metrics used</w:t>
      </w:r>
    </w:p>
    <w:p w:rsidR="00000000" w:rsidRPr="00880C2F" w:rsidP="00880C2F">
      <w:pPr>
        <w:pStyle w:val="ListBullet"/>
      </w:pPr>
      <w:r w:rsidRPr="00880C2F">
        <w:t>identify and describe, the application of common website testing software.</w:t>
      </w:r>
    </w:p>
    <w:p w:rsidR="00000000" w:rsidRPr="00880C2F" w:rsidP="00880C2F">
      <w:pPr>
        <w:pStyle w:val="AllowPageBreak"/>
      </w:pPr>
    </w:p>
    <w:p w:rsidR="00000000" w:rsidRPr="00880C2F" w:rsidP="00880C2F">
      <w:pPr>
        <w:pStyle w:val="Heading1"/>
      </w:pPr>
      <w:bookmarkStart w:id="11" w:name="O_674432"/>
      <w:bookmarkEnd w:id="11"/>
      <w:r w:rsidRPr="00880C2F">
        <w:t>Assessment Conditions</w:t>
      </w:r>
    </w:p>
    <w:p w:rsidR="00000000" w:rsidRPr="00880C2F" w:rsidP="000D1721">
      <w:pPr>
        <w:pStyle w:val="BodyText"/>
      </w:pPr>
      <w:r w:rsidRPr="00880C2F">
        <w:t>Gather evidence to demonstrate consistent performance in conditions that are safe and replicate the workplace.  Noise levels, production flow, interruptions and time variances should be typical of those experienced in the website technologies field of work</w:t>
      </w:r>
      <w:r w:rsidRPr="00880C2F">
        <w:t>, and include access to:</w:t>
      </w:r>
    </w:p>
    <w:p w:rsidR="00000000" w:rsidRPr="00880C2F" w:rsidP="00880C2F">
      <w:pPr>
        <w:pStyle w:val="ListBullet"/>
      </w:pPr>
      <w:r w:rsidRPr="00880C2F">
        <w:t>special purpose tools, equipment and materials including:</w:t>
      </w:r>
    </w:p>
    <w:p w:rsidR="00000000" w:rsidRPr="00880C2F" w:rsidP="00880C2F">
      <w:pPr>
        <w:pStyle w:val="ListBullet2"/>
      </w:pPr>
      <w:r w:rsidRPr="00880C2F">
        <w:t>web servers</w:t>
      </w:r>
    </w:p>
    <w:p w:rsidR="00000000" w:rsidRPr="00880C2F" w:rsidP="00880C2F">
      <w:pPr>
        <w:pStyle w:val="ListBullet2"/>
      </w:pPr>
      <w:r w:rsidRPr="00880C2F">
        <w:t>the e-business website</w:t>
      </w:r>
    </w:p>
    <w:p w:rsidR="00000000" w:rsidRPr="00880C2F" w:rsidP="00880C2F">
      <w:pPr>
        <w:pStyle w:val="ListBullet2"/>
      </w:pPr>
      <w:r w:rsidRPr="00880C2F">
        <w:t>the site server</w:t>
      </w:r>
    </w:p>
    <w:p w:rsidR="00000000" w:rsidRPr="00880C2F" w:rsidP="00880C2F">
      <w:pPr>
        <w:pStyle w:val="ListBullet"/>
      </w:pPr>
      <w:r w:rsidRPr="00880C2F">
        <w:t>relevant industry software packages, including site server software and analysis software</w:t>
      </w:r>
    </w:p>
    <w:p w:rsidR="00000000" w:rsidRPr="00880C2F" w:rsidP="00880C2F">
      <w:pPr>
        <w:pStyle w:val="ListBullet"/>
      </w:pPr>
      <w:r w:rsidRPr="00880C2F">
        <w:t>the organisational requiremen</w:t>
      </w:r>
      <w:r w:rsidRPr="00880C2F">
        <w:t>ts documentation, customer relationship model, website manuals and instructions.</w:t>
      </w:r>
    </w:p>
    <w:p w:rsidR="00000000" w:rsidRPr="00880C2F" w:rsidP="00880C2F">
      <w:pPr>
        <w:pStyle w:val="BodyText"/>
      </w:pPr>
    </w:p>
    <w:p w:rsidR="00000000" w:rsidRPr="00880C2F" w:rsidP="000D1721">
      <w:pPr>
        <w:pStyle w:val="BodyText"/>
      </w:pPr>
      <w:r w:rsidRPr="00880C2F">
        <w:t>Assessors must satisfy NVR/AQTF assessor requirements.</w:t>
      </w:r>
    </w:p>
    <w:p w:rsidR="00000000" w:rsidRPr="00880C2F" w:rsidP="00880C2F">
      <w:pPr>
        <w:pStyle w:val="Heading1"/>
      </w:pPr>
      <w:bookmarkStart w:id="12" w:name="O_674435"/>
      <w:bookmarkEnd w:id="12"/>
      <w:r w:rsidRPr="00880C2F">
        <w:t>Links</w:t>
      </w:r>
    </w:p>
    <w:p w:rsidR="00000000" w:rsidRPr="00880C2F" w:rsidP="000D1721">
      <w:pPr>
        <w:pStyle w:val="BodyText"/>
      </w:pPr>
      <w:r w:rsidRPr="00880C2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D19E4">
        <w:rPr>
          <w:rStyle w:val="Hyperlink"/>
        </w:rPr>
        <w:t>https://vetnet.gov.au/Pages/TrainingDocs.aspx?q=a53af4e4-b400-484e-b778-71c9e9d6aff2</w:t>
      </w:r>
      <w:r>
        <w:fldChar w:fldCharType="end"/>
      </w:r>
    </w:p>
    <w:p w:rsidR="00000000" w:rsidRPr="00880C2F" w:rsidP="00880C2F"/>
    <w:sectPr w:rsidSect="00880C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2F" w:rsidRPr="000D1721" w:rsidP="000D17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21" w:rsidP="00880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1721" w:rsidP="00880C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D1721" w:rsidP="00880C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2F" w:rsidP="00880C2F">
    <w:pPr>
      <w:pStyle w:val="Footer"/>
      <w:framePr w:wrap="around"/>
    </w:pPr>
    <w:r>
      <w:fldChar w:fldCharType="begin"/>
    </w:r>
    <w:r>
      <w:instrText xml:space="preserve"> DOCPROPERTY  Subject  \* MERGEFORMAT </w:instrText>
    </w:r>
    <w:r>
      <w:fldChar w:fldCharType="separate"/>
    </w:r>
    <w:r w:rsidR="000D1721">
      <w:t>Approved</w:t>
    </w:r>
    <w:r w:rsidR="000D1721">
      <w:fldChar w:fldCharType="end"/>
    </w:r>
    <w:r>
      <w:tab/>
      <w:t xml:space="preserve">Page </w:t>
    </w:r>
    <w:r>
      <w:fldChar w:fldCharType="begin"/>
    </w:r>
    <w:r>
      <w:instrText xml:space="preserve"> PAGE  \* Arabic  \* MERGEFORMAT </w:instrText>
    </w:r>
    <w:r>
      <w:fldChar w:fldCharType="separate"/>
    </w:r>
    <w:r w:rsidR="000D17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721">
      <w:rPr>
        <w:noProof/>
      </w:rPr>
      <w:t>5</w:t>
    </w:r>
    <w:r>
      <w:rPr>
        <w:noProof/>
      </w:rPr>
      <w:fldChar w:fldCharType="end"/>
    </w:r>
  </w:p>
  <w:p w:rsidR="00880C2F" w:rsidP="00880C2F">
    <w:pPr>
      <w:pStyle w:val="Footer"/>
      <w:framePr w:wrap="around"/>
    </w:pPr>
    <w:r>
      <w:t xml:space="preserve">© Commonwealth of Australia, </w:t>
    </w:r>
    <w:r>
      <w:fldChar w:fldCharType="begin"/>
    </w:r>
    <w:r>
      <w:instrText xml:space="preserve"> DATE  \@ "yyyy"  \* MERGEFORMAT </w:instrText>
    </w:r>
    <w:r>
      <w:fldChar w:fldCharType="separate"/>
    </w:r>
    <w:r w:rsidR="000D1721">
      <w:rPr>
        <w:noProof/>
      </w:rPr>
      <w:t>2025</w:t>
    </w:r>
    <w:r>
      <w:fldChar w:fldCharType="end"/>
    </w:r>
    <w:r>
      <w:tab/>
    </w:r>
    <w:r>
      <w:fldChar w:fldCharType="begin"/>
    </w:r>
    <w:r>
      <w:instrText xml:space="preserve"> DOCPROPERTY  Author  \* MERGEFORMAT </w:instrText>
    </w:r>
    <w:r>
      <w:fldChar w:fldCharType="separate"/>
    </w:r>
    <w:r w:rsidR="000D1721">
      <w:t>Future Skills Organisation</w:t>
    </w:r>
    <w:r w:rsidR="000D1721">
      <w:fldChar w:fldCharType="end"/>
    </w:r>
  </w:p>
  <w:p w:rsidR="00880C2F" w:rsidP="00880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C2F" w:rsidRPr="000D1721" w:rsidP="000D17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21" w:rsidRPr="002D2AF8" w:rsidP="00880C2F">
    <w:pPr>
      <w:pStyle w:val="Header"/>
      <w:framePr w:wrap="around"/>
    </w:pPr>
    <w:r>
      <w:fldChar w:fldCharType="begin"/>
    </w:r>
    <w:r>
      <w:instrText xml:space="preserve"> TITLE   \* MERGEFORMAT </w:instrText>
    </w:r>
    <w:r>
      <w:fldChar w:fldCharType="separate"/>
    </w:r>
    <w:r>
      <w:t>ICTWEB407 Conduct operational acceptance tests of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721" w:rsidP="00880C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2F" w:rsidRPr="002D2AF8" w:rsidP="00880C2F">
    <w:pPr>
      <w:pStyle w:val="Header"/>
      <w:framePr w:wrap="around"/>
    </w:pPr>
    <w:r>
      <w:fldChar w:fldCharType="begin"/>
    </w:r>
    <w:r>
      <w:instrText xml:space="preserve"> TITLE   \* MERGEFORMAT </w:instrText>
    </w:r>
    <w:r>
      <w:fldChar w:fldCharType="separate"/>
    </w:r>
    <w:r w:rsidR="000D1721">
      <w:t>ICTWEB407 Conduct operational acceptance tests of websites</w:t>
    </w:r>
    <w:r w:rsidR="000D1721">
      <w:fldChar w:fldCharType="end"/>
    </w:r>
    <w:r>
      <w:tab/>
      <w:t xml:space="preserve">Date this document was generated: </w:t>
    </w:r>
    <w:r>
      <w:fldChar w:fldCharType="begin"/>
    </w:r>
    <w:r>
      <w:instrText xml:space="preserve"> CREATEDATE  \@ "d MMMM yyyy"  \* MERGEFORMAT </w:instrText>
    </w:r>
    <w:r>
      <w:fldChar w:fldCharType="separate"/>
    </w:r>
    <w:r w:rsidR="000D1721">
      <w:rPr>
        <w:noProof/>
      </w:rPr>
      <w:t>2 March 2025</w:t>
    </w:r>
    <w:r>
      <w:fldChar w:fldCharType="end"/>
    </w:r>
  </w:p>
  <w:p w:rsidR="00880C2F" w:rsidP="00880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864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3EF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A08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C2F"/>
    <w:pPr>
      <w:spacing w:before="360" w:after="60"/>
      <w:outlineLvl w:val="0"/>
    </w:pPr>
    <w:rPr>
      <w:sz w:val="32"/>
    </w:rPr>
  </w:style>
  <w:style w:type="paragraph" w:styleId="Heading2">
    <w:name w:val="heading 2"/>
    <w:basedOn w:val="HeadingBase"/>
    <w:next w:val="BodyText"/>
    <w:link w:val="Heading2Char"/>
    <w:qFormat/>
    <w:rsid w:val="00880C2F"/>
    <w:pPr>
      <w:keepLines/>
      <w:spacing w:before="240" w:after="120"/>
      <w:outlineLvl w:val="1"/>
    </w:pPr>
    <w:rPr>
      <w:sz w:val="28"/>
      <w:szCs w:val="40"/>
    </w:rPr>
  </w:style>
  <w:style w:type="paragraph" w:styleId="Heading3">
    <w:name w:val="heading 3"/>
    <w:basedOn w:val="HeadingBase"/>
    <w:next w:val="BodyText"/>
    <w:link w:val="Heading3Char"/>
    <w:qFormat/>
    <w:rsid w:val="00880C2F"/>
    <w:pPr>
      <w:spacing w:before="180" w:after="120"/>
      <w:outlineLvl w:val="2"/>
    </w:pPr>
    <w:rPr>
      <w:spacing w:val="-10"/>
      <w:kern w:val="32"/>
    </w:rPr>
  </w:style>
  <w:style w:type="paragraph" w:styleId="Heading4">
    <w:name w:val="heading 4"/>
    <w:basedOn w:val="HeadingBase"/>
    <w:next w:val="BodyText"/>
    <w:link w:val="Heading4Char"/>
    <w:qFormat/>
    <w:rsid w:val="00880C2F"/>
    <w:pPr>
      <w:spacing w:before="160" w:after="120"/>
      <w:outlineLvl w:val="3"/>
    </w:pPr>
    <w:rPr>
      <w:sz w:val="22"/>
    </w:rPr>
  </w:style>
  <w:style w:type="paragraph" w:styleId="Heading5">
    <w:name w:val="heading 5"/>
    <w:basedOn w:val="HeadingBase"/>
    <w:next w:val="Normal"/>
    <w:link w:val="Heading5Char"/>
    <w:qFormat/>
    <w:rsid w:val="00880C2F"/>
    <w:pPr>
      <w:spacing w:before="80"/>
      <w:outlineLvl w:val="4"/>
    </w:pPr>
    <w:rPr>
      <w:color w:val="918585"/>
      <w:sz w:val="20"/>
    </w:rPr>
  </w:style>
  <w:style w:type="paragraph" w:styleId="Heading6">
    <w:name w:val="heading 6"/>
    <w:basedOn w:val="HeadingBase"/>
    <w:next w:val="Normal"/>
    <w:link w:val="Heading6Char"/>
    <w:qFormat/>
    <w:rsid w:val="00880C2F"/>
    <w:pPr>
      <w:spacing w:before="60"/>
      <w:outlineLvl w:val="5"/>
    </w:pPr>
    <w:rPr>
      <w:color w:val="918585"/>
      <w:sz w:val="20"/>
    </w:rPr>
  </w:style>
  <w:style w:type="paragraph" w:styleId="Heading7">
    <w:name w:val="heading 7"/>
    <w:basedOn w:val="Normal"/>
    <w:next w:val="Normal"/>
    <w:link w:val="Heading7Char"/>
    <w:qFormat/>
    <w:rsid w:val="00880C2F"/>
    <w:pPr>
      <w:ind w:left="720"/>
      <w:outlineLvl w:val="6"/>
    </w:pPr>
    <w:rPr>
      <w:i/>
    </w:rPr>
  </w:style>
  <w:style w:type="paragraph" w:styleId="Heading8">
    <w:name w:val="heading 8"/>
    <w:basedOn w:val="Normal"/>
    <w:next w:val="Normal"/>
    <w:link w:val="Heading8Char"/>
    <w:qFormat/>
    <w:rsid w:val="00880C2F"/>
    <w:pPr>
      <w:ind w:left="720"/>
      <w:outlineLvl w:val="7"/>
    </w:pPr>
    <w:rPr>
      <w:i/>
    </w:rPr>
  </w:style>
  <w:style w:type="paragraph" w:styleId="Heading9">
    <w:name w:val="heading 9"/>
    <w:basedOn w:val="Normal"/>
    <w:next w:val="Normal"/>
    <w:link w:val="Heading9Char"/>
    <w:qFormat/>
    <w:rsid w:val="00880C2F"/>
    <w:pPr>
      <w:ind w:left="720"/>
      <w:outlineLvl w:val="8"/>
    </w:pPr>
    <w:rPr>
      <w:i/>
    </w:rPr>
  </w:style>
  <w:style w:type="character" w:default="1" w:styleId="DefaultParagraphFont">
    <w:name w:val="Default Paragraph Font"/>
    <w:uiPriority w:val="1"/>
    <w:unhideWhenUsed/>
    <w:rsid w:val="00880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C2F"/>
  </w:style>
  <w:style w:type="character" w:customStyle="1" w:styleId="Heading1Char">
    <w:name w:val="Heading 1 Char"/>
    <w:basedOn w:val="DefaultParagraphFont"/>
    <w:link w:val="Heading1"/>
    <w:rsid w:val="00880C2F"/>
    <w:rPr>
      <w:rFonts w:ascii="Times New Roman" w:eastAsia="Times New Roman" w:hAnsi="Times New Roman" w:cs="Times New Roman"/>
      <w:b/>
      <w:sz w:val="32"/>
      <w:szCs w:val="20"/>
      <w:lang w:eastAsia="en-US"/>
    </w:rPr>
  </w:style>
  <w:style w:type="paragraph" w:styleId="BodyText">
    <w:name w:val="Body Text"/>
    <w:basedOn w:val="Normal"/>
    <w:link w:val="BodyTextChar"/>
    <w:rsid w:val="00880C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C2F"/>
    <w:rPr>
      <w:rFonts w:ascii="Times New Roman" w:eastAsia="Times New Roman" w:hAnsi="Times New Roman" w:cs="Times New Roman"/>
      <w:sz w:val="24"/>
      <w:lang w:eastAsia="en-US"/>
    </w:rPr>
  </w:style>
  <w:style w:type="paragraph" w:styleId="ListBullet">
    <w:name w:val="List Bullet"/>
    <w:basedOn w:val="List"/>
    <w:rsid w:val="00880C2F"/>
    <w:pPr>
      <w:numPr>
        <w:numId w:val="12"/>
      </w:numPr>
      <w:tabs>
        <w:tab w:val="clear" w:pos="340"/>
      </w:tabs>
      <w:spacing w:before="40" w:after="40"/>
    </w:pPr>
  </w:style>
  <w:style w:type="character" w:customStyle="1" w:styleId="SpecialBold">
    <w:name w:val="Special Bold"/>
    <w:basedOn w:val="DefaultParagraphFont"/>
    <w:rsid w:val="00880C2F"/>
    <w:rPr>
      <w:b/>
      <w:spacing w:val="0"/>
    </w:rPr>
  </w:style>
  <w:style w:type="paragraph" w:styleId="ListBullet2">
    <w:name w:val="List Bullet 2"/>
    <w:basedOn w:val="List2"/>
    <w:rsid w:val="00880C2F"/>
    <w:pPr>
      <w:numPr>
        <w:numId w:val="13"/>
      </w:numPr>
      <w:tabs>
        <w:tab w:val="clear" w:pos="680"/>
      </w:tabs>
    </w:pPr>
  </w:style>
  <w:style w:type="character" w:styleId="Emphasis">
    <w:name w:val="Emphasis"/>
    <w:basedOn w:val="DefaultParagraphFont"/>
    <w:qFormat/>
    <w:rsid w:val="00880C2F"/>
    <w:rPr>
      <w:i/>
    </w:rPr>
  </w:style>
  <w:style w:type="paragraph" w:customStyle="1" w:styleId="SuperHeading">
    <w:name w:val="SuperHeading"/>
    <w:basedOn w:val="Normal"/>
    <w:rsid w:val="00880C2F"/>
    <w:pPr>
      <w:spacing w:before="240" w:after="120"/>
      <w:outlineLvl w:val="0"/>
    </w:pPr>
    <w:rPr>
      <w:rFonts w:ascii="Times New Roman" w:hAnsi="Times New Roman"/>
      <w:b/>
      <w:sz w:val="32"/>
    </w:rPr>
  </w:style>
  <w:style w:type="paragraph" w:customStyle="1" w:styleId="AllowPageBreak">
    <w:name w:val="AllowPageBreak"/>
    <w:rsid w:val="00880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C2F"/>
    <w:rPr>
      <w:rFonts w:ascii="Courier New" w:eastAsia="Times New Roman" w:hAnsi="Courier New" w:cs="Times New Roman"/>
      <w:i/>
      <w:szCs w:val="20"/>
      <w:lang w:eastAsia="en-US"/>
    </w:rPr>
  </w:style>
  <w:style w:type="paragraph" w:customStyle="1" w:styleId="HeadingBase">
    <w:name w:val="Heading Base"/>
    <w:rsid w:val="00880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C2F"/>
    <w:pPr>
      <w:tabs>
        <w:tab w:val="right" w:leader="dot" w:pos="9072"/>
      </w:tabs>
      <w:ind w:left="567"/>
    </w:pPr>
    <w:rPr>
      <w:szCs w:val="22"/>
    </w:rPr>
  </w:style>
  <w:style w:type="paragraph" w:customStyle="1" w:styleId="TOCBase">
    <w:name w:val="TOC Base"/>
    <w:rsid w:val="00880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C2F"/>
    <w:pPr>
      <w:tabs>
        <w:tab w:val="right" w:leader="dot" w:pos="9072"/>
      </w:tabs>
      <w:spacing w:before="40" w:after="40"/>
      <w:ind w:left="284"/>
    </w:pPr>
    <w:rPr>
      <w:rFonts w:ascii="Times New Roman" w:hAnsi="Times New Roman"/>
    </w:rPr>
  </w:style>
  <w:style w:type="paragraph" w:styleId="TOC1">
    <w:name w:val="toc 1"/>
    <w:basedOn w:val="TOCBase"/>
    <w:next w:val="Normal"/>
    <w:rsid w:val="00880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C2F"/>
    <w:rPr>
      <w:rFonts w:ascii="Times New Roman" w:eastAsia="Times New Roman" w:hAnsi="Times New Roman" w:cs="Times New Roman"/>
      <w:sz w:val="16"/>
      <w:lang w:eastAsia="en-US"/>
    </w:rPr>
  </w:style>
  <w:style w:type="paragraph" w:styleId="Title">
    <w:name w:val="Title"/>
    <w:basedOn w:val="HeadingBase"/>
    <w:link w:val="TitleChar"/>
    <w:qFormat/>
    <w:rsid w:val="00880C2F"/>
    <w:pPr>
      <w:spacing w:before="5040"/>
      <w:jc w:val="center"/>
    </w:pPr>
    <w:rPr>
      <w:sz w:val="48"/>
      <w:szCs w:val="72"/>
      <w:lang w:val="en-US"/>
    </w:rPr>
  </w:style>
  <w:style w:type="character" w:customStyle="1" w:styleId="TitleChar">
    <w:name w:val="Title Char"/>
    <w:basedOn w:val="DefaultParagraphFont"/>
    <w:link w:val="Title"/>
    <w:rsid w:val="00880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C2F"/>
    <w:pPr>
      <w:tabs>
        <w:tab w:val="left" w:pos="3600"/>
        <w:tab w:val="left" w:pos="3958"/>
      </w:tabs>
    </w:pPr>
  </w:style>
  <w:style w:type="paragraph" w:styleId="List">
    <w:name w:val="List"/>
    <w:basedOn w:val="BodyText"/>
    <w:next w:val="BodyText"/>
    <w:rsid w:val="00880C2F"/>
    <w:pPr>
      <w:tabs>
        <w:tab w:val="left" w:pos="340"/>
      </w:tabs>
      <w:spacing w:before="60" w:after="60"/>
      <w:ind w:left="340" w:hanging="340"/>
    </w:pPr>
  </w:style>
  <w:style w:type="paragraph" w:customStyle="1" w:styleId="Note">
    <w:name w:val="Note"/>
    <w:basedOn w:val="BodyText"/>
    <w:rsid w:val="00880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C2F"/>
    <w:pPr>
      <w:framePr w:wrap="auto" w:hAnchor="text" w:y="6049"/>
    </w:pPr>
    <w:rPr>
      <w:color w:val="000000"/>
      <w:sz w:val="40"/>
    </w:rPr>
  </w:style>
  <w:style w:type="paragraph" w:customStyle="1" w:styleId="TOCTitle">
    <w:name w:val="TOCTitle"/>
    <w:basedOn w:val="Heading1"/>
    <w:rsid w:val="00880C2F"/>
    <w:pPr>
      <w:spacing w:after="240"/>
      <w:jc w:val="center"/>
      <w:outlineLvl w:val="9"/>
    </w:pPr>
    <w:rPr>
      <w:caps/>
    </w:rPr>
  </w:style>
  <w:style w:type="paragraph" w:customStyle="1" w:styleId="Version">
    <w:name w:val="Version"/>
    <w:rsid w:val="00880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C2F"/>
    <w:pPr>
      <w:keepNext w:val="0"/>
      <w:tabs>
        <w:tab w:val="right" w:pos="4176"/>
      </w:tabs>
      <w:ind w:left="198" w:hanging="198"/>
    </w:pPr>
    <w:rPr>
      <w:rFonts w:ascii="Garamond" w:hAnsi="Garamond"/>
    </w:rPr>
  </w:style>
  <w:style w:type="paragraph" w:styleId="IndexHeading">
    <w:name w:val="index heading"/>
    <w:basedOn w:val="Normal"/>
    <w:next w:val="Index1"/>
    <w:semiHidden/>
    <w:rsid w:val="00880C2F"/>
    <w:pPr>
      <w:spacing w:before="120" w:after="120"/>
    </w:pPr>
    <w:rPr>
      <w:rFonts w:ascii="Arial" w:hAnsi="Arial"/>
      <w:b/>
      <w:color w:val="918585"/>
      <w:sz w:val="24"/>
    </w:rPr>
  </w:style>
  <w:style w:type="paragraph" w:styleId="Header">
    <w:name w:val="header"/>
    <w:basedOn w:val="Normal"/>
    <w:link w:val="HeaderChar"/>
    <w:rsid w:val="00880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C2F"/>
    <w:rPr>
      <w:rFonts w:ascii="Times New Roman" w:eastAsia="Times New Roman" w:hAnsi="Times New Roman" w:cs="Times New Roman"/>
      <w:sz w:val="16"/>
      <w:szCs w:val="20"/>
      <w:lang w:val="en-GB" w:eastAsia="en-US"/>
    </w:rPr>
  </w:style>
  <w:style w:type="paragraph" w:customStyle="1" w:styleId="Chapter">
    <w:name w:val="Chapter"/>
    <w:basedOn w:val="Normal"/>
    <w:rsid w:val="00880C2F"/>
    <w:pPr>
      <w:spacing w:before="240"/>
    </w:pPr>
    <w:rPr>
      <w:rFonts w:ascii="Times New Roman" w:hAnsi="Times New Roman"/>
      <w:smallCaps/>
      <w:spacing w:val="80"/>
      <w:sz w:val="28"/>
    </w:rPr>
  </w:style>
  <w:style w:type="paragraph" w:customStyle="1" w:styleId="InChapter">
    <w:name w:val="InChapter"/>
    <w:basedOn w:val="Heading3"/>
    <w:rsid w:val="00880C2F"/>
    <w:pPr>
      <w:spacing w:after="240"/>
      <w:outlineLvl w:val="9"/>
    </w:pPr>
    <w:rPr>
      <w:noProof/>
    </w:rPr>
  </w:style>
  <w:style w:type="paragraph" w:styleId="Index2">
    <w:name w:val="index 2"/>
    <w:basedOn w:val="Normal"/>
    <w:next w:val="Normal"/>
    <w:semiHidden/>
    <w:rsid w:val="00880C2F"/>
    <w:pPr>
      <w:tabs>
        <w:tab w:val="right" w:pos="4176"/>
      </w:tabs>
      <w:ind w:left="568" w:hanging="284"/>
    </w:pPr>
    <w:rPr>
      <w:rFonts w:ascii="Garamond" w:hAnsi="Garamond"/>
    </w:rPr>
  </w:style>
  <w:style w:type="paragraph" w:customStyle="1" w:styleId="Byline">
    <w:name w:val="Byline"/>
    <w:rsid w:val="00880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C2F"/>
    <w:pPr>
      <w:tabs>
        <w:tab w:val="clear" w:pos="3600"/>
        <w:tab w:val="clear" w:pos="3958"/>
      </w:tabs>
      <w:jc w:val="right"/>
    </w:pPr>
  </w:style>
  <w:style w:type="paragraph" w:styleId="Caption">
    <w:name w:val="caption"/>
    <w:basedOn w:val="BodyText"/>
    <w:next w:val="Normal"/>
    <w:qFormat/>
    <w:rsid w:val="00880C2F"/>
    <w:pPr>
      <w:framePr w:w="2268" w:hSpace="181" w:vSpace="181" w:wrap="around" w:vAnchor="text" w:hAnchor="page" w:x="1135" w:y="285" w:anchorLock="1"/>
    </w:pPr>
    <w:rPr>
      <w:i/>
    </w:rPr>
  </w:style>
  <w:style w:type="paragraph" w:customStyle="1" w:styleId="MiniTOCTitle">
    <w:name w:val="MiniTOCTitle"/>
    <w:basedOn w:val="Heading4"/>
    <w:rsid w:val="00880C2F"/>
    <w:pPr>
      <w:spacing w:before="240"/>
      <w:outlineLvl w:val="9"/>
    </w:pPr>
    <w:rPr>
      <w:noProof/>
      <w:sz w:val="24"/>
    </w:rPr>
  </w:style>
  <w:style w:type="paragraph" w:customStyle="1" w:styleId="MiniTOCItem">
    <w:name w:val="MiniTOCItem"/>
    <w:basedOn w:val="ListBullet"/>
    <w:rsid w:val="00880C2F"/>
    <w:pPr>
      <w:numPr>
        <w:numId w:val="0"/>
      </w:numPr>
      <w:tabs>
        <w:tab w:val="right" w:leader="dot" w:pos="6521"/>
      </w:tabs>
      <w:spacing w:before="0" w:after="0"/>
    </w:pPr>
  </w:style>
  <w:style w:type="paragraph" w:customStyle="1" w:styleId="TOFTitle">
    <w:name w:val="TOFTitle"/>
    <w:basedOn w:val="TOCTitle"/>
    <w:rsid w:val="00880C2F"/>
  </w:style>
  <w:style w:type="paragraph" w:styleId="TableofFigures">
    <w:name w:val="table of figures"/>
    <w:basedOn w:val="Normal"/>
    <w:next w:val="Normal"/>
    <w:semiHidden/>
    <w:rsid w:val="00880C2F"/>
    <w:pPr>
      <w:tabs>
        <w:tab w:val="right" w:leader="dot" w:pos="9072"/>
      </w:tabs>
      <w:ind w:left="970" w:hanging="403"/>
    </w:pPr>
    <w:rPr>
      <w:rFonts w:ascii="Times New Roman" w:hAnsi="Times New Roman"/>
      <w:b/>
    </w:rPr>
  </w:style>
  <w:style w:type="paragraph" w:styleId="ListNumber">
    <w:name w:val="List Number"/>
    <w:basedOn w:val="List"/>
    <w:rsid w:val="00880C2F"/>
    <w:pPr>
      <w:numPr>
        <w:numId w:val="15"/>
      </w:numPr>
      <w:tabs>
        <w:tab w:val="clear" w:pos="340"/>
      </w:tabs>
    </w:pPr>
  </w:style>
  <w:style w:type="character" w:customStyle="1" w:styleId="WingdingSymbols">
    <w:name w:val="Wingding Symbols"/>
    <w:rsid w:val="00880C2F"/>
    <w:rPr>
      <w:rFonts w:ascii="Wingdings" w:hAnsi="Wingdings"/>
    </w:rPr>
  </w:style>
  <w:style w:type="paragraph" w:customStyle="1" w:styleId="TableHeading">
    <w:name w:val="Table Heading"/>
    <w:basedOn w:val="HeadingBase"/>
    <w:rsid w:val="00880C2F"/>
    <w:pPr>
      <w:keepLines/>
      <w:pBdr>
        <w:bottom w:val="single" w:sz="6" w:space="1" w:color="918585"/>
      </w:pBdr>
      <w:spacing w:before="240"/>
    </w:pPr>
  </w:style>
  <w:style w:type="character" w:customStyle="1" w:styleId="HotSpot">
    <w:name w:val="HotSpot"/>
    <w:rsid w:val="00880C2F"/>
    <w:rPr>
      <w:color w:val="0033CC"/>
      <w:u w:val="none"/>
    </w:rPr>
  </w:style>
  <w:style w:type="paragraph" w:customStyle="1" w:styleId="BodyTextRight">
    <w:name w:val="Body Text Right"/>
    <w:basedOn w:val="BodyText"/>
    <w:rsid w:val="00880C2F"/>
    <w:pPr>
      <w:spacing w:before="0" w:after="0"/>
      <w:jc w:val="right"/>
    </w:pPr>
  </w:style>
  <w:style w:type="paragraph" w:styleId="Index3">
    <w:name w:val="index 3"/>
    <w:basedOn w:val="ListNumber2"/>
    <w:next w:val="Normal"/>
    <w:semiHidden/>
    <w:rsid w:val="00880C2F"/>
    <w:pPr>
      <w:numPr>
        <w:numId w:val="0"/>
      </w:numPr>
      <w:tabs>
        <w:tab w:val="right" w:leader="dot" w:pos="4176"/>
      </w:tabs>
    </w:pPr>
  </w:style>
  <w:style w:type="paragraph" w:styleId="ListNumber2">
    <w:name w:val="List Number 2"/>
    <w:basedOn w:val="List2"/>
    <w:rsid w:val="00880C2F"/>
    <w:pPr>
      <w:numPr>
        <w:numId w:val="10"/>
      </w:numPr>
      <w:tabs>
        <w:tab w:val="clear" w:pos="1060"/>
      </w:tabs>
    </w:pPr>
  </w:style>
  <w:style w:type="paragraph" w:customStyle="1" w:styleId="MarginNote">
    <w:name w:val="Margin Note"/>
    <w:basedOn w:val="BodyText"/>
    <w:rsid w:val="00880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C2F"/>
    <w:rPr>
      <w:sz w:val="32"/>
    </w:rPr>
  </w:style>
  <w:style w:type="paragraph" w:customStyle="1" w:styleId="HeadingProcedure">
    <w:name w:val="Heading Procedure"/>
    <w:basedOn w:val="HeadingBase"/>
    <w:next w:val="Normal"/>
    <w:rsid w:val="00880C2F"/>
    <w:pPr>
      <w:tabs>
        <w:tab w:val="left" w:pos="0"/>
      </w:tabs>
      <w:spacing w:before="120" w:after="60"/>
    </w:pPr>
    <w:rPr>
      <w:i/>
      <w:color w:val="918585"/>
      <w:sz w:val="22"/>
    </w:rPr>
  </w:style>
  <w:style w:type="paragraph" w:customStyle="1" w:styleId="TableBodyText">
    <w:name w:val="Table Body Text"/>
    <w:basedOn w:val="BodyText"/>
    <w:rsid w:val="00880C2F"/>
    <w:pPr>
      <w:spacing w:before="60" w:after="60"/>
    </w:pPr>
  </w:style>
  <w:style w:type="paragraph" w:styleId="ListContinue">
    <w:name w:val="List Continue"/>
    <w:basedOn w:val="List"/>
    <w:rsid w:val="00880C2F"/>
    <w:pPr>
      <w:ind w:firstLine="0"/>
    </w:pPr>
  </w:style>
  <w:style w:type="paragraph" w:customStyle="1" w:styleId="ListNote">
    <w:name w:val="List Note"/>
    <w:basedOn w:val="List"/>
    <w:rsid w:val="00880C2F"/>
    <w:pPr>
      <w:pBdr>
        <w:top w:val="single" w:sz="6" w:space="2" w:color="918585"/>
        <w:bottom w:val="single" w:sz="6" w:space="2" w:color="918585"/>
      </w:pBdr>
      <w:tabs>
        <w:tab w:val="left" w:pos="1021"/>
      </w:tabs>
      <w:ind w:firstLine="0"/>
    </w:pPr>
  </w:style>
  <w:style w:type="paragraph" w:customStyle="1" w:styleId="Warning">
    <w:name w:val="Warning"/>
    <w:basedOn w:val="BodyText"/>
    <w:rsid w:val="00880C2F"/>
    <w:pPr>
      <w:shd w:val="clear" w:color="auto" w:fill="D9D9D9"/>
      <w:tabs>
        <w:tab w:val="left" w:pos="992"/>
      </w:tabs>
      <w:ind w:left="119" w:right="119"/>
    </w:pPr>
    <w:rPr>
      <w:sz w:val="20"/>
    </w:rPr>
  </w:style>
  <w:style w:type="paragraph" w:customStyle="1" w:styleId="MarginIcons">
    <w:name w:val="Margin Icons"/>
    <w:basedOn w:val="BodyText"/>
    <w:rsid w:val="00880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C2F"/>
    <w:rPr>
      <w:rFonts w:ascii="Courier New" w:hAnsi="Courier New"/>
    </w:rPr>
  </w:style>
  <w:style w:type="paragraph" w:customStyle="1" w:styleId="NoteBullet">
    <w:name w:val="Note Bullet"/>
    <w:basedOn w:val="Note"/>
    <w:rsid w:val="00880C2F"/>
    <w:pPr>
      <w:tabs>
        <w:tab w:val="clear" w:pos="680"/>
      </w:tabs>
      <w:spacing w:before="60" w:after="60"/>
    </w:pPr>
  </w:style>
  <w:style w:type="paragraph" w:customStyle="1" w:styleId="SubHeading2">
    <w:name w:val="SubHeading2"/>
    <w:basedOn w:val="HeadingBase"/>
    <w:rsid w:val="00880C2F"/>
    <w:pPr>
      <w:spacing w:before="240" w:after="60"/>
    </w:pPr>
    <w:rPr>
      <w:sz w:val="20"/>
    </w:rPr>
  </w:style>
  <w:style w:type="paragraph" w:customStyle="1" w:styleId="SubHeading1">
    <w:name w:val="SubHeading1"/>
    <w:basedOn w:val="HeadingBase"/>
    <w:rsid w:val="00880C2F"/>
    <w:pPr>
      <w:spacing w:before="240" w:after="60"/>
    </w:pPr>
    <w:rPr>
      <w:color w:val="918585"/>
      <w:sz w:val="22"/>
    </w:rPr>
  </w:style>
  <w:style w:type="paragraph" w:customStyle="1" w:styleId="SideHeading">
    <w:name w:val="Side Heading"/>
    <w:basedOn w:val="HeadingBase"/>
    <w:rsid w:val="00880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C2F"/>
    <w:pPr>
      <w:tabs>
        <w:tab w:val="num" w:pos="360"/>
      </w:tabs>
    </w:pPr>
  </w:style>
  <w:style w:type="paragraph" w:styleId="PlainText">
    <w:name w:val="Plain Text"/>
    <w:basedOn w:val="Normal"/>
    <w:link w:val="PlainTextChar"/>
    <w:rsid w:val="00880C2F"/>
    <w:rPr>
      <w:sz w:val="20"/>
    </w:rPr>
  </w:style>
  <w:style w:type="character" w:customStyle="1" w:styleId="PlainTextChar">
    <w:name w:val="Plain Text Char"/>
    <w:basedOn w:val="DefaultParagraphFont"/>
    <w:link w:val="PlainText"/>
    <w:rsid w:val="00880C2F"/>
    <w:rPr>
      <w:rFonts w:ascii="Courier New" w:eastAsia="Times New Roman" w:hAnsi="Courier New" w:cs="Times New Roman"/>
      <w:sz w:val="20"/>
      <w:szCs w:val="20"/>
      <w:lang w:eastAsia="en-US"/>
    </w:rPr>
  </w:style>
  <w:style w:type="character" w:customStyle="1" w:styleId="MenuOption">
    <w:name w:val="Menu Option"/>
    <w:basedOn w:val="DefaultParagraphFont"/>
    <w:rsid w:val="00880C2F"/>
    <w:rPr>
      <w:b/>
      <w:smallCaps/>
    </w:rPr>
  </w:style>
  <w:style w:type="paragraph" w:customStyle="1" w:styleId="TableListNumber">
    <w:name w:val="Table List Number"/>
    <w:basedOn w:val="ListNumber"/>
    <w:rsid w:val="00880C2F"/>
    <w:pPr>
      <w:numPr>
        <w:numId w:val="0"/>
      </w:numPr>
    </w:pPr>
  </w:style>
  <w:style w:type="paragraph" w:styleId="TOC4">
    <w:name w:val="toc 4"/>
    <w:basedOn w:val="TOCBase"/>
    <w:next w:val="Normal"/>
    <w:semiHidden/>
    <w:rsid w:val="00880C2F"/>
    <w:pPr>
      <w:tabs>
        <w:tab w:val="right" w:leader="dot" w:pos="9071"/>
      </w:tabs>
      <w:ind w:left="1701"/>
    </w:pPr>
  </w:style>
  <w:style w:type="paragraph" w:customStyle="1" w:styleId="ListAlpha">
    <w:name w:val="List Alpha"/>
    <w:basedOn w:val="List"/>
    <w:rsid w:val="00880C2F"/>
    <w:pPr>
      <w:numPr>
        <w:numId w:val="9"/>
      </w:numPr>
    </w:pPr>
  </w:style>
  <w:style w:type="paragraph" w:customStyle="1" w:styleId="ListAlpha2">
    <w:name w:val="List Alpha 2"/>
    <w:basedOn w:val="List2"/>
    <w:rsid w:val="00880C2F"/>
    <w:pPr>
      <w:numPr>
        <w:numId w:val="8"/>
      </w:numPr>
    </w:pPr>
  </w:style>
  <w:style w:type="paragraph" w:styleId="List2">
    <w:name w:val="List 2"/>
    <w:basedOn w:val="BodyText"/>
    <w:rsid w:val="00880C2F"/>
    <w:pPr>
      <w:tabs>
        <w:tab w:val="left" w:pos="680"/>
      </w:tabs>
      <w:spacing w:before="60" w:after="60"/>
      <w:ind w:left="680" w:hanging="340"/>
    </w:pPr>
  </w:style>
  <w:style w:type="paragraph" w:styleId="List3">
    <w:name w:val="List 3"/>
    <w:basedOn w:val="BodyText"/>
    <w:rsid w:val="00880C2F"/>
    <w:pPr>
      <w:tabs>
        <w:tab w:val="left" w:pos="1021"/>
      </w:tabs>
      <w:spacing w:before="60" w:after="60"/>
      <w:ind w:left="1020" w:hanging="340"/>
    </w:pPr>
  </w:style>
  <w:style w:type="paragraph" w:styleId="List4">
    <w:name w:val="List 4"/>
    <w:basedOn w:val="BodyText"/>
    <w:rsid w:val="00880C2F"/>
    <w:pPr>
      <w:tabs>
        <w:tab w:val="left" w:pos="1361"/>
      </w:tabs>
      <w:spacing w:before="60" w:after="60"/>
      <w:ind w:left="1361" w:hanging="340"/>
    </w:pPr>
  </w:style>
  <w:style w:type="paragraph" w:styleId="List5">
    <w:name w:val="List 5"/>
    <w:basedOn w:val="BodyText"/>
    <w:rsid w:val="00880C2F"/>
    <w:pPr>
      <w:tabs>
        <w:tab w:val="left" w:pos="1701"/>
      </w:tabs>
      <w:spacing w:before="60" w:after="60"/>
      <w:ind w:left="1701" w:hanging="340"/>
    </w:pPr>
  </w:style>
  <w:style w:type="paragraph" w:styleId="ListBullet3">
    <w:name w:val="List Bullet 3"/>
    <w:basedOn w:val="List3"/>
    <w:rsid w:val="00880C2F"/>
    <w:pPr>
      <w:numPr>
        <w:numId w:val="14"/>
      </w:numPr>
      <w:tabs>
        <w:tab w:val="clear" w:pos="1021"/>
      </w:tabs>
      <w:ind w:left="1037" w:hanging="357"/>
    </w:pPr>
  </w:style>
  <w:style w:type="paragraph" w:styleId="ListBullet4">
    <w:name w:val="List Bullet 4"/>
    <w:basedOn w:val="List4"/>
    <w:rsid w:val="00880C2F"/>
    <w:pPr>
      <w:numPr>
        <w:numId w:val="3"/>
      </w:numPr>
      <w:tabs>
        <w:tab w:val="clear" w:pos="1361"/>
      </w:tabs>
    </w:pPr>
  </w:style>
  <w:style w:type="paragraph" w:styleId="ListBullet5">
    <w:name w:val="List Bullet 5"/>
    <w:basedOn w:val="List5"/>
    <w:rsid w:val="00880C2F"/>
    <w:pPr>
      <w:numPr>
        <w:numId w:val="4"/>
      </w:numPr>
    </w:pPr>
  </w:style>
  <w:style w:type="paragraph" w:styleId="ListContinue2">
    <w:name w:val="List Continue 2"/>
    <w:basedOn w:val="List2"/>
    <w:rsid w:val="00880C2F"/>
    <w:pPr>
      <w:ind w:firstLine="0"/>
    </w:pPr>
  </w:style>
  <w:style w:type="paragraph" w:styleId="ListContinue3">
    <w:name w:val="List Continue 3"/>
    <w:basedOn w:val="List3"/>
    <w:rsid w:val="00880C2F"/>
    <w:pPr>
      <w:ind w:left="1021" w:firstLine="0"/>
    </w:pPr>
  </w:style>
  <w:style w:type="paragraph" w:styleId="ListContinue4">
    <w:name w:val="List Continue 4"/>
    <w:basedOn w:val="List4"/>
    <w:rsid w:val="00880C2F"/>
    <w:pPr>
      <w:ind w:firstLine="0"/>
    </w:pPr>
  </w:style>
  <w:style w:type="paragraph" w:styleId="ListContinue5">
    <w:name w:val="List Continue 5"/>
    <w:basedOn w:val="List5"/>
    <w:rsid w:val="00880C2F"/>
    <w:pPr>
      <w:ind w:firstLine="0"/>
    </w:pPr>
  </w:style>
  <w:style w:type="paragraph" w:styleId="ListNumber3">
    <w:name w:val="List Number 3"/>
    <w:basedOn w:val="List3"/>
    <w:rsid w:val="00880C2F"/>
    <w:pPr>
      <w:numPr>
        <w:numId w:val="5"/>
      </w:numPr>
    </w:pPr>
  </w:style>
  <w:style w:type="paragraph" w:styleId="ListNumber4">
    <w:name w:val="List Number 4"/>
    <w:basedOn w:val="List4"/>
    <w:rsid w:val="00880C2F"/>
    <w:pPr>
      <w:numPr>
        <w:numId w:val="6"/>
      </w:numPr>
    </w:pPr>
  </w:style>
  <w:style w:type="paragraph" w:styleId="ListNumber5">
    <w:name w:val="List Number 5"/>
    <w:basedOn w:val="List5"/>
    <w:rsid w:val="00880C2F"/>
    <w:pPr>
      <w:numPr>
        <w:numId w:val="7"/>
      </w:numPr>
    </w:pPr>
  </w:style>
  <w:style w:type="paragraph" w:styleId="BlockText">
    <w:name w:val="Block Text"/>
    <w:basedOn w:val="Normal"/>
    <w:rsid w:val="00880C2F"/>
    <w:pPr>
      <w:spacing w:after="120"/>
      <w:ind w:left="1440" w:right="1440"/>
    </w:pPr>
  </w:style>
  <w:style w:type="character" w:customStyle="1" w:styleId="Subscript">
    <w:name w:val="Subscript"/>
    <w:basedOn w:val="DefaultParagraphFont"/>
    <w:rsid w:val="00880C2F"/>
    <w:rPr>
      <w:sz w:val="16"/>
      <w:vertAlign w:val="subscript"/>
    </w:rPr>
  </w:style>
  <w:style w:type="character" w:customStyle="1" w:styleId="Superscript">
    <w:name w:val="Superscript"/>
    <w:basedOn w:val="DefaultParagraphFont"/>
    <w:rsid w:val="00880C2F"/>
    <w:rPr>
      <w:sz w:val="16"/>
      <w:vertAlign w:val="superscript"/>
    </w:rPr>
  </w:style>
  <w:style w:type="character" w:customStyle="1" w:styleId="Symbols">
    <w:name w:val="Symbols"/>
    <w:basedOn w:val="DefaultParagraphFont"/>
    <w:rsid w:val="00880C2F"/>
    <w:rPr>
      <w:rFonts w:ascii="Symbol" w:hAnsi="Symbol"/>
    </w:rPr>
  </w:style>
  <w:style w:type="character" w:customStyle="1" w:styleId="MenuOptions">
    <w:name w:val="Menu Options"/>
    <w:basedOn w:val="DefaultParagraphFont"/>
    <w:rsid w:val="00880C2F"/>
    <w:rPr>
      <w:rFonts w:ascii="Arial Narrow" w:hAnsi="Arial Narrow"/>
      <w:smallCaps/>
    </w:rPr>
  </w:style>
  <w:style w:type="character" w:customStyle="1" w:styleId="Buttons">
    <w:name w:val="Buttons"/>
    <w:basedOn w:val="DefaultParagraphFont"/>
    <w:rsid w:val="00880C2F"/>
    <w:rPr>
      <w:b/>
    </w:rPr>
  </w:style>
  <w:style w:type="character" w:customStyle="1" w:styleId="Underlined">
    <w:name w:val="Underlined"/>
    <w:basedOn w:val="DefaultParagraphFont"/>
    <w:rsid w:val="00880C2F"/>
    <w:rPr>
      <w:u w:val="single"/>
    </w:rPr>
  </w:style>
  <w:style w:type="paragraph" w:customStyle="1" w:styleId="TableBodyTextRight">
    <w:name w:val="Table Body Text Right"/>
    <w:basedOn w:val="TableBodyText"/>
    <w:rsid w:val="00880C2F"/>
    <w:pPr>
      <w:widowControl w:val="0"/>
      <w:autoSpaceDE w:val="0"/>
      <w:autoSpaceDN w:val="0"/>
      <w:adjustRightInd w:val="0"/>
      <w:jc w:val="right"/>
    </w:pPr>
    <w:rPr>
      <w:rFonts w:cs="Arial"/>
      <w:szCs w:val="18"/>
    </w:rPr>
  </w:style>
  <w:style w:type="paragraph" w:customStyle="1" w:styleId="CopyrightText">
    <w:name w:val="Copyright Text"/>
    <w:basedOn w:val="BodyText"/>
    <w:rsid w:val="00880C2F"/>
    <w:rPr>
      <w:sz w:val="18"/>
    </w:rPr>
  </w:style>
  <w:style w:type="paragraph" w:customStyle="1" w:styleId="BodySmallRight">
    <w:name w:val="Body Small Right"/>
    <w:basedOn w:val="BodyTextRight"/>
    <w:rsid w:val="00880C2F"/>
    <w:rPr>
      <w:sz w:val="18"/>
      <w:szCs w:val="18"/>
    </w:rPr>
  </w:style>
  <w:style w:type="paragraph" w:customStyle="1" w:styleId="MarginEdition">
    <w:name w:val="Margin Edition"/>
    <w:basedOn w:val="MarginNote"/>
    <w:rsid w:val="00880C2F"/>
    <w:pPr>
      <w:spacing w:before="0" w:after="0"/>
    </w:pPr>
    <w:rPr>
      <w:rFonts w:ascii="Times New Roman" w:hAnsi="Times New Roman"/>
      <w:color w:val="999999"/>
    </w:rPr>
  </w:style>
  <w:style w:type="paragraph" w:customStyle="1" w:styleId="Spacer">
    <w:name w:val="Spacer"/>
    <w:basedOn w:val="Normal"/>
    <w:rsid w:val="00880C2F"/>
    <w:rPr>
      <w:sz w:val="2"/>
      <w:szCs w:val="2"/>
    </w:rPr>
  </w:style>
  <w:style w:type="character" w:customStyle="1" w:styleId="Small">
    <w:name w:val="Small"/>
    <w:basedOn w:val="DefaultParagraphFont"/>
    <w:rsid w:val="00880C2F"/>
    <w:rPr>
      <w:sz w:val="16"/>
    </w:rPr>
  </w:style>
  <w:style w:type="paragraph" w:customStyle="1" w:styleId="WideTable">
    <w:name w:val="Wide Table"/>
    <w:basedOn w:val="Normal"/>
    <w:rsid w:val="00880C2F"/>
    <w:pPr>
      <w:ind w:left="-1418"/>
    </w:pPr>
    <w:rPr>
      <w:sz w:val="2"/>
      <w:szCs w:val="2"/>
    </w:rPr>
  </w:style>
  <w:style w:type="character" w:styleId="PageNumber">
    <w:name w:val="page number"/>
    <w:basedOn w:val="DefaultParagraphFont"/>
    <w:rsid w:val="00880C2F"/>
  </w:style>
  <w:style w:type="paragraph" w:styleId="Quote">
    <w:name w:val="Quote"/>
    <w:basedOn w:val="Heading1"/>
    <w:link w:val="QuoteChar"/>
    <w:qFormat/>
    <w:rsid w:val="00880C2F"/>
    <w:rPr>
      <w:b w:val="0"/>
      <w:sz w:val="72"/>
      <w:szCs w:val="72"/>
      <w:lang w:val="en-NZ"/>
    </w:rPr>
  </w:style>
  <w:style w:type="character" w:customStyle="1" w:styleId="QuoteChar">
    <w:name w:val="Quote Char"/>
    <w:basedOn w:val="DefaultParagraphFont"/>
    <w:link w:val="Quote"/>
    <w:rsid w:val="00880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C2F"/>
    <w:pPr>
      <w:pageBreakBefore/>
    </w:pPr>
  </w:style>
  <w:style w:type="paragraph" w:customStyle="1" w:styleId="Border">
    <w:name w:val="Border"/>
    <w:basedOn w:val="Normal"/>
    <w:qFormat/>
    <w:rsid w:val="00880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C2F"/>
    <w:rPr>
      <w:b/>
      <w:bCs/>
      <w:i/>
      <w:iCs/>
      <w:color w:val="auto"/>
    </w:rPr>
  </w:style>
  <w:style w:type="paragraph" w:styleId="IntenseQuote">
    <w:name w:val="Intense Quote"/>
    <w:basedOn w:val="Normal"/>
    <w:next w:val="Normal"/>
    <w:link w:val="IntenseQuoteChar"/>
    <w:uiPriority w:val="30"/>
    <w:qFormat/>
    <w:rsid w:val="00880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C2F"/>
    <w:rPr>
      <w:smallCaps/>
      <w:color w:val="auto"/>
      <w:u w:val="single"/>
    </w:rPr>
  </w:style>
  <w:style w:type="character" w:styleId="IntenseReference">
    <w:name w:val="Intense Reference"/>
    <w:basedOn w:val="DefaultParagraphFont"/>
    <w:uiPriority w:val="32"/>
    <w:qFormat/>
    <w:rsid w:val="00880C2F"/>
    <w:rPr>
      <w:b/>
      <w:bCs/>
      <w:smallCaps/>
      <w:color w:val="auto"/>
      <w:spacing w:val="5"/>
      <w:u w:val="single"/>
    </w:rPr>
  </w:style>
  <w:style w:type="paragraph" w:customStyle="1" w:styleId="2ColumnHeading">
    <w:name w:val="2Column Heading"/>
    <w:basedOn w:val="BodyText"/>
    <w:qFormat/>
    <w:rsid w:val="00880C2F"/>
    <w:pPr>
      <w:spacing w:after="60"/>
      <w:ind w:left="-2268"/>
    </w:pPr>
    <w:rPr>
      <w:b/>
    </w:rPr>
  </w:style>
  <w:style w:type="paragraph" w:customStyle="1" w:styleId="Heading1TOC">
    <w:name w:val="Heading1 TOC"/>
    <w:basedOn w:val="Normal"/>
    <w:qFormat/>
    <w:rsid w:val="00880C2F"/>
    <w:pPr>
      <w:spacing w:before="240" w:after="120"/>
    </w:pPr>
    <w:rPr>
      <w:rFonts w:ascii="Times New Roman" w:hAnsi="Times New Roman"/>
      <w:b/>
      <w:sz w:val="32"/>
    </w:rPr>
  </w:style>
  <w:style w:type="paragraph" w:customStyle="1" w:styleId="Heading2TOC">
    <w:name w:val="Heading2 TOC"/>
    <w:basedOn w:val="Normal"/>
    <w:qFormat/>
    <w:rsid w:val="00880C2F"/>
    <w:pPr>
      <w:spacing w:before="240" w:after="60"/>
    </w:pPr>
    <w:rPr>
      <w:rFonts w:ascii="Times New Roman" w:hAnsi="Times New Roman"/>
      <w:b/>
      <w:sz w:val="28"/>
    </w:rPr>
  </w:style>
  <w:style w:type="character" w:customStyle="1" w:styleId="Underline">
    <w:name w:val="Underline"/>
    <w:basedOn w:val="DefaultParagraphFont"/>
    <w:qFormat/>
    <w:rsid w:val="00880C2F"/>
    <w:rPr>
      <w:u w:val="single"/>
    </w:rPr>
  </w:style>
  <w:style w:type="character" w:customStyle="1" w:styleId="BoldandItalics">
    <w:name w:val="Bold and Italics"/>
    <w:qFormat/>
    <w:rsid w:val="00880C2F"/>
    <w:rPr>
      <w:b/>
      <w:i/>
      <w:u w:val="none"/>
    </w:rPr>
  </w:style>
  <w:style w:type="paragraph" w:styleId="BalloonText">
    <w:name w:val="Balloon Text"/>
    <w:basedOn w:val="Normal"/>
    <w:link w:val="BalloonTextChar"/>
    <w:rsid w:val="00880C2F"/>
    <w:rPr>
      <w:rFonts w:ascii="Tahoma" w:hAnsi="Tahoma" w:cs="Tahoma"/>
      <w:sz w:val="16"/>
      <w:szCs w:val="16"/>
    </w:rPr>
  </w:style>
  <w:style w:type="character" w:customStyle="1" w:styleId="BalloonTextChar">
    <w:name w:val="Balloon Text Char"/>
    <w:basedOn w:val="DefaultParagraphFont"/>
    <w:link w:val="BalloonText"/>
    <w:rsid w:val="00880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C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C2F"/>
    <w:rPr>
      <w:b/>
      <w:color w:val="660033"/>
      <w:spacing w:val="0"/>
    </w:rPr>
  </w:style>
  <w:style w:type="paragraph" w:customStyle="1" w:styleId="Nameditemlist">
    <w:name w:val="Named item list"/>
    <w:basedOn w:val="BodyText"/>
    <w:qFormat/>
    <w:rsid w:val="00880C2F"/>
    <w:pPr>
      <w:tabs>
        <w:tab w:val="left" w:pos="2835"/>
      </w:tabs>
      <w:ind w:left="2835" w:hanging="2835"/>
    </w:pPr>
  </w:style>
  <w:style w:type="paragraph" w:customStyle="1" w:styleId="BodyTextnopadding">
    <w:name w:val="Body Text no padding"/>
    <w:basedOn w:val="BodyText"/>
    <w:qFormat/>
    <w:rsid w:val="00880C2F"/>
    <w:pPr>
      <w:spacing w:before="0" w:after="0"/>
    </w:pPr>
  </w:style>
  <w:style w:type="paragraph" w:customStyle="1" w:styleId="BodyTextBold">
    <w:name w:val="Body Text Bold"/>
    <w:basedOn w:val="BodyText"/>
    <w:qFormat/>
    <w:rsid w:val="00880C2F"/>
    <w:rPr>
      <w:b/>
    </w:rPr>
  </w:style>
  <w:style w:type="character" w:styleId="Hyperlink">
    <w:name w:val="Hyperlink"/>
    <w:basedOn w:val="DefaultParagraphFont"/>
    <w:uiPriority w:val="99"/>
    <w:unhideWhenUsed/>
    <w:rsid w:val="000D17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7055</Characters>
  <Application>Microsoft Office Word</Application>
  <DocSecurity>0</DocSecurity>
  <Lines>251</Lines>
  <Paragraphs>151</Paragraphs>
  <ScaleCrop>false</ScaleCrop>
  <Company>Author-it Software Corporation Ltd.</Company>
  <LinksUpToDate>false</LinksUpToDate>
  <CharactersWithSpaces>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ICTWEB407 Conduct operational acceptance tests of websites</dc:title>
  <dc:subject>Approved</dc:subject>
  <dc:creator>Future Skills Organisation</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