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517" w:rsidP="00B22517">
      <w:pPr>
        <w:pStyle w:val="Title"/>
      </w:pPr>
      <w:r>
        <w:fldChar w:fldCharType="begin"/>
      </w:r>
      <w:r>
        <w:instrText xml:space="preserve"> TITLE   \* MERGEFORMAT </w:instrText>
      </w:r>
      <w:r>
        <w:fldChar w:fldCharType="separate"/>
      </w:r>
      <w:r>
        <w:t>Assessment Requirements for ICTWEB407 Conduct operational acceptance tests of websites</w:t>
      </w:r>
      <w:r>
        <w:fldChar w:fldCharType="end"/>
      </w:r>
    </w:p>
    <w:p w:rsidR="00B22517" w:rsidP="00B22517">
      <w:pPr>
        <w:pStyle w:val="Version"/>
        <w:sectPr w:rsidSect="00210D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D6F" w:rsidP="00210D6F">
      <w:pPr>
        <w:pStyle w:val="SuperHeading"/>
      </w:pPr>
      <w:r w:rsidRPr="00210D6F">
        <w:t>Assessment Requirements for ICTWEB407 Conduct operational acceptance tests of websites</w:t>
      </w:r>
    </w:p>
    <w:p w:rsidR="00000000" w:rsidRPr="00210D6F" w:rsidP="00210D6F">
      <w:pPr>
        <w:pStyle w:val="Heading1"/>
      </w:pPr>
      <w:bookmarkStart w:id="1" w:name="O_674429"/>
      <w:bookmarkEnd w:id="1"/>
      <w:r w:rsidRPr="00210D6F">
        <w:t>Modification History</w:t>
      </w:r>
    </w:p>
    <w:tbl>
      <w:tblPr>
        <w:tblW w:w="0" w:type="auto"/>
        <w:tblLayout w:type="fixed"/>
        <w:tblCellMar>
          <w:left w:w="62" w:type="dxa"/>
          <w:right w:w="62" w:type="dxa"/>
        </w:tblCellMar>
        <w:tblLook w:val="0000"/>
      </w:tblPr>
      <w:tblGrid>
        <w:gridCol w:w="2627"/>
        <w:gridCol w:w="6337"/>
      </w:tblGrid>
      <w:tr w:rsidTr="00210D6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D6F" w:rsidP="00210D6F">
            <w:pPr>
              <w:pStyle w:val="BodyText"/>
            </w:pPr>
            <w:r w:rsidRPr="00210D6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D6F">
            <w:pPr>
              <w:pStyle w:val="BodyText"/>
              <w:rPr>
                <w:lang w:val="en-NZ"/>
              </w:rPr>
            </w:pPr>
            <w:r w:rsidRPr="00210D6F">
              <w:rPr>
                <w:rStyle w:val="SpecialBold"/>
              </w:rPr>
              <w:t>Comments</w:t>
            </w:r>
          </w:p>
        </w:tc>
      </w:tr>
      <w:tr w:rsidTr="00210D6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D6F">
            <w:pPr>
              <w:pStyle w:val="BodyText"/>
              <w:rPr>
                <w:lang w:val="en-NZ"/>
              </w:rPr>
            </w:pPr>
            <w:r w:rsidRPr="00210D6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D6F" w:rsidP="00210D6F">
            <w:pPr>
              <w:pStyle w:val="BodyText"/>
            </w:pPr>
            <w:r w:rsidRPr="00210D6F">
              <w:t>This version first released with ICT Information and Communications Technology Training Package Version 1.0.</w:t>
            </w:r>
          </w:p>
        </w:tc>
      </w:tr>
    </w:tbl>
    <w:p w:rsidR="00000000" w:rsidRPr="00210D6F" w:rsidP="00210D6F">
      <w:pPr>
        <w:pStyle w:val="BodyText"/>
      </w:pPr>
    </w:p>
    <w:p w:rsidR="00000000" w:rsidRPr="00210D6F" w:rsidP="00210D6F">
      <w:pPr>
        <w:pStyle w:val="AllowPageBreak"/>
      </w:pPr>
    </w:p>
    <w:p w:rsidR="00000000" w:rsidRPr="00210D6F" w:rsidP="00210D6F">
      <w:pPr>
        <w:pStyle w:val="Heading1"/>
      </w:pPr>
      <w:bookmarkStart w:id="2" w:name="O_674430"/>
      <w:bookmarkEnd w:id="2"/>
      <w:r w:rsidRPr="00210D6F">
        <w:t>Performance Evidence</w:t>
      </w:r>
    </w:p>
    <w:p w:rsidR="00000000" w:rsidRPr="00210D6F" w:rsidP="00B22517">
      <w:pPr>
        <w:pStyle w:val="BodyText"/>
      </w:pPr>
      <w:r w:rsidRPr="00210D6F">
        <w:t>Evidence of the ability to:</w:t>
      </w:r>
    </w:p>
    <w:p w:rsidR="00000000" w:rsidRPr="00210D6F" w:rsidP="00210D6F">
      <w:pPr>
        <w:pStyle w:val="ListBullet"/>
      </w:pPr>
      <w:r w:rsidRPr="00210D6F">
        <w:t>prepare an operational acceptance test that measures the independent and integ</w:t>
      </w:r>
      <w:r w:rsidRPr="00210D6F">
        <w:t>rated structural content, and the technical components, of the site</w:t>
      </w:r>
    </w:p>
    <w:p w:rsidR="00000000" w:rsidRPr="00210D6F" w:rsidP="00210D6F">
      <w:pPr>
        <w:pStyle w:val="ListBullet"/>
      </w:pPr>
      <w:r w:rsidRPr="00210D6F">
        <w:t>apply automatic testing software and collect, collate and document the results or tests</w:t>
      </w:r>
    </w:p>
    <w:p w:rsidR="00000000" w:rsidRPr="00210D6F" w:rsidP="00210D6F">
      <w:pPr>
        <w:pStyle w:val="ListBullet"/>
      </w:pPr>
      <w:r w:rsidRPr="00210D6F">
        <w:t>evaluate and provide feedback on the test results.</w:t>
      </w:r>
    </w:p>
    <w:p w:rsidR="00000000" w:rsidRPr="00210D6F" w:rsidP="00210D6F">
      <w:pPr>
        <w:pStyle w:val="BodyText"/>
      </w:pPr>
    </w:p>
    <w:p w:rsidR="00000000" w:rsidRPr="00210D6F" w:rsidP="00B22517">
      <w:pPr>
        <w:pStyle w:val="BodyText"/>
      </w:pPr>
      <w:r w:rsidRPr="00210D6F">
        <w:t>Note: If a specific volume or frequency is not stated, then evidence must be provided at least once.</w:t>
      </w:r>
    </w:p>
    <w:p w:rsidR="00000000" w:rsidRPr="00210D6F" w:rsidP="00210D6F">
      <w:pPr>
        <w:pStyle w:val="Heading1"/>
      </w:pPr>
      <w:bookmarkStart w:id="3" w:name="O_674431"/>
      <w:bookmarkEnd w:id="3"/>
      <w:r w:rsidRPr="00210D6F">
        <w:t>Knowledge Evidence</w:t>
      </w:r>
    </w:p>
    <w:p w:rsidR="00000000" w:rsidRPr="00210D6F" w:rsidP="00B22517">
      <w:pPr>
        <w:pStyle w:val="BodyText"/>
      </w:pPr>
      <w:r w:rsidRPr="00210D6F">
        <w:t>To complete the unit requirements safely and effectively, the individual must:</w:t>
      </w:r>
    </w:p>
    <w:p w:rsidR="00000000" w:rsidRPr="00210D6F" w:rsidP="00210D6F">
      <w:pPr>
        <w:pStyle w:val="ListBullet"/>
      </w:pPr>
      <w:r w:rsidRPr="00210D6F">
        <w:t>outline the client business domain</w:t>
      </w:r>
    </w:p>
    <w:p w:rsidR="00000000" w:rsidRPr="00210D6F" w:rsidP="00210D6F">
      <w:pPr>
        <w:pStyle w:val="ListBullet"/>
      </w:pPr>
      <w:r w:rsidRPr="00210D6F">
        <w:t>desc</w:t>
      </w:r>
      <w:r w:rsidRPr="00210D6F">
        <w:t>ribe the structure, function and business organisation of the client, including the business-process design</w:t>
      </w:r>
    </w:p>
    <w:p w:rsidR="00000000" w:rsidRPr="00210D6F" w:rsidP="00210D6F">
      <w:pPr>
        <w:pStyle w:val="ListBullet"/>
      </w:pPr>
      <w:r w:rsidRPr="00210D6F">
        <w:t>identify the organisational policies and procedures that cover routine work processes, and the use of:</w:t>
      </w:r>
    </w:p>
    <w:p w:rsidR="00000000" w:rsidRPr="00210D6F" w:rsidP="00210D6F">
      <w:pPr>
        <w:pStyle w:val="ListBullet2"/>
      </w:pPr>
      <w:r w:rsidRPr="00210D6F">
        <w:t>web optimising tools</w:t>
      </w:r>
    </w:p>
    <w:p w:rsidR="00000000" w:rsidRPr="00210D6F" w:rsidP="00210D6F">
      <w:pPr>
        <w:pStyle w:val="ListBullet2"/>
      </w:pPr>
      <w:r w:rsidRPr="00210D6F">
        <w:t>web monitoring tools</w:t>
      </w:r>
    </w:p>
    <w:p w:rsidR="00000000" w:rsidRPr="00210D6F" w:rsidP="00210D6F">
      <w:pPr>
        <w:pStyle w:val="ListBullet2"/>
      </w:pPr>
      <w:r w:rsidRPr="00210D6F">
        <w:t>we</w:t>
      </w:r>
      <w:r w:rsidRPr="00210D6F">
        <w:t>b testing procedures</w:t>
      </w:r>
    </w:p>
    <w:p w:rsidR="00000000" w:rsidRPr="00210D6F" w:rsidP="00210D6F">
      <w:pPr>
        <w:pStyle w:val="ListBullet"/>
      </w:pPr>
      <w:r w:rsidRPr="00210D6F">
        <w:t>describe technical performance measurement</w:t>
      </w:r>
    </w:p>
    <w:p w:rsidR="00000000" w:rsidRPr="00210D6F" w:rsidP="00210D6F">
      <w:pPr>
        <w:pStyle w:val="ListBullet"/>
      </w:pPr>
      <w:r w:rsidRPr="00210D6F">
        <w:t>explain website accessibility and equity principles</w:t>
      </w:r>
    </w:p>
    <w:p w:rsidR="00000000" w:rsidRPr="00210D6F" w:rsidP="00210D6F">
      <w:pPr>
        <w:pStyle w:val="ListBullet"/>
      </w:pPr>
      <w:r w:rsidRPr="00210D6F">
        <w:t xml:space="preserve">outline website structures, design and testing methodologies, and standards </w:t>
      </w:r>
    </w:p>
    <w:p w:rsidR="00000000" w:rsidRPr="00210D6F" w:rsidP="00210D6F">
      <w:pPr>
        <w:pStyle w:val="ListBullet"/>
      </w:pPr>
      <w:r w:rsidRPr="00210D6F">
        <w:t>describe common website security issues and the methods employ</w:t>
      </w:r>
      <w:r w:rsidRPr="00210D6F">
        <w:t>ed to mitigate risk</w:t>
      </w:r>
    </w:p>
    <w:p w:rsidR="00000000" w:rsidRPr="00210D6F" w:rsidP="00210D6F">
      <w:pPr>
        <w:pStyle w:val="ListBullet"/>
      </w:pPr>
      <w:r w:rsidRPr="00210D6F">
        <w:t>list and describe, common testing software and the metrics used</w:t>
      </w:r>
    </w:p>
    <w:p w:rsidR="00000000" w:rsidRPr="00210D6F" w:rsidP="00210D6F">
      <w:pPr>
        <w:pStyle w:val="ListBullet"/>
      </w:pPr>
      <w:r w:rsidRPr="00210D6F">
        <w:t>identify and describe, the application of common website testing software.</w:t>
      </w:r>
    </w:p>
    <w:p w:rsidR="00000000" w:rsidRPr="00210D6F" w:rsidP="00210D6F">
      <w:pPr>
        <w:pStyle w:val="AllowPageBreak"/>
      </w:pPr>
    </w:p>
    <w:p w:rsidR="00000000" w:rsidRPr="00210D6F" w:rsidP="00210D6F">
      <w:pPr>
        <w:pStyle w:val="Heading1"/>
      </w:pPr>
      <w:bookmarkStart w:id="4" w:name="O_674432"/>
      <w:bookmarkEnd w:id="4"/>
      <w:r w:rsidRPr="00210D6F">
        <w:t>Assessment Conditions</w:t>
      </w:r>
    </w:p>
    <w:p w:rsidR="00000000" w:rsidRPr="00210D6F" w:rsidP="00B22517">
      <w:pPr>
        <w:pStyle w:val="BodyText"/>
      </w:pPr>
      <w:r w:rsidRPr="00210D6F">
        <w:t>Gather evidence to demonstrate consistent performance in conditions that are safe and replicate the workplace.  Noise levels, production flow, interruptions and time variances should be typical of those experienced in the website technologies field of work</w:t>
      </w:r>
      <w:r w:rsidRPr="00210D6F">
        <w:t>, and include access to:</w:t>
      </w:r>
    </w:p>
    <w:p w:rsidR="00000000" w:rsidRPr="00210D6F" w:rsidP="00210D6F">
      <w:pPr>
        <w:pStyle w:val="ListBullet"/>
      </w:pPr>
      <w:r w:rsidRPr="00210D6F">
        <w:t>special purpose tools, equipment and materials including:</w:t>
      </w:r>
    </w:p>
    <w:p w:rsidR="00000000" w:rsidRPr="00210D6F" w:rsidP="00210D6F">
      <w:pPr>
        <w:pStyle w:val="ListBullet2"/>
      </w:pPr>
      <w:r w:rsidRPr="00210D6F">
        <w:t>web servers</w:t>
      </w:r>
    </w:p>
    <w:p w:rsidR="00000000" w:rsidRPr="00210D6F" w:rsidP="00210D6F">
      <w:pPr>
        <w:pStyle w:val="ListBullet2"/>
      </w:pPr>
      <w:r w:rsidRPr="00210D6F">
        <w:t>the e-business website</w:t>
      </w:r>
    </w:p>
    <w:p w:rsidR="00000000" w:rsidRPr="00210D6F" w:rsidP="00210D6F">
      <w:pPr>
        <w:pStyle w:val="ListBullet2"/>
      </w:pPr>
      <w:r w:rsidRPr="00210D6F">
        <w:t>the site server</w:t>
      </w:r>
    </w:p>
    <w:p w:rsidR="00000000" w:rsidRPr="00210D6F" w:rsidP="00210D6F">
      <w:pPr>
        <w:pStyle w:val="ListBullet"/>
      </w:pPr>
      <w:r w:rsidRPr="00210D6F">
        <w:t>relevant industry software packages, including site server software and analysis software</w:t>
      </w:r>
    </w:p>
    <w:p w:rsidR="00000000" w:rsidRPr="00210D6F" w:rsidP="00210D6F">
      <w:pPr>
        <w:pStyle w:val="ListBullet"/>
      </w:pPr>
      <w:r w:rsidRPr="00210D6F">
        <w:t>the organisational requiremen</w:t>
      </w:r>
      <w:r w:rsidRPr="00210D6F">
        <w:t>ts documentation, customer relationship model, website manuals and instructions.</w:t>
      </w:r>
    </w:p>
    <w:p w:rsidR="00000000" w:rsidRPr="00210D6F" w:rsidP="00210D6F">
      <w:pPr>
        <w:pStyle w:val="BodyText"/>
      </w:pPr>
    </w:p>
    <w:p w:rsidR="00000000" w:rsidRPr="00210D6F" w:rsidP="00B22517">
      <w:pPr>
        <w:pStyle w:val="BodyText"/>
      </w:pPr>
      <w:r w:rsidRPr="00210D6F">
        <w:t>Assessors must satisfy NVR/AQTF assessor requirements.</w:t>
      </w:r>
    </w:p>
    <w:p w:rsidR="00000000" w:rsidRPr="00210D6F" w:rsidP="00210D6F">
      <w:pPr>
        <w:pStyle w:val="Heading1"/>
      </w:pPr>
      <w:bookmarkStart w:id="5" w:name="O_674435"/>
      <w:bookmarkEnd w:id="5"/>
      <w:r w:rsidRPr="00210D6F">
        <w:t>Links</w:t>
      </w:r>
    </w:p>
    <w:p w:rsidR="00000000" w:rsidRPr="00210D6F" w:rsidP="00B22517">
      <w:pPr>
        <w:pStyle w:val="BodyText"/>
      </w:pPr>
      <w:r w:rsidRPr="00210D6F">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592A64">
        <w:rPr>
          <w:rStyle w:val="Hyperlink"/>
        </w:rPr>
        <w:t>https://vetnet.education.gov.au/Pages/TrainingDocs.aspx?q=a53af4e4-b400-484e-b778-71c9e9d6aff2</w:t>
      </w:r>
      <w:r>
        <w:fldChar w:fldCharType="end"/>
      </w:r>
    </w:p>
    <w:p w:rsidR="00000000" w:rsidRPr="00210D6F" w:rsidP="00210D6F"/>
    <w:sectPr w:rsidSect="00210D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6F" w:rsidRPr="00B22517" w:rsidP="00B225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517" w:rsidP="00210D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2517" w:rsidP="00210D6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22517" w:rsidP="00210D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5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D6F" w:rsidRPr="00B22517" w:rsidP="00B225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517" w:rsidRPr="002D2AF8" w:rsidP="00210D6F">
    <w:pPr>
      <w:pStyle w:val="Header"/>
      <w:framePr w:wrap="around"/>
    </w:pPr>
    <w:r>
      <w:fldChar w:fldCharType="begin"/>
    </w:r>
    <w:r>
      <w:instrText xml:space="preserve"> TITLE   \* MERGEFORMAT </w:instrText>
    </w:r>
    <w:r>
      <w:fldChar w:fldCharType="separate"/>
    </w:r>
    <w:r>
      <w:t>Assessment Requirements for ICTWEB407 Conduct operational acceptance tests of websites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B22517" w:rsidP="00210D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063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3EC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BA4B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D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D6F"/>
    <w:pPr>
      <w:spacing w:before="360" w:after="60"/>
      <w:outlineLvl w:val="0"/>
    </w:pPr>
    <w:rPr>
      <w:sz w:val="32"/>
    </w:rPr>
  </w:style>
  <w:style w:type="paragraph" w:styleId="Heading2">
    <w:name w:val="heading 2"/>
    <w:basedOn w:val="HeadingBase"/>
    <w:next w:val="BodyText"/>
    <w:link w:val="Heading2Char"/>
    <w:qFormat/>
    <w:rsid w:val="00210D6F"/>
    <w:pPr>
      <w:keepLines/>
      <w:spacing w:before="240" w:after="120"/>
      <w:outlineLvl w:val="1"/>
    </w:pPr>
    <w:rPr>
      <w:sz w:val="28"/>
      <w:szCs w:val="40"/>
    </w:rPr>
  </w:style>
  <w:style w:type="paragraph" w:styleId="Heading3">
    <w:name w:val="heading 3"/>
    <w:basedOn w:val="HeadingBase"/>
    <w:next w:val="BodyText"/>
    <w:link w:val="Heading3Char"/>
    <w:qFormat/>
    <w:rsid w:val="00210D6F"/>
    <w:pPr>
      <w:spacing w:before="180" w:after="120"/>
      <w:outlineLvl w:val="2"/>
    </w:pPr>
    <w:rPr>
      <w:spacing w:val="-10"/>
      <w:kern w:val="32"/>
    </w:rPr>
  </w:style>
  <w:style w:type="paragraph" w:styleId="Heading4">
    <w:name w:val="heading 4"/>
    <w:basedOn w:val="HeadingBase"/>
    <w:next w:val="BodyText"/>
    <w:link w:val="Heading4Char"/>
    <w:qFormat/>
    <w:rsid w:val="00210D6F"/>
    <w:pPr>
      <w:spacing w:before="160" w:after="120"/>
      <w:outlineLvl w:val="3"/>
    </w:pPr>
    <w:rPr>
      <w:sz w:val="22"/>
    </w:rPr>
  </w:style>
  <w:style w:type="paragraph" w:styleId="Heading5">
    <w:name w:val="heading 5"/>
    <w:basedOn w:val="HeadingBase"/>
    <w:next w:val="Normal"/>
    <w:link w:val="Heading5Char"/>
    <w:qFormat/>
    <w:rsid w:val="00210D6F"/>
    <w:pPr>
      <w:spacing w:before="80"/>
      <w:outlineLvl w:val="4"/>
    </w:pPr>
    <w:rPr>
      <w:color w:val="918585"/>
      <w:sz w:val="20"/>
    </w:rPr>
  </w:style>
  <w:style w:type="paragraph" w:styleId="Heading6">
    <w:name w:val="heading 6"/>
    <w:basedOn w:val="HeadingBase"/>
    <w:next w:val="Normal"/>
    <w:link w:val="Heading6Char"/>
    <w:qFormat/>
    <w:rsid w:val="00210D6F"/>
    <w:pPr>
      <w:spacing w:before="60"/>
      <w:outlineLvl w:val="5"/>
    </w:pPr>
    <w:rPr>
      <w:color w:val="918585"/>
      <w:sz w:val="20"/>
    </w:rPr>
  </w:style>
  <w:style w:type="paragraph" w:styleId="Heading7">
    <w:name w:val="heading 7"/>
    <w:basedOn w:val="Normal"/>
    <w:next w:val="Normal"/>
    <w:link w:val="Heading7Char"/>
    <w:qFormat/>
    <w:rsid w:val="00210D6F"/>
    <w:pPr>
      <w:ind w:left="720"/>
      <w:outlineLvl w:val="6"/>
    </w:pPr>
    <w:rPr>
      <w:i/>
    </w:rPr>
  </w:style>
  <w:style w:type="paragraph" w:styleId="Heading8">
    <w:name w:val="heading 8"/>
    <w:basedOn w:val="Normal"/>
    <w:next w:val="Normal"/>
    <w:link w:val="Heading8Char"/>
    <w:qFormat/>
    <w:rsid w:val="00210D6F"/>
    <w:pPr>
      <w:ind w:left="720"/>
      <w:outlineLvl w:val="7"/>
    </w:pPr>
    <w:rPr>
      <w:i/>
    </w:rPr>
  </w:style>
  <w:style w:type="paragraph" w:styleId="Heading9">
    <w:name w:val="heading 9"/>
    <w:basedOn w:val="Normal"/>
    <w:next w:val="Normal"/>
    <w:link w:val="Heading9Char"/>
    <w:qFormat/>
    <w:rsid w:val="00210D6F"/>
    <w:pPr>
      <w:ind w:left="720"/>
      <w:outlineLvl w:val="8"/>
    </w:pPr>
    <w:rPr>
      <w:i/>
    </w:rPr>
  </w:style>
  <w:style w:type="character" w:default="1" w:styleId="DefaultParagraphFont">
    <w:name w:val="Default Paragraph Font"/>
    <w:uiPriority w:val="1"/>
    <w:unhideWhenUsed/>
    <w:rsid w:val="00210D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D6F"/>
  </w:style>
  <w:style w:type="character" w:customStyle="1" w:styleId="Heading1Char">
    <w:name w:val="Heading 1 Char"/>
    <w:basedOn w:val="DefaultParagraphFont"/>
    <w:link w:val="Heading1"/>
    <w:rsid w:val="00210D6F"/>
    <w:rPr>
      <w:rFonts w:ascii="Times New Roman" w:eastAsia="Times New Roman" w:hAnsi="Times New Roman" w:cs="Times New Roman"/>
      <w:b/>
      <w:sz w:val="32"/>
      <w:szCs w:val="20"/>
      <w:lang w:eastAsia="en-US"/>
    </w:rPr>
  </w:style>
  <w:style w:type="paragraph" w:styleId="BodyText">
    <w:name w:val="Body Text"/>
    <w:basedOn w:val="Normal"/>
    <w:link w:val="BodyTextChar"/>
    <w:rsid w:val="00210D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D6F"/>
    <w:rPr>
      <w:rFonts w:ascii="Times New Roman" w:eastAsia="Times New Roman" w:hAnsi="Times New Roman" w:cs="Times New Roman"/>
      <w:sz w:val="24"/>
      <w:lang w:eastAsia="en-US"/>
    </w:rPr>
  </w:style>
  <w:style w:type="paragraph" w:styleId="ListBullet">
    <w:name w:val="List Bullet"/>
    <w:basedOn w:val="List"/>
    <w:rsid w:val="00210D6F"/>
    <w:pPr>
      <w:numPr>
        <w:numId w:val="12"/>
      </w:numPr>
      <w:tabs>
        <w:tab w:val="clear" w:pos="340"/>
      </w:tabs>
      <w:spacing w:before="40" w:after="40"/>
    </w:pPr>
  </w:style>
  <w:style w:type="character" w:customStyle="1" w:styleId="SpecialBold">
    <w:name w:val="Special Bold"/>
    <w:basedOn w:val="DefaultParagraphFont"/>
    <w:rsid w:val="00210D6F"/>
    <w:rPr>
      <w:b/>
      <w:spacing w:val="0"/>
    </w:rPr>
  </w:style>
  <w:style w:type="paragraph" w:styleId="ListBullet2">
    <w:name w:val="List Bullet 2"/>
    <w:basedOn w:val="List2"/>
    <w:rsid w:val="00210D6F"/>
    <w:pPr>
      <w:numPr>
        <w:numId w:val="13"/>
      </w:numPr>
      <w:tabs>
        <w:tab w:val="clear" w:pos="680"/>
      </w:tabs>
    </w:pPr>
  </w:style>
  <w:style w:type="paragraph" w:customStyle="1" w:styleId="SuperHeading">
    <w:name w:val="SuperHeading"/>
    <w:basedOn w:val="Normal"/>
    <w:rsid w:val="00210D6F"/>
    <w:pPr>
      <w:spacing w:before="240" w:after="120"/>
      <w:outlineLvl w:val="0"/>
    </w:pPr>
    <w:rPr>
      <w:rFonts w:ascii="Times New Roman" w:hAnsi="Times New Roman"/>
      <w:b/>
      <w:sz w:val="32"/>
    </w:rPr>
  </w:style>
  <w:style w:type="paragraph" w:customStyle="1" w:styleId="AllowPageBreak">
    <w:name w:val="AllowPageBreak"/>
    <w:rsid w:val="00210D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D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D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D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D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D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D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D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D6F"/>
    <w:rPr>
      <w:rFonts w:ascii="Courier New" w:eastAsia="Times New Roman" w:hAnsi="Courier New" w:cs="Times New Roman"/>
      <w:i/>
      <w:szCs w:val="20"/>
      <w:lang w:eastAsia="en-US"/>
    </w:rPr>
  </w:style>
  <w:style w:type="paragraph" w:customStyle="1" w:styleId="HeadingBase">
    <w:name w:val="Heading Base"/>
    <w:rsid w:val="00210D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D6F"/>
    <w:pPr>
      <w:tabs>
        <w:tab w:val="right" w:leader="dot" w:pos="9072"/>
      </w:tabs>
      <w:ind w:left="567"/>
    </w:pPr>
    <w:rPr>
      <w:szCs w:val="22"/>
    </w:rPr>
  </w:style>
  <w:style w:type="paragraph" w:customStyle="1" w:styleId="TOCBase">
    <w:name w:val="TOC Base"/>
    <w:rsid w:val="00210D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D6F"/>
    <w:pPr>
      <w:tabs>
        <w:tab w:val="right" w:leader="dot" w:pos="9072"/>
      </w:tabs>
      <w:spacing w:before="40" w:after="40"/>
      <w:ind w:left="284"/>
    </w:pPr>
    <w:rPr>
      <w:rFonts w:ascii="Times New Roman" w:hAnsi="Times New Roman"/>
    </w:rPr>
  </w:style>
  <w:style w:type="paragraph" w:styleId="TOC1">
    <w:name w:val="toc 1"/>
    <w:basedOn w:val="TOCBase"/>
    <w:next w:val="Normal"/>
    <w:rsid w:val="00210D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D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D6F"/>
    <w:rPr>
      <w:rFonts w:ascii="Times New Roman" w:eastAsia="Times New Roman" w:hAnsi="Times New Roman" w:cs="Times New Roman"/>
      <w:sz w:val="16"/>
      <w:lang w:eastAsia="en-US"/>
    </w:rPr>
  </w:style>
  <w:style w:type="paragraph" w:styleId="Title">
    <w:name w:val="Title"/>
    <w:basedOn w:val="HeadingBase"/>
    <w:link w:val="TitleChar"/>
    <w:qFormat/>
    <w:rsid w:val="00210D6F"/>
    <w:pPr>
      <w:spacing w:before="5040"/>
      <w:jc w:val="center"/>
    </w:pPr>
    <w:rPr>
      <w:sz w:val="48"/>
      <w:szCs w:val="72"/>
      <w:lang w:val="en-US"/>
    </w:rPr>
  </w:style>
  <w:style w:type="character" w:customStyle="1" w:styleId="TitleChar">
    <w:name w:val="Title Char"/>
    <w:basedOn w:val="DefaultParagraphFont"/>
    <w:link w:val="Title"/>
    <w:rsid w:val="00210D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D6F"/>
    <w:pPr>
      <w:tabs>
        <w:tab w:val="left" w:pos="3600"/>
        <w:tab w:val="left" w:pos="3958"/>
      </w:tabs>
    </w:pPr>
  </w:style>
  <w:style w:type="paragraph" w:styleId="List">
    <w:name w:val="List"/>
    <w:basedOn w:val="BodyText"/>
    <w:next w:val="BodyText"/>
    <w:rsid w:val="00210D6F"/>
    <w:pPr>
      <w:tabs>
        <w:tab w:val="left" w:pos="340"/>
      </w:tabs>
      <w:spacing w:before="60" w:after="60"/>
      <w:ind w:left="340" w:hanging="340"/>
    </w:pPr>
  </w:style>
  <w:style w:type="paragraph" w:customStyle="1" w:styleId="Note">
    <w:name w:val="Note"/>
    <w:basedOn w:val="BodyText"/>
    <w:rsid w:val="00210D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D6F"/>
    <w:pPr>
      <w:framePr w:wrap="auto" w:hAnchor="text" w:y="6049"/>
    </w:pPr>
    <w:rPr>
      <w:color w:val="000000"/>
      <w:sz w:val="40"/>
    </w:rPr>
  </w:style>
  <w:style w:type="paragraph" w:customStyle="1" w:styleId="TOCTitle">
    <w:name w:val="TOCTitle"/>
    <w:basedOn w:val="Heading1"/>
    <w:rsid w:val="00210D6F"/>
    <w:pPr>
      <w:spacing w:after="240"/>
      <w:jc w:val="center"/>
      <w:outlineLvl w:val="9"/>
    </w:pPr>
    <w:rPr>
      <w:caps/>
    </w:rPr>
  </w:style>
  <w:style w:type="paragraph" w:customStyle="1" w:styleId="Version">
    <w:name w:val="Version"/>
    <w:rsid w:val="00210D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D6F"/>
    <w:pPr>
      <w:keepNext w:val="0"/>
      <w:tabs>
        <w:tab w:val="right" w:pos="4176"/>
      </w:tabs>
      <w:ind w:left="198" w:hanging="198"/>
    </w:pPr>
    <w:rPr>
      <w:rFonts w:ascii="Garamond" w:hAnsi="Garamond"/>
    </w:rPr>
  </w:style>
  <w:style w:type="paragraph" w:styleId="IndexHeading">
    <w:name w:val="index heading"/>
    <w:basedOn w:val="Normal"/>
    <w:next w:val="Index1"/>
    <w:semiHidden/>
    <w:rsid w:val="00210D6F"/>
    <w:pPr>
      <w:spacing w:before="120" w:after="120"/>
    </w:pPr>
    <w:rPr>
      <w:rFonts w:ascii="Arial" w:hAnsi="Arial"/>
      <w:b/>
      <w:color w:val="918585"/>
      <w:sz w:val="24"/>
    </w:rPr>
  </w:style>
  <w:style w:type="paragraph" w:styleId="Header">
    <w:name w:val="header"/>
    <w:basedOn w:val="Normal"/>
    <w:link w:val="HeaderChar"/>
    <w:rsid w:val="00210D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D6F"/>
    <w:rPr>
      <w:rFonts w:ascii="Times New Roman" w:eastAsia="Times New Roman" w:hAnsi="Times New Roman" w:cs="Times New Roman"/>
      <w:sz w:val="16"/>
      <w:szCs w:val="20"/>
      <w:lang w:val="en-GB" w:eastAsia="en-US"/>
    </w:rPr>
  </w:style>
  <w:style w:type="paragraph" w:customStyle="1" w:styleId="Chapter">
    <w:name w:val="Chapter"/>
    <w:basedOn w:val="Normal"/>
    <w:rsid w:val="00210D6F"/>
    <w:pPr>
      <w:spacing w:before="240"/>
    </w:pPr>
    <w:rPr>
      <w:rFonts w:ascii="Times New Roman" w:hAnsi="Times New Roman"/>
      <w:smallCaps/>
      <w:spacing w:val="80"/>
      <w:sz w:val="28"/>
    </w:rPr>
  </w:style>
  <w:style w:type="paragraph" w:customStyle="1" w:styleId="InChapter">
    <w:name w:val="InChapter"/>
    <w:basedOn w:val="Heading3"/>
    <w:rsid w:val="00210D6F"/>
    <w:pPr>
      <w:spacing w:after="240"/>
      <w:outlineLvl w:val="9"/>
    </w:pPr>
    <w:rPr>
      <w:noProof/>
    </w:rPr>
  </w:style>
  <w:style w:type="paragraph" w:styleId="Index2">
    <w:name w:val="index 2"/>
    <w:basedOn w:val="Normal"/>
    <w:next w:val="Normal"/>
    <w:semiHidden/>
    <w:rsid w:val="00210D6F"/>
    <w:pPr>
      <w:tabs>
        <w:tab w:val="right" w:pos="4176"/>
      </w:tabs>
      <w:ind w:left="568" w:hanging="284"/>
    </w:pPr>
    <w:rPr>
      <w:rFonts w:ascii="Garamond" w:hAnsi="Garamond"/>
    </w:rPr>
  </w:style>
  <w:style w:type="paragraph" w:customStyle="1" w:styleId="Byline">
    <w:name w:val="Byline"/>
    <w:rsid w:val="00210D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D6F"/>
    <w:pPr>
      <w:tabs>
        <w:tab w:val="clear" w:pos="3600"/>
        <w:tab w:val="clear" w:pos="3958"/>
      </w:tabs>
      <w:jc w:val="right"/>
    </w:pPr>
  </w:style>
  <w:style w:type="character" w:styleId="Emphasis">
    <w:name w:val="Emphasis"/>
    <w:basedOn w:val="DefaultParagraphFont"/>
    <w:qFormat/>
    <w:rsid w:val="00210D6F"/>
    <w:rPr>
      <w:i/>
    </w:rPr>
  </w:style>
  <w:style w:type="paragraph" w:styleId="Caption">
    <w:name w:val="caption"/>
    <w:basedOn w:val="BodyText"/>
    <w:next w:val="Normal"/>
    <w:qFormat/>
    <w:rsid w:val="00210D6F"/>
    <w:pPr>
      <w:framePr w:w="2268" w:hSpace="181" w:vSpace="181" w:wrap="around" w:vAnchor="text" w:hAnchor="page" w:x="1135" w:y="285" w:anchorLock="1"/>
    </w:pPr>
    <w:rPr>
      <w:i/>
    </w:rPr>
  </w:style>
  <w:style w:type="paragraph" w:customStyle="1" w:styleId="MiniTOCTitle">
    <w:name w:val="MiniTOCTitle"/>
    <w:basedOn w:val="Heading4"/>
    <w:rsid w:val="00210D6F"/>
    <w:pPr>
      <w:spacing w:before="240"/>
      <w:outlineLvl w:val="9"/>
    </w:pPr>
    <w:rPr>
      <w:noProof/>
      <w:sz w:val="24"/>
    </w:rPr>
  </w:style>
  <w:style w:type="paragraph" w:customStyle="1" w:styleId="MiniTOCItem">
    <w:name w:val="MiniTOCItem"/>
    <w:basedOn w:val="ListBullet"/>
    <w:rsid w:val="00210D6F"/>
    <w:pPr>
      <w:numPr>
        <w:numId w:val="0"/>
      </w:numPr>
      <w:tabs>
        <w:tab w:val="right" w:leader="dot" w:pos="6521"/>
      </w:tabs>
      <w:spacing w:before="0" w:after="0"/>
    </w:pPr>
  </w:style>
  <w:style w:type="paragraph" w:customStyle="1" w:styleId="TOFTitle">
    <w:name w:val="TOFTitle"/>
    <w:basedOn w:val="TOCTitle"/>
    <w:rsid w:val="00210D6F"/>
  </w:style>
  <w:style w:type="paragraph" w:styleId="TableofFigures">
    <w:name w:val="table of figures"/>
    <w:basedOn w:val="Normal"/>
    <w:next w:val="Normal"/>
    <w:semiHidden/>
    <w:rsid w:val="00210D6F"/>
    <w:pPr>
      <w:tabs>
        <w:tab w:val="right" w:leader="dot" w:pos="9072"/>
      </w:tabs>
      <w:ind w:left="970" w:hanging="403"/>
    </w:pPr>
    <w:rPr>
      <w:rFonts w:ascii="Times New Roman" w:hAnsi="Times New Roman"/>
      <w:b/>
    </w:rPr>
  </w:style>
  <w:style w:type="paragraph" w:styleId="ListNumber">
    <w:name w:val="List Number"/>
    <w:basedOn w:val="List"/>
    <w:rsid w:val="00210D6F"/>
    <w:pPr>
      <w:numPr>
        <w:numId w:val="15"/>
      </w:numPr>
      <w:tabs>
        <w:tab w:val="clear" w:pos="340"/>
      </w:tabs>
    </w:pPr>
  </w:style>
  <w:style w:type="character" w:customStyle="1" w:styleId="WingdingSymbols">
    <w:name w:val="Wingding Symbols"/>
    <w:rsid w:val="00210D6F"/>
    <w:rPr>
      <w:rFonts w:ascii="Wingdings" w:hAnsi="Wingdings"/>
    </w:rPr>
  </w:style>
  <w:style w:type="paragraph" w:customStyle="1" w:styleId="TableHeading">
    <w:name w:val="Table Heading"/>
    <w:basedOn w:val="HeadingBase"/>
    <w:rsid w:val="00210D6F"/>
    <w:pPr>
      <w:keepLines/>
      <w:pBdr>
        <w:bottom w:val="single" w:sz="6" w:space="1" w:color="918585"/>
      </w:pBdr>
      <w:spacing w:before="240"/>
    </w:pPr>
  </w:style>
  <w:style w:type="character" w:customStyle="1" w:styleId="HotSpot">
    <w:name w:val="HotSpot"/>
    <w:rsid w:val="00210D6F"/>
    <w:rPr>
      <w:color w:val="0033CC"/>
      <w:u w:val="none"/>
    </w:rPr>
  </w:style>
  <w:style w:type="paragraph" w:customStyle="1" w:styleId="BodyTextRight">
    <w:name w:val="Body Text Right"/>
    <w:basedOn w:val="BodyText"/>
    <w:rsid w:val="00210D6F"/>
    <w:pPr>
      <w:spacing w:before="0" w:after="0"/>
      <w:jc w:val="right"/>
    </w:pPr>
  </w:style>
  <w:style w:type="paragraph" w:styleId="Index3">
    <w:name w:val="index 3"/>
    <w:basedOn w:val="ListNumber2"/>
    <w:next w:val="Normal"/>
    <w:semiHidden/>
    <w:rsid w:val="00210D6F"/>
    <w:pPr>
      <w:numPr>
        <w:numId w:val="0"/>
      </w:numPr>
      <w:tabs>
        <w:tab w:val="right" w:leader="dot" w:pos="4176"/>
      </w:tabs>
    </w:pPr>
  </w:style>
  <w:style w:type="paragraph" w:styleId="ListNumber2">
    <w:name w:val="List Number 2"/>
    <w:basedOn w:val="List2"/>
    <w:rsid w:val="00210D6F"/>
    <w:pPr>
      <w:numPr>
        <w:numId w:val="10"/>
      </w:numPr>
      <w:tabs>
        <w:tab w:val="clear" w:pos="1060"/>
      </w:tabs>
    </w:pPr>
  </w:style>
  <w:style w:type="paragraph" w:customStyle="1" w:styleId="MarginNote">
    <w:name w:val="Margin Note"/>
    <w:basedOn w:val="BodyText"/>
    <w:rsid w:val="00210D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D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D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D6F"/>
    <w:rPr>
      <w:sz w:val="32"/>
    </w:rPr>
  </w:style>
  <w:style w:type="paragraph" w:customStyle="1" w:styleId="HeadingProcedure">
    <w:name w:val="Heading Procedure"/>
    <w:basedOn w:val="HeadingBase"/>
    <w:next w:val="Normal"/>
    <w:rsid w:val="00210D6F"/>
    <w:pPr>
      <w:tabs>
        <w:tab w:val="left" w:pos="0"/>
      </w:tabs>
      <w:spacing w:before="120" w:after="60"/>
    </w:pPr>
    <w:rPr>
      <w:i/>
      <w:color w:val="918585"/>
      <w:sz w:val="22"/>
    </w:rPr>
  </w:style>
  <w:style w:type="paragraph" w:customStyle="1" w:styleId="TableBodyText">
    <w:name w:val="Table Body Text"/>
    <w:basedOn w:val="BodyText"/>
    <w:rsid w:val="00210D6F"/>
    <w:pPr>
      <w:spacing w:before="60" w:after="60"/>
    </w:pPr>
  </w:style>
  <w:style w:type="paragraph" w:styleId="ListContinue">
    <w:name w:val="List Continue"/>
    <w:basedOn w:val="List"/>
    <w:rsid w:val="00210D6F"/>
    <w:pPr>
      <w:ind w:firstLine="0"/>
    </w:pPr>
  </w:style>
  <w:style w:type="paragraph" w:customStyle="1" w:styleId="ListNote">
    <w:name w:val="List Note"/>
    <w:basedOn w:val="List"/>
    <w:rsid w:val="00210D6F"/>
    <w:pPr>
      <w:pBdr>
        <w:top w:val="single" w:sz="6" w:space="2" w:color="918585"/>
        <w:bottom w:val="single" w:sz="6" w:space="2" w:color="918585"/>
      </w:pBdr>
      <w:tabs>
        <w:tab w:val="left" w:pos="1021"/>
      </w:tabs>
      <w:ind w:firstLine="0"/>
    </w:pPr>
  </w:style>
  <w:style w:type="paragraph" w:customStyle="1" w:styleId="Warning">
    <w:name w:val="Warning"/>
    <w:basedOn w:val="BodyText"/>
    <w:rsid w:val="00210D6F"/>
    <w:pPr>
      <w:shd w:val="clear" w:color="auto" w:fill="D9D9D9"/>
      <w:tabs>
        <w:tab w:val="left" w:pos="992"/>
      </w:tabs>
      <w:ind w:left="119" w:right="119"/>
    </w:pPr>
    <w:rPr>
      <w:sz w:val="20"/>
    </w:rPr>
  </w:style>
  <w:style w:type="paragraph" w:customStyle="1" w:styleId="MarginIcons">
    <w:name w:val="Margin Icons"/>
    <w:basedOn w:val="BodyText"/>
    <w:rsid w:val="00210D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D6F"/>
    <w:rPr>
      <w:rFonts w:ascii="Courier New" w:hAnsi="Courier New"/>
    </w:rPr>
  </w:style>
  <w:style w:type="paragraph" w:customStyle="1" w:styleId="NoteBullet">
    <w:name w:val="Note Bullet"/>
    <w:basedOn w:val="Note"/>
    <w:rsid w:val="00210D6F"/>
    <w:pPr>
      <w:tabs>
        <w:tab w:val="clear" w:pos="680"/>
      </w:tabs>
      <w:spacing w:before="60" w:after="60"/>
    </w:pPr>
  </w:style>
  <w:style w:type="paragraph" w:customStyle="1" w:styleId="SubHeading2">
    <w:name w:val="SubHeading2"/>
    <w:basedOn w:val="HeadingBase"/>
    <w:rsid w:val="00210D6F"/>
    <w:pPr>
      <w:spacing w:before="240" w:after="60"/>
    </w:pPr>
    <w:rPr>
      <w:sz w:val="20"/>
    </w:rPr>
  </w:style>
  <w:style w:type="paragraph" w:customStyle="1" w:styleId="SubHeading1">
    <w:name w:val="SubHeading1"/>
    <w:basedOn w:val="HeadingBase"/>
    <w:rsid w:val="00210D6F"/>
    <w:pPr>
      <w:spacing w:before="240" w:after="60"/>
    </w:pPr>
    <w:rPr>
      <w:color w:val="918585"/>
      <w:sz w:val="22"/>
    </w:rPr>
  </w:style>
  <w:style w:type="paragraph" w:customStyle="1" w:styleId="SideHeading">
    <w:name w:val="Side Heading"/>
    <w:basedOn w:val="HeadingBase"/>
    <w:rsid w:val="00210D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D6F"/>
    <w:pPr>
      <w:tabs>
        <w:tab w:val="num" w:pos="360"/>
      </w:tabs>
    </w:pPr>
  </w:style>
  <w:style w:type="paragraph" w:styleId="PlainText">
    <w:name w:val="Plain Text"/>
    <w:basedOn w:val="Normal"/>
    <w:link w:val="PlainTextChar"/>
    <w:rsid w:val="00210D6F"/>
    <w:rPr>
      <w:sz w:val="20"/>
    </w:rPr>
  </w:style>
  <w:style w:type="character" w:customStyle="1" w:styleId="PlainTextChar">
    <w:name w:val="Plain Text Char"/>
    <w:basedOn w:val="DefaultParagraphFont"/>
    <w:link w:val="PlainText"/>
    <w:rsid w:val="00210D6F"/>
    <w:rPr>
      <w:rFonts w:ascii="Courier New" w:eastAsia="Times New Roman" w:hAnsi="Courier New" w:cs="Times New Roman"/>
      <w:sz w:val="20"/>
      <w:szCs w:val="20"/>
      <w:lang w:eastAsia="en-US"/>
    </w:rPr>
  </w:style>
  <w:style w:type="character" w:customStyle="1" w:styleId="MenuOption">
    <w:name w:val="Menu Option"/>
    <w:basedOn w:val="DefaultParagraphFont"/>
    <w:rsid w:val="00210D6F"/>
    <w:rPr>
      <w:b/>
      <w:smallCaps/>
    </w:rPr>
  </w:style>
  <w:style w:type="paragraph" w:customStyle="1" w:styleId="TableListNumber">
    <w:name w:val="Table List Number"/>
    <w:basedOn w:val="ListNumber"/>
    <w:rsid w:val="00210D6F"/>
    <w:pPr>
      <w:numPr>
        <w:numId w:val="0"/>
      </w:numPr>
    </w:pPr>
  </w:style>
  <w:style w:type="paragraph" w:styleId="TOC4">
    <w:name w:val="toc 4"/>
    <w:basedOn w:val="TOCBase"/>
    <w:next w:val="Normal"/>
    <w:semiHidden/>
    <w:rsid w:val="00210D6F"/>
    <w:pPr>
      <w:tabs>
        <w:tab w:val="right" w:leader="dot" w:pos="9071"/>
      </w:tabs>
      <w:ind w:left="1701"/>
    </w:pPr>
  </w:style>
  <w:style w:type="paragraph" w:customStyle="1" w:styleId="ListAlpha">
    <w:name w:val="List Alpha"/>
    <w:basedOn w:val="List"/>
    <w:rsid w:val="00210D6F"/>
    <w:pPr>
      <w:numPr>
        <w:numId w:val="9"/>
      </w:numPr>
    </w:pPr>
  </w:style>
  <w:style w:type="paragraph" w:customStyle="1" w:styleId="ListAlpha2">
    <w:name w:val="List Alpha 2"/>
    <w:basedOn w:val="List2"/>
    <w:rsid w:val="00210D6F"/>
    <w:pPr>
      <w:numPr>
        <w:numId w:val="8"/>
      </w:numPr>
    </w:pPr>
  </w:style>
  <w:style w:type="paragraph" w:styleId="List2">
    <w:name w:val="List 2"/>
    <w:basedOn w:val="BodyText"/>
    <w:rsid w:val="00210D6F"/>
    <w:pPr>
      <w:tabs>
        <w:tab w:val="left" w:pos="680"/>
      </w:tabs>
      <w:spacing w:before="60" w:after="60"/>
      <w:ind w:left="680" w:hanging="340"/>
    </w:pPr>
  </w:style>
  <w:style w:type="paragraph" w:styleId="List3">
    <w:name w:val="List 3"/>
    <w:basedOn w:val="BodyText"/>
    <w:rsid w:val="00210D6F"/>
    <w:pPr>
      <w:tabs>
        <w:tab w:val="left" w:pos="1021"/>
      </w:tabs>
      <w:spacing w:before="60" w:after="60"/>
      <w:ind w:left="1020" w:hanging="340"/>
    </w:pPr>
  </w:style>
  <w:style w:type="paragraph" w:styleId="List4">
    <w:name w:val="List 4"/>
    <w:basedOn w:val="BodyText"/>
    <w:rsid w:val="00210D6F"/>
    <w:pPr>
      <w:tabs>
        <w:tab w:val="left" w:pos="1361"/>
      </w:tabs>
      <w:spacing w:before="60" w:after="60"/>
      <w:ind w:left="1361" w:hanging="340"/>
    </w:pPr>
  </w:style>
  <w:style w:type="paragraph" w:styleId="List5">
    <w:name w:val="List 5"/>
    <w:basedOn w:val="BodyText"/>
    <w:rsid w:val="00210D6F"/>
    <w:pPr>
      <w:tabs>
        <w:tab w:val="left" w:pos="1701"/>
      </w:tabs>
      <w:spacing w:before="60" w:after="60"/>
      <w:ind w:left="1701" w:hanging="340"/>
    </w:pPr>
  </w:style>
  <w:style w:type="paragraph" w:styleId="ListBullet3">
    <w:name w:val="List Bullet 3"/>
    <w:basedOn w:val="List3"/>
    <w:rsid w:val="00210D6F"/>
    <w:pPr>
      <w:numPr>
        <w:numId w:val="14"/>
      </w:numPr>
      <w:tabs>
        <w:tab w:val="clear" w:pos="1021"/>
      </w:tabs>
      <w:ind w:left="1037" w:hanging="357"/>
    </w:pPr>
  </w:style>
  <w:style w:type="paragraph" w:styleId="ListBullet4">
    <w:name w:val="List Bullet 4"/>
    <w:basedOn w:val="List4"/>
    <w:rsid w:val="00210D6F"/>
    <w:pPr>
      <w:numPr>
        <w:numId w:val="3"/>
      </w:numPr>
      <w:tabs>
        <w:tab w:val="clear" w:pos="1361"/>
      </w:tabs>
    </w:pPr>
  </w:style>
  <w:style w:type="paragraph" w:styleId="ListBullet5">
    <w:name w:val="List Bullet 5"/>
    <w:basedOn w:val="List5"/>
    <w:rsid w:val="00210D6F"/>
    <w:pPr>
      <w:numPr>
        <w:numId w:val="4"/>
      </w:numPr>
    </w:pPr>
  </w:style>
  <w:style w:type="paragraph" w:styleId="ListContinue2">
    <w:name w:val="List Continue 2"/>
    <w:basedOn w:val="List2"/>
    <w:rsid w:val="00210D6F"/>
    <w:pPr>
      <w:ind w:firstLine="0"/>
    </w:pPr>
  </w:style>
  <w:style w:type="paragraph" w:styleId="ListContinue3">
    <w:name w:val="List Continue 3"/>
    <w:basedOn w:val="List3"/>
    <w:rsid w:val="00210D6F"/>
    <w:pPr>
      <w:ind w:left="1021" w:firstLine="0"/>
    </w:pPr>
  </w:style>
  <w:style w:type="paragraph" w:styleId="ListContinue4">
    <w:name w:val="List Continue 4"/>
    <w:basedOn w:val="List4"/>
    <w:rsid w:val="00210D6F"/>
    <w:pPr>
      <w:ind w:firstLine="0"/>
    </w:pPr>
  </w:style>
  <w:style w:type="paragraph" w:styleId="ListContinue5">
    <w:name w:val="List Continue 5"/>
    <w:basedOn w:val="List5"/>
    <w:rsid w:val="00210D6F"/>
    <w:pPr>
      <w:ind w:firstLine="0"/>
    </w:pPr>
  </w:style>
  <w:style w:type="paragraph" w:styleId="ListNumber3">
    <w:name w:val="List Number 3"/>
    <w:basedOn w:val="List3"/>
    <w:rsid w:val="00210D6F"/>
    <w:pPr>
      <w:numPr>
        <w:numId w:val="5"/>
      </w:numPr>
    </w:pPr>
  </w:style>
  <w:style w:type="paragraph" w:styleId="ListNumber4">
    <w:name w:val="List Number 4"/>
    <w:basedOn w:val="List4"/>
    <w:rsid w:val="00210D6F"/>
    <w:pPr>
      <w:numPr>
        <w:numId w:val="6"/>
      </w:numPr>
    </w:pPr>
  </w:style>
  <w:style w:type="paragraph" w:styleId="ListNumber5">
    <w:name w:val="List Number 5"/>
    <w:basedOn w:val="List5"/>
    <w:rsid w:val="00210D6F"/>
    <w:pPr>
      <w:numPr>
        <w:numId w:val="7"/>
      </w:numPr>
    </w:pPr>
  </w:style>
  <w:style w:type="paragraph" w:styleId="BlockText">
    <w:name w:val="Block Text"/>
    <w:basedOn w:val="Normal"/>
    <w:rsid w:val="00210D6F"/>
    <w:pPr>
      <w:spacing w:after="120"/>
      <w:ind w:left="1440" w:right="1440"/>
    </w:pPr>
  </w:style>
  <w:style w:type="character" w:customStyle="1" w:styleId="Subscript">
    <w:name w:val="Subscript"/>
    <w:basedOn w:val="DefaultParagraphFont"/>
    <w:rsid w:val="00210D6F"/>
    <w:rPr>
      <w:sz w:val="16"/>
      <w:vertAlign w:val="subscript"/>
    </w:rPr>
  </w:style>
  <w:style w:type="character" w:customStyle="1" w:styleId="Superscript">
    <w:name w:val="Superscript"/>
    <w:basedOn w:val="DefaultParagraphFont"/>
    <w:rsid w:val="00210D6F"/>
    <w:rPr>
      <w:sz w:val="16"/>
      <w:vertAlign w:val="superscript"/>
    </w:rPr>
  </w:style>
  <w:style w:type="character" w:customStyle="1" w:styleId="Symbols">
    <w:name w:val="Symbols"/>
    <w:basedOn w:val="DefaultParagraphFont"/>
    <w:rsid w:val="00210D6F"/>
    <w:rPr>
      <w:rFonts w:ascii="Symbol" w:hAnsi="Symbol"/>
    </w:rPr>
  </w:style>
  <w:style w:type="character" w:customStyle="1" w:styleId="MenuOptions">
    <w:name w:val="Menu Options"/>
    <w:basedOn w:val="DefaultParagraphFont"/>
    <w:rsid w:val="00210D6F"/>
    <w:rPr>
      <w:rFonts w:ascii="Arial Narrow" w:hAnsi="Arial Narrow"/>
      <w:smallCaps/>
    </w:rPr>
  </w:style>
  <w:style w:type="character" w:customStyle="1" w:styleId="Buttons">
    <w:name w:val="Buttons"/>
    <w:basedOn w:val="DefaultParagraphFont"/>
    <w:rsid w:val="00210D6F"/>
    <w:rPr>
      <w:b/>
    </w:rPr>
  </w:style>
  <w:style w:type="character" w:customStyle="1" w:styleId="Underlined">
    <w:name w:val="Underlined"/>
    <w:basedOn w:val="DefaultParagraphFont"/>
    <w:rsid w:val="00210D6F"/>
    <w:rPr>
      <w:u w:val="single"/>
    </w:rPr>
  </w:style>
  <w:style w:type="paragraph" w:customStyle="1" w:styleId="TableBodyTextRight">
    <w:name w:val="Table Body Text Right"/>
    <w:basedOn w:val="TableBodyText"/>
    <w:rsid w:val="00210D6F"/>
    <w:pPr>
      <w:widowControl w:val="0"/>
      <w:autoSpaceDE w:val="0"/>
      <w:autoSpaceDN w:val="0"/>
      <w:adjustRightInd w:val="0"/>
      <w:jc w:val="right"/>
    </w:pPr>
    <w:rPr>
      <w:rFonts w:cs="Arial"/>
      <w:szCs w:val="18"/>
    </w:rPr>
  </w:style>
  <w:style w:type="paragraph" w:customStyle="1" w:styleId="CopyrightText">
    <w:name w:val="Copyright Text"/>
    <w:basedOn w:val="BodyText"/>
    <w:rsid w:val="00210D6F"/>
    <w:rPr>
      <w:sz w:val="18"/>
    </w:rPr>
  </w:style>
  <w:style w:type="paragraph" w:customStyle="1" w:styleId="BodySmallRight">
    <w:name w:val="Body Small Right"/>
    <w:basedOn w:val="BodyTextRight"/>
    <w:rsid w:val="00210D6F"/>
    <w:rPr>
      <w:sz w:val="18"/>
      <w:szCs w:val="18"/>
    </w:rPr>
  </w:style>
  <w:style w:type="paragraph" w:customStyle="1" w:styleId="MarginEdition">
    <w:name w:val="Margin Edition"/>
    <w:basedOn w:val="MarginNote"/>
    <w:rsid w:val="00210D6F"/>
    <w:pPr>
      <w:spacing w:before="0" w:after="0"/>
    </w:pPr>
    <w:rPr>
      <w:rFonts w:ascii="Times New Roman" w:hAnsi="Times New Roman"/>
      <w:color w:val="999999"/>
    </w:rPr>
  </w:style>
  <w:style w:type="paragraph" w:customStyle="1" w:styleId="Spacer">
    <w:name w:val="Spacer"/>
    <w:basedOn w:val="Normal"/>
    <w:rsid w:val="00210D6F"/>
    <w:rPr>
      <w:sz w:val="2"/>
      <w:szCs w:val="2"/>
    </w:rPr>
  </w:style>
  <w:style w:type="character" w:customStyle="1" w:styleId="Small">
    <w:name w:val="Small"/>
    <w:basedOn w:val="DefaultParagraphFont"/>
    <w:rsid w:val="00210D6F"/>
    <w:rPr>
      <w:sz w:val="16"/>
    </w:rPr>
  </w:style>
  <w:style w:type="paragraph" w:customStyle="1" w:styleId="WideTable">
    <w:name w:val="Wide Table"/>
    <w:basedOn w:val="Normal"/>
    <w:rsid w:val="00210D6F"/>
    <w:pPr>
      <w:ind w:left="-1418"/>
    </w:pPr>
    <w:rPr>
      <w:sz w:val="2"/>
      <w:szCs w:val="2"/>
    </w:rPr>
  </w:style>
  <w:style w:type="character" w:styleId="PageNumber">
    <w:name w:val="page number"/>
    <w:basedOn w:val="DefaultParagraphFont"/>
    <w:rsid w:val="00210D6F"/>
  </w:style>
  <w:style w:type="paragraph" w:styleId="Quote">
    <w:name w:val="Quote"/>
    <w:basedOn w:val="Heading1"/>
    <w:link w:val="QuoteChar"/>
    <w:qFormat/>
    <w:rsid w:val="00210D6F"/>
    <w:rPr>
      <w:b w:val="0"/>
      <w:sz w:val="72"/>
      <w:szCs w:val="72"/>
      <w:lang w:val="en-NZ"/>
    </w:rPr>
  </w:style>
  <w:style w:type="character" w:customStyle="1" w:styleId="QuoteChar">
    <w:name w:val="Quote Char"/>
    <w:basedOn w:val="DefaultParagraphFont"/>
    <w:link w:val="Quote"/>
    <w:rsid w:val="00210D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D6F"/>
    <w:pPr>
      <w:pageBreakBefore/>
    </w:pPr>
  </w:style>
  <w:style w:type="paragraph" w:customStyle="1" w:styleId="Border">
    <w:name w:val="Border"/>
    <w:basedOn w:val="Normal"/>
    <w:qFormat/>
    <w:rsid w:val="00210D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D6F"/>
    <w:rPr>
      <w:b/>
      <w:bCs/>
      <w:i/>
      <w:iCs/>
      <w:color w:val="auto"/>
    </w:rPr>
  </w:style>
  <w:style w:type="paragraph" w:styleId="IntenseQuote">
    <w:name w:val="Intense Quote"/>
    <w:basedOn w:val="Normal"/>
    <w:next w:val="Normal"/>
    <w:link w:val="IntenseQuoteChar"/>
    <w:uiPriority w:val="30"/>
    <w:qFormat/>
    <w:rsid w:val="00210D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D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D6F"/>
    <w:rPr>
      <w:smallCaps/>
      <w:color w:val="auto"/>
      <w:u w:val="single"/>
    </w:rPr>
  </w:style>
  <w:style w:type="character" w:styleId="IntenseReference">
    <w:name w:val="Intense Reference"/>
    <w:basedOn w:val="DefaultParagraphFont"/>
    <w:uiPriority w:val="32"/>
    <w:qFormat/>
    <w:rsid w:val="00210D6F"/>
    <w:rPr>
      <w:b/>
      <w:bCs/>
      <w:smallCaps/>
      <w:color w:val="auto"/>
      <w:spacing w:val="5"/>
      <w:u w:val="single"/>
    </w:rPr>
  </w:style>
  <w:style w:type="paragraph" w:customStyle="1" w:styleId="2ColumnHeading">
    <w:name w:val="2Column Heading"/>
    <w:basedOn w:val="BodyText"/>
    <w:qFormat/>
    <w:rsid w:val="00210D6F"/>
    <w:pPr>
      <w:spacing w:after="60"/>
      <w:ind w:left="-2268"/>
    </w:pPr>
    <w:rPr>
      <w:b/>
    </w:rPr>
  </w:style>
  <w:style w:type="paragraph" w:customStyle="1" w:styleId="Heading1TOC">
    <w:name w:val="Heading1 TOC"/>
    <w:basedOn w:val="Normal"/>
    <w:qFormat/>
    <w:rsid w:val="00210D6F"/>
    <w:pPr>
      <w:spacing w:before="240" w:after="120"/>
    </w:pPr>
    <w:rPr>
      <w:rFonts w:ascii="Times New Roman" w:hAnsi="Times New Roman"/>
      <w:b/>
      <w:sz w:val="32"/>
    </w:rPr>
  </w:style>
  <w:style w:type="paragraph" w:customStyle="1" w:styleId="Heading2TOC">
    <w:name w:val="Heading2 TOC"/>
    <w:basedOn w:val="Normal"/>
    <w:qFormat/>
    <w:rsid w:val="00210D6F"/>
    <w:pPr>
      <w:spacing w:before="240" w:after="60"/>
    </w:pPr>
    <w:rPr>
      <w:rFonts w:ascii="Times New Roman" w:hAnsi="Times New Roman"/>
      <w:b/>
      <w:sz w:val="28"/>
    </w:rPr>
  </w:style>
  <w:style w:type="character" w:customStyle="1" w:styleId="Underline">
    <w:name w:val="Underline"/>
    <w:basedOn w:val="DefaultParagraphFont"/>
    <w:qFormat/>
    <w:rsid w:val="00210D6F"/>
    <w:rPr>
      <w:u w:val="single"/>
    </w:rPr>
  </w:style>
  <w:style w:type="character" w:customStyle="1" w:styleId="BoldandItalics">
    <w:name w:val="Bold and Italics"/>
    <w:qFormat/>
    <w:rsid w:val="00210D6F"/>
    <w:rPr>
      <w:b/>
      <w:i/>
      <w:u w:val="none"/>
    </w:rPr>
  </w:style>
  <w:style w:type="paragraph" w:styleId="BalloonText">
    <w:name w:val="Balloon Text"/>
    <w:basedOn w:val="Normal"/>
    <w:link w:val="BalloonTextChar"/>
    <w:rsid w:val="00210D6F"/>
    <w:rPr>
      <w:rFonts w:ascii="Tahoma" w:hAnsi="Tahoma" w:cs="Tahoma"/>
      <w:sz w:val="16"/>
      <w:szCs w:val="16"/>
    </w:rPr>
  </w:style>
  <w:style w:type="character" w:customStyle="1" w:styleId="BalloonTextChar">
    <w:name w:val="Balloon Text Char"/>
    <w:basedOn w:val="DefaultParagraphFont"/>
    <w:link w:val="BalloonText"/>
    <w:rsid w:val="00210D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D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D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D6F"/>
    <w:rPr>
      <w:b/>
      <w:color w:val="660033"/>
      <w:spacing w:val="0"/>
    </w:rPr>
  </w:style>
  <w:style w:type="paragraph" w:customStyle="1" w:styleId="Nameditemlist">
    <w:name w:val="Named item list"/>
    <w:basedOn w:val="BodyText"/>
    <w:qFormat/>
    <w:rsid w:val="00210D6F"/>
    <w:pPr>
      <w:tabs>
        <w:tab w:val="left" w:pos="2835"/>
      </w:tabs>
      <w:ind w:left="2835" w:hanging="2835"/>
    </w:pPr>
  </w:style>
  <w:style w:type="paragraph" w:customStyle="1" w:styleId="BodyTextnopadding">
    <w:name w:val="Body Text no padding"/>
    <w:basedOn w:val="BodyText"/>
    <w:qFormat/>
    <w:rsid w:val="00210D6F"/>
    <w:pPr>
      <w:spacing w:before="0" w:after="0"/>
    </w:pPr>
  </w:style>
  <w:style w:type="paragraph" w:customStyle="1" w:styleId="BodyTextBold">
    <w:name w:val="Body Text Bold"/>
    <w:basedOn w:val="BodyText"/>
    <w:qFormat/>
    <w:rsid w:val="00210D6F"/>
    <w:rPr>
      <w:b/>
    </w:rPr>
  </w:style>
  <w:style w:type="character" w:styleId="Hyperlink">
    <w:name w:val="Hyperlink"/>
    <w:basedOn w:val="DefaultParagraphFont"/>
    <w:uiPriority w:val="99"/>
    <w:unhideWhenUsed/>
    <w:rsid w:val="00B225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2268</Characters>
  <Application>Microsoft Office Word</Application>
  <DocSecurity>0</DocSecurity>
  <Lines>66</Lines>
  <Paragraphs>47</Paragraphs>
  <ScaleCrop>false</ScaleCrop>
  <Company>Author-it Software Corporation Ltd.</Company>
  <LinksUpToDate>false</LinksUpToDate>
  <CharactersWithSpaces>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ICTWEB407 Conduct operational acceptance tests of websites</dc:title>
  <dc:subject>Approved</dc:subject>
  <dc:creator>PwC’s Skills for Australia</dc:creator>
  <cp:keywords>Release: 1</cp:keywords>
  <dc:description>Review Date: 12 April 2008</dc:description>
  <cp:lastModifiedBy>HSD_TPCMSd.prod</cp:lastModifiedBy>
  <cp:revision>3</cp:revision>
  <dcterms:created xsi:type="dcterms:W3CDTF">2019-08-30T11:11:00Z</dcterms:created>
  <dcterms:modified xsi:type="dcterms:W3CDTF">2019-08-30T11:11:00Z</dcterms:modified>
</cp:coreProperties>
</file>