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0CA" w:rsidP="002A30CA">
      <w:pPr>
        <w:pStyle w:val="Title"/>
      </w:pPr>
      <w:r>
        <w:fldChar w:fldCharType="begin"/>
      </w:r>
      <w:r>
        <w:instrText xml:space="preserve"> TITLE   \* MERGEFORMAT </w:instrText>
      </w:r>
      <w:r>
        <w:fldChar w:fldCharType="separate"/>
      </w:r>
      <w:r>
        <w:t>ICTWEB201 Use social media tools for collaboration and engagement</w:t>
      </w:r>
      <w:r>
        <w:fldChar w:fldCharType="end"/>
      </w:r>
    </w:p>
    <w:p w:rsidR="002A30CA" w:rsidP="002A30CA">
      <w:pPr>
        <w:pStyle w:val="Version"/>
        <w:sectPr w:rsidSect="00BD33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3F2" w:rsidP="00BD33F2">
      <w:pPr>
        <w:pStyle w:val="SuperHeading"/>
      </w:pPr>
      <w:r w:rsidRPr="00BD33F2">
        <w:t>ICTWEB201 Use social media tools for collaboration and engagement</w:t>
      </w:r>
    </w:p>
    <w:p w:rsidR="00000000" w:rsidRPr="00BD33F2" w:rsidP="00BD33F2">
      <w:pPr>
        <w:pStyle w:val="Heading1"/>
      </w:pPr>
      <w:bookmarkStart w:id="1" w:name="O_673209"/>
      <w:bookmarkEnd w:id="1"/>
      <w:r w:rsidRPr="00BD33F2">
        <w:t>Modification History</w:t>
      </w:r>
    </w:p>
    <w:tbl>
      <w:tblPr>
        <w:tblW w:w="0" w:type="auto"/>
        <w:tblLayout w:type="fixed"/>
        <w:tblCellMar>
          <w:left w:w="62" w:type="dxa"/>
          <w:right w:w="62" w:type="dxa"/>
        </w:tblCellMar>
        <w:tblLook w:val="0000"/>
      </w:tblPr>
      <w:tblGrid>
        <w:gridCol w:w="3091"/>
        <w:gridCol w:w="5873"/>
      </w:tblGrid>
      <w:tr w:rsidTr="00BD33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rPr>
                <w:rStyle w:val="SpecialBold"/>
              </w:rPr>
              <w:t>Comments</w:t>
            </w:r>
          </w:p>
        </w:tc>
      </w:tr>
      <w:tr w:rsidTr="00BD33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t>This version first released with ICT Information and Communications Technology Training Package Version 1.0.</w:t>
            </w:r>
          </w:p>
        </w:tc>
      </w:tr>
    </w:tbl>
    <w:p w:rsidR="00000000" w:rsidRPr="00BD33F2" w:rsidP="00BD33F2">
      <w:pPr>
        <w:pStyle w:val="BodyText"/>
      </w:pPr>
    </w:p>
    <w:p w:rsidR="00000000" w:rsidRPr="00BD33F2" w:rsidP="00BD33F2">
      <w:pPr>
        <w:pStyle w:val="AllowPageBreak"/>
      </w:pPr>
    </w:p>
    <w:p w:rsidR="00000000" w:rsidRPr="00BD33F2" w:rsidP="00BD33F2">
      <w:pPr>
        <w:pStyle w:val="Heading1"/>
      </w:pPr>
      <w:bookmarkStart w:id="2" w:name="O_673210"/>
      <w:bookmarkEnd w:id="2"/>
      <w:r w:rsidRPr="00BD33F2">
        <w:t>Application</w:t>
      </w:r>
    </w:p>
    <w:p w:rsidR="00000000" w:rsidRPr="00BD33F2" w:rsidP="002A30CA">
      <w:pPr>
        <w:pStyle w:val="BodyText"/>
      </w:pPr>
      <w:r w:rsidRPr="00BD33F2">
        <w:t>This unit describes the skills and knowledge required to establish a social networking presence, using social media tools and applications. It includes the requirement to review, compare, and use different types of social networking too</w:t>
      </w:r>
      <w:r w:rsidRPr="00BD33F2">
        <w:t>ls and applications.</w:t>
      </w:r>
    </w:p>
    <w:p w:rsidR="00000000" w:rsidRPr="00BD33F2" w:rsidP="002A30CA">
      <w:pPr>
        <w:pStyle w:val="BodyText"/>
      </w:pPr>
      <w:r w:rsidRPr="00BD33F2">
        <w:t>It applies to information and communications technology (ICT) personnel who need to develop a social networking web presence for a small or large office environment, using social media tools and applications.</w:t>
      </w:r>
    </w:p>
    <w:p w:rsidR="00000000" w:rsidRPr="00BD33F2" w:rsidP="002A30CA">
      <w:pPr>
        <w:pStyle w:val="BodyText"/>
      </w:pPr>
      <w:r w:rsidRPr="00BD33F2">
        <w:t>No licensing, legislativ</w:t>
      </w:r>
      <w:r w:rsidRPr="00BD33F2">
        <w:t>e or certification requirements apply to this unit at the time of publication.</w:t>
      </w:r>
    </w:p>
    <w:p w:rsidR="00000000" w:rsidRPr="00BD33F2" w:rsidP="00BD33F2">
      <w:pPr>
        <w:pStyle w:val="Heading1"/>
      </w:pPr>
      <w:bookmarkStart w:id="3" w:name="O_673213"/>
      <w:bookmarkEnd w:id="3"/>
      <w:r w:rsidRPr="00BD33F2">
        <w:t>Unit Sector</w:t>
      </w:r>
    </w:p>
    <w:p w:rsidR="00000000" w:rsidRPr="00BD33F2" w:rsidP="002A30CA">
      <w:pPr>
        <w:pStyle w:val="BodyText"/>
      </w:pPr>
      <w:r w:rsidRPr="00BD33F2">
        <w:t>Web</w:t>
      </w:r>
    </w:p>
    <w:p w:rsidR="00000000" w:rsidRPr="00BD33F2" w:rsidP="00BD33F2">
      <w:pPr>
        <w:pStyle w:val="Heading1"/>
      </w:pPr>
      <w:bookmarkStart w:id="4" w:name="O_673214"/>
      <w:bookmarkEnd w:id="4"/>
      <w:r w:rsidRPr="00BD33F2">
        <w:t>Elements and Performance Criteria</w:t>
      </w:r>
    </w:p>
    <w:tbl>
      <w:tblPr>
        <w:tblW w:w="9236" w:type="dxa"/>
        <w:tblLayout w:type="fixed"/>
        <w:tblCellMar>
          <w:left w:w="62" w:type="dxa"/>
          <w:right w:w="62" w:type="dxa"/>
        </w:tblCellMar>
        <w:tblLook w:val="0000"/>
      </w:tblPr>
      <w:tblGrid>
        <w:gridCol w:w="2645"/>
        <w:gridCol w:w="6591"/>
      </w:tblGrid>
      <w:tr w:rsidTr="00BD33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33F2">
            <w:pPr>
              <w:pStyle w:val="BodyText"/>
              <w:rPr>
                <w:lang w:val="en-NZ"/>
              </w:rPr>
            </w:pPr>
            <w:r w:rsidRPr="00BD33F2">
              <w:rPr>
                <w:rStyle w:val="SpecialBold"/>
              </w:rPr>
              <w:t>PERFORMANCE CRITERIA</w:t>
            </w:r>
          </w:p>
        </w:tc>
      </w:tr>
      <w:tr w:rsidTr="00BD33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rPr>
                <w:rStyle w:val="Emphasis"/>
              </w:rPr>
              <w:t>Performance criteria describe the performance needed to demonstrate achievement of the element.</w:t>
            </w:r>
          </w:p>
        </w:tc>
      </w:tr>
      <w:tr w:rsidTr="00BD33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1. Describe the different types of social media tools and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t>1.1 Explain the characteristics of the term ‘social media’</w:t>
            </w:r>
          </w:p>
          <w:p w:rsidR="00000000" w:rsidRPr="00BD33F2" w:rsidP="00BD33F2">
            <w:pPr>
              <w:pStyle w:val="BodyText"/>
            </w:pPr>
            <w:r w:rsidRPr="00BD33F2">
              <w:t xml:space="preserve">1.2 Identify different types </w:t>
            </w:r>
            <w:r w:rsidRPr="00BD33F2">
              <w:t>of social-media tools and applications</w:t>
            </w:r>
          </w:p>
          <w:p w:rsidR="00000000" w:rsidP="00BD33F2">
            <w:pPr>
              <w:pStyle w:val="BodyText"/>
              <w:rPr>
                <w:lang w:val="en-NZ"/>
              </w:rPr>
            </w:pPr>
            <w:r w:rsidRPr="00BD33F2">
              <w:t>1.3 Illustrate some of the issues associated with the use of social media tools and applications</w:t>
            </w:r>
          </w:p>
        </w:tc>
      </w:tr>
      <w:tr w:rsidTr="00BD33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2. Compare different types of social media tools and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t>2.1 Select one social media type to review</w:t>
            </w:r>
          </w:p>
          <w:p w:rsidR="00000000" w:rsidRPr="00BD33F2" w:rsidP="00BD33F2">
            <w:pPr>
              <w:pStyle w:val="BodyText"/>
            </w:pPr>
            <w:r w:rsidRPr="00BD33F2">
              <w:t>2.2 Review the most popular tools, and applications, within that social media type</w:t>
            </w:r>
          </w:p>
          <w:p w:rsidR="00000000" w:rsidRPr="00BD33F2" w:rsidP="00BD33F2">
            <w:pPr>
              <w:pStyle w:val="BodyText"/>
            </w:pPr>
            <w:r w:rsidRPr="00BD33F2">
              <w:t>2.3 Itemise the benefits across a range of the most popular tools and applications</w:t>
            </w:r>
          </w:p>
          <w:p w:rsidR="00000000" w:rsidP="00BD33F2">
            <w:pPr>
              <w:pStyle w:val="BodyText"/>
              <w:rPr>
                <w:lang w:val="en-NZ"/>
              </w:rPr>
            </w:pPr>
            <w:r w:rsidRPr="00BD33F2">
              <w:t>2.4 Select the most appropriate social media tool or application</w:t>
            </w:r>
          </w:p>
        </w:tc>
      </w:tr>
      <w:tr w:rsidTr="00BD33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3. Set up and use, popul</w:t>
            </w:r>
            <w:r w:rsidRPr="00BD33F2">
              <w:t>ar social media tools and applications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t>3.1 Identify the social media tools and applications available for possible implementation</w:t>
            </w:r>
          </w:p>
          <w:p w:rsidR="00000000" w:rsidRPr="00BD33F2" w:rsidP="00BD33F2">
            <w:pPr>
              <w:pStyle w:val="BodyText"/>
            </w:pPr>
            <w:r w:rsidRPr="00BD33F2">
              <w:t>3.2 Initiate the preferred social media tools, and applications, for use</w:t>
            </w:r>
          </w:p>
          <w:p w:rsidR="00000000" w:rsidRPr="00BD33F2" w:rsidP="00BD33F2">
            <w:pPr>
              <w:pStyle w:val="BodyText"/>
            </w:pPr>
            <w:r w:rsidRPr="00BD33F2">
              <w:t xml:space="preserve">3.3 Establish the social media interface, using text </w:t>
            </w:r>
            <w:r w:rsidRPr="00BD33F2">
              <w:t>and file content</w:t>
            </w:r>
          </w:p>
          <w:p w:rsidR="00000000" w:rsidRPr="00BD33F2" w:rsidP="00BD33F2">
            <w:pPr>
              <w:pStyle w:val="BodyText"/>
            </w:pPr>
            <w:r w:rsidRPr="00BD33F2">
              <w:t>3.4 Initiate social networking interaction</w:t>
            </w:r>
          </w:p>
          <w:p w:rsidR="00000000" w:rsidRPr="00BD33F2" w:rsidP="00BD33F2">
            <w:pPr>
              <w:pStyle w:val="BodyText"/>
            </w:pPr>
            <w:r w:rsidRPr="00BD33F2">
              <w:t>3.5 Test and evaluate tools, and applications, for ease of use</w:t>
            </w:r>
          </w:p>
          <w:p w:rsidR="00000000" w:rsidRPr="00BD33F2" w:rsidP="00BD33F2">
            <w:pPr>
              <w:pStyle w:val="BodyText"/>
            </w:pPr>
            <w:r w:rsidRPr="00BD33F2">
              <w:t xml:space="preserve">3.6 Present the findings </w:t>
            </w:r>
          </w:p>
        </w:tc>
      </w:tr>
    </w:tbl>
    <w:p w:rsidR="00000000" w:rsidRPr="00BD33F2" w:rsidP="00BD33F2">
      <w:pPr>
        <w:pStyle w:val="BodyText"/>
      </w:pPr>
    </w:p>
    <w:p w:rsidR="00000000" w:rsidRPr="00BD33F2" w:rsidP="00BD33F2">
      <w:pPr>
        <w:pStyle w:val="AllowPageBreak"/>
      </w:pPr>
    </w:p>
    <w:p w:rsidR="00000000" w:rsidRPr="00BD33F2" w:rsidP="00BD33F2">
      <w:pPr>
        <w:pStyle w:val="Heading1"/>
      </w:pPr>
      <w:bookmarkStart w:id="5" w:name="O_673215"/>
      <w:bookmarkEnd w:id="5"/>
      <w:r w:rsidRPr="00BD33F2">
        <w:t>Foundation Skills</w:t>
      </w:r>
    </w:p>
    <w:p w:rsidR="00000000" w:rsidRPr="002A30CA" w:rsidP="002A30CA">
      <w:pPr>
        <w:pStyle w:val="BodyText"/>
        <w:rPr>
          <w:i/>
        </w:rPr>
      </w:pPr>
      <w:r w:rsidRPr="002A30CA">
        <w:rPr>
          <w:rStyle w:val="Emphasis"/>
        </w:rPr>
        <w:t>This section describes language, literacy, numeracy and employment ski</w:t>
      </w:r>
      <w:r w:rsidRPr="002A30CA">
        <w:rPr>
          <w:rStyle w:val="Emphasis"/>
        </w:rPr>
        <w:t>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BD33F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rPr>
                <w:rStyle w:val="SpecialBold"/>
              </w:rPr>
              <w:t>Description</w:t>
            </w:r>
          </w:p>
        </w:tc>
      </w:tr>
      <w:tr w:rsidTr="00BD33F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1.2, 2.2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ListBullet"/>
              <w:rPr>
                <w:lang w:val="en-NZ"/>
              </w:rPr>
            </w:pPr>
            <w:r w:rsidRPr="00BD33F2">
              <w:t>Extract the relevant information from technical and organisational documents</w:t>
            </w:r>
          </w:p>
        </w:tc>
      </w:tr>
      <w:tr w:rsidTr="00BD33F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1.1, 2.2, 2.3, 3.3, 3.4, 3.6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ListBullet"/>
              <w:rPr>
                <w:lang w:val="en-NZ"/>
              </w:rPr>
            </w:pPr>
            <w:r w:rsidRPr="00BD33F2">
              <w:t>Develop the content in a manner that supports and conveys information, using the appropriate structures and specialised language</w:t>
            </w:r>
          </w:p>
        </w:tc>
      </w:tr>
      <w:tr w:rsidTr="00BD33F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1.3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ListBullet"/>
              <w:rPr>
                <w:lang w:val="en-NZ"/>
              </w:rPr>
            </w:pPr>
            <w:r w:rsidRPr="00BD33F2">
              <w:t>Understands legal and ethical responsibilities, regarding the us</w:t>
            </w:r>
            <w:r w:rsidRPr="00BD33F2">
              <w:t>e of social media tools</w:t>
            </w:r>
          </w:p>
        </w:tc>
      </w:tr>
      <w:tr w:rsidTr="00BD33F2">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2.1, 2.2, 2.4, 3.1, 3.2, 3.5, 3.6</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ListBullet"/>
            </w:pPr>
            <w:r w:rsidRPr="00BD33F2">
              <w:t>Makes routine decisions and implements standard procedures for routine tasks</w:t>
            </w:r>
          </w:p>
          <w:p w:rsidR="00000000" w:rsidRPr="00BD33F2" w:rsidP="00BD33F2">
            <w:pPr>
              <w:pStyle w:val="ListBullet"/>
            </w:pPr>
            <w:r w:rsidRPr="00BD33F2">
              <w:t>Understands the purposes, specific functions, and the key features of common digital systems and tools, and operates them effectively to complete routine tasks</w:t>
            </w:r>
          </w:p>
        </w:tc>
      </w:tr>
    </w:tbl>
    <w:p w:rsidR="00000000" w:rsidRPr="00BD33F2" w:rsidP="00BD33F2">
      <w:pPr>
        <w:pStyle w:val="BodyText"/>
      </w:pPr>
    </w:p>
    <w:p w:rsidR="00000000" w:rsidRPr="00BD33F2" w:rsidP="00BD33F2">
      <w:pPr>
        <w:pStyle w:val="AllowPageBreak"/>
      </w:pPr>
    </w:p>
    <w:p w:rsidR="00000000" w:rsidRPr="00BD33F2" w:rsidP="00BD33F2">
      <w:pPr>
        <w:pStyle w:val="Heading1"/>
      </w:pPr>
      <w:bookmarkStart w:id="6" w:name="O_673217"/>
      <w:bookmarkEnd w:id="6"/>
      <w:r w:rsidRPr="00BD33F2">
        <w:t>Unit Mapping Information</w:t>
      </w:r>
    </w:p>
    <w:tbl>
      <w:tblPr>
        <w:tblW w:w="0" w:type="auto"/>
        <w:tblLayout w:type="fixed"/>
        <w:tblCellMar>
          <w:left w:w="62" w:type="dxa"/>
          <w:right w:w="62" w:type="dxa"/>
        </w:tblCellMar>
        <w:tblLook w:val="0000"/>
      </w:tblPr>
      <w:tblGrid>
        <w:gridCol w:w="1514"/>
        <w:gridCol w:w="1646"/>
        <w:gridCol w:w="1397"/>
        <w:gridCol w:w="1538"/>
      </w:tblGrid>
      <w:tr w:rsidTr="00BD33F2">
        <w:tblPrEx>
          <w:tblW w:w="0" w:type="auto"/>
          <w:tblLayout w:type="fixed"/>
          <w:tblCellMar>
            <w:left w:w="62" w:type="dxa"/>
            <w:right w:w="62" w:type="dxa"/>
          </w:tblCellMar>
          <w:tblLook w:val="0000"/>
        </w:tblPrEx>
        <w:trPr>
          <w:trHeight w:val="563"/>
          <w:tblHeader/>
        </w:trPr>
        <w:tc>
          <w:tcPr>
            <w:tcW w:w="1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Code and title</w:t>
            </w:r>
          </w:p>
          <w:p w:rsidR="00000000" w:rsidRPr="00BD33F2" w:rsidP="00BD33F2">
            <w:pPr>
              <w:pStyle w:val="BodyText"/>
            </w:pPr>
            <w:r w:rsidRPr="00BD33F2">
              <w:rPr>
                <w:rStyle w:val="SpecialBold"/>
              </w:rPr>
              <w:t>current version</w:t>
            </w:r>
          </w:p>
        </w:tc>
        <w:tc>
          <w:tcPr>
            <w:tcW w:w="1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Code and title</w:t>
            </w:r>
          </w:p>
          <w:p w:rsidR="00000000" w:rsidRPr="00BD33F2" w:rsidP="00BD33F2">
            <w:pPr>
              <w:pStyle w:val="BodyText"/>
            </w:pPr>
            <w:r w:rsidRPr="00BD33F2">
              <w:rPr>
                <w:rStyle w:val="SpecialBold"/>
              </w:rPr>
              <w:t>previo</w:t>
            </w:r>
            <w:r w:rsidRPr="00BD33F2">
              <w:rPr>
                <w:rStyle w:val="SpecialBold"/>
              </w:rPr>
              <w:t>us version</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Comments</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rPr>
                <w:rStyle w:val="SpecialBold"/>
              </w:rPr>
              <w:t>Equivalence status</w:t>
            </w:r>
          </w:p>
        </w:tc>
      </w:tr>
      <w:tr w:rsidTr="00BD33F2">
        <w:tblPrEx>
          <w:tblW w:w="0" w:type="auto"/>
          <w:tblLayout w:type="fixed"/>
          <w:tblCellMar>
            <w:left w:w="62" w:type="dxa"/>
            <w:right w:w="62" w:type="dxa"/>
          </w:tblCellMar>
          <w:tblLook w:val="0000"/>
        </w:tblPrEx>
        <w:tc>
          <w:tcPr>
            <w:tcW w:w="15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ICTWEB201 Use social media tools for collaboration and engagement</w:t>
            </w:r>
          </w:p>
        </w:tc>
        <w:tc>
          <w:tcPr>
            <w:tcW w:w="1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ICAWEB201A Use social media tools for collaboration and engagement</w:t>
            </w:r>
          </w:p>
        </w:tc>
        <w:tc>
          <w:tcPr>
            <w:tcW w:w="13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Updated to meet Standards for Training Packages</w:t>
            </w:r>
          </w:p>
        </w:tc>
        <w:tc>
          <w:tcPr>
            <w:tcW w:w="1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t>Equivalent unit</w:t>
            </w:r>
          </w:p>
        </w:tc>
      </w:tr>
    </w:tbl>
    <w:p w:rsidR="00000000" w:rsidRPr="00BD33F2" w:rsidP="00BD33F2">
      <w:pPr>
        <w:pStyle w:val="BodyText"/>
      </w:pPr>
    </w:p>
    <w:p w:rsidR="00000000" w:rsidRPr="00BD33F2" w:rsidP="00BD33F2">
      <w:pPr>
        <w:pStyle w:val="AllowPageBreak"/>
      </w:pPr>
    </w:p>
    <w:p w:rsidR="00000000" w:rsidRPr="00BD33F2" w:rsidP="00BD33F2">
      <w:pPr>
        <w:pStyle w:val="Heading1"/>
      </w:pPr>
      <w:bookmarkStart w:id="7" w:name="O_673224"/>
      <w:bookmarkEnd w:id="7"/>
      <w:r w:rsidRPr="00BD33F2">
        <w:t>Links</w:t>
      </w:r>
    </w:p>
    <w:p w:rsidR="00000000" w:rsidRPr="00BD33F2" w:rsidP="002A30CA">
      <w:pPr>
        <w:pStyle w:val="BodyText"/>
      </w:pPr>
      <w:r w:rsidRPr="00BD33F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535B7">
        <w:rPr>
          <w:rStyle w:val="Hyperlink"/>
        </w:rPr>
        <w:t>https://vetnet.gov.au/Pages/TrainingDocs.aspx?q=a53af4e4-b400-484e-b778-71c9e9d6aff2</w:t>
      </w:r>
      <w:r>
        <w:fldChar w:fldCharType="end"/>
      </w:r>
    </w:p>
    <w:p w:rsidR="00000000" w:rsidRPr="00BD33F2" w:rsidP="002A30CA">
      <w:pPr>
        <w:pStyle w:val="BodyText"/>
        <w:sectPr w:rsidSect="00BD33F2">
          <w:headerReference w:type="default" r:id="rId10"/>
          <w:footerReference w:type="default" r:id="rId11"/>
          <w:pgSz w:w="11908" w:h="16833"/>
          <w:pgMar w:top="1702" w:right="1418" w:bottom="1702" w:left="1418" w:header="992" w:footer="992" w:gutter="0"/>
          <w:cols w:space="720"/>
          <w:noEndnote/>
          <w:docGrid w:linePitch="299"/>
        </w:sectPr>
      </w:pPr>
    </w:p>
    <w:p w:rsidR="00000000" w:rsidRPr="00BD33F2" w:rsidP="00BD33F2">
      <w:pPr>
        <w:pStyle w:val="SuperHeading"/>
      </w:pPr>
      <w:r w:rsidRPr="00BD33F2">
        <w:t xml:space="preserve">Assessment </w:t>
      </w:r>
      <w:r w:rsidRPr="00BD33F2">
        <w:t>Requirements for ICTWEB201 Use social media tools for collaboration and engagement</w:t>
      </w:r>
    </w:p>
    <w:p w:rsidR="00000000" w:rsidRPr="00BD33F2" w:rsidP="00BD33F2">
      <w:pPr>
        <w:pStyle w:val="Heading1"/>
      </w:pPr>
      <w:bookmarkStart w:id="8" w:name="O_673219"/>
      <w:bookmarkEnd w:id="8"/>
      <w:r w:rsidRPr="00BD33F2">
        <w:t>Modification History</w:t>
      </w:r>
    </w:p>
    <w:tbl>
      <w:tblPr>
        <w:tblW w:w="0" w:type="auto"/>
        <w:tblLayout w:type="fixed"/>
        <w:tblCellMar>
          <w:left w:w="62" w:type="dxa"/>
          <w:right w:w="62" w:type="dxa"/>
        </w:tblCellMar>
        <w:tblLook w:val="0000"/>
      </w:tblPr>
      <w:tblGrid>
        <w:gridCol w:w="2627"/>
        <w:gridCol w:w="6337"/>
      </w:tblGrid>
      <w:tr w:rsidTr="00BD33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rPr>
                <w:rStyle w:val="SpecialBold"/>
              </w:rPr>
              <w:t>Comments</w:t>
            </w:r>
          </w:p>
        </w:tc>
      </w:tr>
      <w:tr w:rsidTr="00BD33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33F2">
            <w:pPr>
              <w:pStyle w:val="BodyText"/>
              <w:rPr>
                <w:lang w:val="en-NZ"/>
              </w:rPr>
            </w:pPr>
            <w:r w:rsidRPr="00BD33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33F2" w:rsidP="00BD33F2">
            <w:pPr>
              <w:pStyle w:val="BodyText"/>
            </w:pPr>
            <w:r w:rsidRPr="00BD33F2">
              <w:t>This version first released with ICT Information and Communications Technology Training Package Version 1.0.</w:t>
            </w:r>
          </w:p>
        </w:tc>
      </w:tr>
    </w:tbl>
    <w:p w:rsidR="00000000" w:rsidRPr="00BD33F2" w:rsidP="00BD33F2">
      <w:pPr>
        <w:pStyle w:val="BodyText"/>
      </w:pPr>
    </w:p>
    <w:p w:rsidR="00000000" w:rsidRPr="00BD33F2" w:rsidP="00BD33F2">
      <w:pPr>
        <w:pStyle w:val="AllowPageBreak"/>
      </w:pPr>
    </w:p>
    <w:p w:rsidR="00000000" w:rsidRPr="00BD33F2" w:rsidP="00BD33F2">
      <w:pPr>
        <w:pStyle w:val="Heading1"/>
      </w:pPr>
      <w:bookmarkStart w:id="9" w:name="O_673220"/>
      <w:bookmarkEnd w:id="9"/>
      <w:r w:rsidRPr="00BD33F2">
        <w:t>Performance Evidence</w:t>
      </w:r>
    </w:p>
    <w:p w:rsidR="00000000" w:rsidRPr="00BD33F2" w:rsidP="002A30CA">
      <w:pPr>
        <w:pStyle w:val="BodyText"/>
      </w:pPr>
      <w:r w:rsidRPr="00BD33F2">
        <w:t>Evidence of the ability to:</w:t>
      </w:r>
    </w:p>
    <w:p w:rsidR="00000000" w:rsidRPr="00BD33F2" w:rsidP="00BD33F2">
      <w:pPr>
        <w:pStyle w:val="ListBullet"/>
      </w:pPr>
      <w:r w:rsidRPr="00BD33F2">
        <w:t>identify different types of social media tools and applications, and the issues associated with their use</w:t>
      </w:r>
    </w:p>
    <w:p w:rsidR="00000000" w:rsidRPr="00BD33F2" w:rsidP="00BD33F2">
      <w:pPr>
        <w:pStyle w:val="ListBullet"/>
      </w:pPr>
      <w:r w:rsidRPr="00BD33F2">
        <w:t>access the internet, set up a social networking</w:t>
      </w:r>
      <w:r w:rsidRPr="00BD33F2">
        <w:t xml:space="preserve"> presence and upload and link a wide variety of files</w:t>
      </w:r>
    </w:p>
    <w:p w:rsidR="00000000" w:rsidRPr="00BD33F2" w:rsidP="00BD33F2">
      <w:pPr>
        <w:pStyle w:val="ListBullet"/>
      </w:pPr>
      <w:r w:rsidRPr="00BD33F2">
        <w:t>use and evaluate social media tools and applications.</w:t>
      </w:r>
    </w:p>
    <w:p w:rsidR="00000000" w:rsidRPr="00BD33F2" w:rsidP="00BD33F2">
      <w:pPr>
        <w:pStyle w:val="BodyText"/>
      </w:pPr>
    </w:p>
    <w:p w:rsidR="00000000" w:rsidRPr="00BD33F2" w:rsidP="002A30CA">
      <w:pPr>
        <w:pStyle w:val="BodyText"/>
      </w:pPr>
      <w:r w:rsidRPr="00BD33F2">
        <w:t>Note: If a specific volume or frequency is not stated, then evidence must be provided at least once.</w:t>
      </w:r>
    </w:p>
    <w:p w:rsidR="00000000" w:rsidRPr="00BD33F2" w:rsidP="00BD33F2">
      <w:pPr>
        <w:pStyle w:val="Heading1"/>
      </w:pPr>
      <w:bookmarkStart w:id="10" w:name="O_673221"/>
      <w:bookmarkEnd w:id="10"/>
      <w:r w:rsidRPr="00BD33F2">
        <w:t>Knowledge Evidence</w:t>
      </w:r>
    </w:p>
    <w:p w:rsidR="00000000" w:rsidRPr="00BD33F2" w:rsidP="002A30CA">
      <w:pPr>
        <w:pStyle w:val="BodyText"/>
      </w:pPr>
      <w:r w:rsidRPr="00BD33F2">
        <w:t>To complet</w:t>
      </w:r>
      <w:r w:rsidRPr="00BD33F2">
        <w:t>e the unit requirements safely and effectively, the individual must:</w:t>
      </w:r>
    </w:p>
    <w:p w:rsidR="00000000" w:rsidRPr="00BD33F2" w:rsidP="00BD33F2">
      <w:pPr>
        <w:pStyle w:val="ListBullet"/>
      </w:pPr>
      <w:r w:rsidRPr="00BD33F2">
        <w:t>list basic technical terminology in relation to social networking, social media applications, and tools</w:t>
      </w:r>
    </w:p>
    <w:p w:rsidR="00000000" w:rsidRPr="00BD33F2" w:rsidP="00BD33F2">
      <w:pPr>
        <w:pStyle w:val="ListBullet"/>
      </w:pPr>
      <w:r w:rsidRPr="00BD33F2">
        <w:t>outline basic methods of uploading images, text files, portable document format (P</w:t>
      </w:r>
      <w:r w:rsidRPr="00BD33F2">
        <w:t>DF) files, audio files, video files, and link the associated files</w:t>
      </w:r>
    </w:p>
    <w:p w:rsidR="00000000" w:rsidRPr="00BD33F2" w:rsidP="00BD33F2">
      <w:pPr>
        <w:pStyle w:val="ListBullet"/>
      </w:pPr>
      <w:r w:rsidRPr="00BD33F2">
        <w:t>state the features, and functions, of social media applications</w:t>
      </w:r>
    </w:p>
    <w:p w:rsidR="00000000" w:rsidRPr="00BD33F2" w:rsidP="00BD33F2">
      <w:pPr>
        <w:pStyle w:val="ListBullet"/>
      </w:pPr>
      <w:r w:rsidRPr="00BD33F2">
        <w:t>list import and export software functions</w:t>
      </w:r>
    </w:p>
    <w:p w:rsidR="00000000" w:rsidRPr="00BD33F2" w:rsidP="00BD33F2">
      <w:pPr>
        <w:pStyle w:val="ListBullet"/>
      </w:pPr>
      <w:r w:rsidRPr="00BD33F2">
        <w:t>explain how to link documents</w:t>
      </w:r>
    </w:p>
    <w:p w:rsidR="00000000" w:rsidRPr="00BD33F2" w:rsidP="00BD33F2">
      <w:pPr>
        <w:pStyle w:val="ListBullet"/>
      </w:pPr>
      <w:r w:rsidRPr="00BD33F2">
        <w:t>explain the process of tagging, in order to facilitat</w:t>
      </w:r>
      <w:r w:rsidRPr="00BD33F2">
        <w:t>e collaborative folksonomy</w:t>
      </w:r>
    </w:p>
    <w:p w:rsidR="00000000" w:rsidRPr="00BD33F2" w:rsidP="00BD33F2">
      <w:pPr>
        <w:pStyle w:val="ListBullet"/>
      </w:pPr>
      <w:r w:rsidRPr="00BD33F2">
        <w:t>list social media applications and procedures, for connecting to social networking sites</w:t>
      </w:r>
    </w:p>
    <w:p w:rsidR="00000000" w:rsidRPr="00BD33F2" w:rsidP="00BD33F2">
      <w:pPr>
        <w:pStyle w:val="ListBullet"/>
      </w:pPr>
      <w:r w:rsidRPr="00BD33F2">
        <w:t>identify and describe, input and output devices</w:t>
      </w:r>
    </w:p>
    <w:p w:rsidR="00000000" w:rsidRPr="00BD33F2" w:rsidP="00BD33F2">
      <w:pPr>
        <w:pStyle w:val="ListBullet"/>
      </w:pPr>
      <w:r w:rsidRPr="00BD33F2">
        <w:t>describe, and use, really simple syndication (RSS) feeds to connect a social network.</w:t>
      </w:r>
    </w:p>
    <w:p w:rsidR="00000000" w:rsidRPr="00BD33F2" w:rsidP="00BD33F2">
      <w:pPr>
        <w:pStyle w:val="AllowPageBreak"/>
      </w:pPr>
    </w:p>
    <w:p w:rsidR="00000000" w:rsidRPr="00BD33F2" w:rsidP="00BD33F2">
      <w:pPr>
        <w:pStyle w:val="Heading1"/>
      </w:pPr>
      <w:bookmarkStart w:id="11" w:name="O_673222"/>
      <w:bookmarkEnd w:id="11"/>
      <w:r w:rsidRPr="00BD33F2">
        <w:t>Assessment Conditions</w:t>
      </w:r>
    </w:p>
    <w:p w:rsidR="00000000" w:rsidRPr="00BD33F2" w:rsidP="002A30CA">
      <w:pPr>
        <w:pStyle w:val="BodyText"/>
      </w:pPr>
      <w:r w:rsidRPr="00BD33F2">
        <w:t>Gather evidence to demonstrate consistent performance in conditions that are safe and replicate the workplace.  Noise levels, production flow, interruptions and time variances must be typical of those experienced in the web</w:t>
      </w:r>
      <w:r w:rsidRPr="00BD33F2">
        <w:t>site technologies field of work, and include access to:</w:t>
      </w:r>
    </w:p>
    <w:p w:rsidR="00000000" w:rsidRPr="00BD33F2" w:rsidP="00BD33F2">
      <w:pPr>
        <w:pStyle w:val="ListBullet"/>
      </w:pPr>
      <w:r w:rsidRPr="00BD33F2">
        <w:t>a personal computer (PC) and printer</w:t>
      </w:r>
    </w:p>
    <w:p w:rsidR="00000000" w:rsidRPr="00BD33F2" w:rsidP="00BD33F2">
      <w:pPr>
        <w:pStyle w:val="ListBullet"/>
      </w:pPr>
      <w:r w:rsidRPr="00BD33F2">
        <w:t>the internet</w:t>
      </w:r>
    </w:p>
    <w:p w:rsidR="00000000" w:rsidRPr="00BD33F2" w:rsidP="00BD33F2">
      <w:pPr>
        <w:pStyle w:val="ListBullet"/>
      </w:pPr>
      <w:r w:rsidRPr="00BD33F2">
        <w:t>social-media tools and applications</w:t>
      </w:r>
    </w:p>
    <w:p w:rsidR="00000000" w:rsidRPr="00BD33F2" w:rsidP="00BD33F2">
      <w:pPr>
        <w:pStyle w:val="ListBullet"/>
      </w:pPr>
      <w:r w:rsidRPr="00BD33F2">
        <w:t>online instructional documents.</w:t>
      </w:r>
    </w:p>
    <w:p w:rsidR="00000000" w:rsidRPr="00BD33F2" w:rsidP="00BD33F2">
      <w:pPr>
        <w:pStyle w:val="BodyText"/>
      </w:pPr>
    </w:p>
    <w:p w:rsidR="00000000" w:rsidRPr="00BD33F2" w:rsidP="002A30CA">
      <w:pPr>
        <w:pStyle w:val="BodyText"/>
      </w:pPr>
      <w:r w:rsidRPr="00BD33F2">
        <w:t>Assessors must satisfy NVR/AQTF assessor requirements.</w:t>
      </w:r>
    </w:p>
    <w:p w:rsidR="00000000" w:rsidRPr="00BD33F2" w:rsidP="00BD33F2">
      <w:pPr>
        <w:pStyle w:val="Heading1"/>
      </w:pPr>
      <w:bookmarkStart w:id="12" w:name="O_673225"/>
      <w:bookmarkEnd w:id="12"/>
      <w:r w:rsidRPr="00BD33F2">
        <w:t>Links</w:t>
      </w:r>
    </w:p>
    <w:p w:rsidR="00000000" w:rsidRPr="00BD33F2" w:rsidP="002A30CA">
      <w:pPr>
        <w:pStyle w:val="BodyText"/>
      </w:pPr>
      <w:r w:rsidRPr="00BD33F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535B7">
        <w:rPr>
          <w:rStyle w:val="Hyperlink"/>
        </w:rPr>
        <w:t>https://vetnet.gov.au/Pages/TrainingDocs.aspx?q=a53af4e4-b400-484e-b778-71c9e9d6aff2</w:t>
      </w:r>
      <w:r>
        <w:fldChar w:fldCharType="end"/>
      </w:r>
    </w:p>
    <w:p w:rsidR="00000000" w:rsidRPr="00BD33F2" w:rsidP="00BD33F2"/>
    <w:sectPr w:rsidSect="00BD33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rsidRPr="002A30CA" w:rsidP="002A3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CA" w:rsidP="00BD33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30CA" w:rsidP="00BD33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A30CA" w:rsidP="00BD33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rsidP="00BD33F2">
    <w:pPr>
      <w:pStyle w:val="Footer"/>
      <w:framePr w:wrap="around"/>
    </w:pPr>
    <w:r>
      <w:fldChar w:fldCharType="begin"/>
    </w:r>
    <w:r>
      <w:instrText xml:space="preserve"> DOCPROPERTY  Subject  \* MERGEFORMAT </w:instrText>
    </w:r>
    <w:r>
      <w:fldChar w:fldCharType="separate"/>
    </w:r>
    <w:r w:rsidR="002A30CA">
      <w:t>Approved</w:t>
    </w:r>
    <w:r w:rsidR="002A30CA">
      <w:fldChar w:fldCharType="end"/>
    </w:r>
    <w:r>
      <w:tab/>
      <w:t xml:space="preserve">Page </w:t>
    </w:r>
    <w:r>
      <w:fldChar w:fldCharType="begin"/>
    </w:r>
    <w:r>
      <w:instrText xml:space="preserve"> PAGE  \* Arabic  \* MERGEFORMAT </w:instrText>
    </w:r>
    <w:r>
      <w:fldChar w:fldCharType="separate"/>
    </w:r>
    <w:r w:rsidR="002A30C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30CA">
      <w:rPr>
        <w:noProof/>
      </w:rPr>
      <w:t>4</w:t>
    </w:r>
    <w:r>
      <w:rPr>
        <w:noProof/>
      </w:rPr>
      <w:fldChar w:fldCharType="end"/>
    </w:r>
  </w:p>
  <w:p w:rsidR="00BD33F2" w:rsidP="00BD33F2">
    <w:pPr>
      <w:pStyle w:val="Footer"/>
      <w:framePr w:wrap="around"/>
    </w:pPr>
    <w:r>
      <w:t xml:space="preserve">© Commonwealth of Australia, </w:t>
    </w:r>
    <w:r>
      <w:fldChar w:fldCharType="begin"/>
    </w:r>
    <w:r>
      <w:instrText xml:space="preserve"> DATE  \@ "yyyy"  \* MERGEFORMAT </w:instrText>
    </w:r>
    <w:r>
      <w:fldChar w:fldCharType="separate"/>
    </w:r>
    <w:r w:rsidR="002A30CA">
      <w:rPr>
        <w:noProof/>
      </w:rPr>
      <w:t>2025</w:t>
    </w:r>
    <w:r>
      <w:fldChar w:fldCharType="end"/>
    </w:r>
    <w:r>
      <w:tab/>
    </w:r>
    <w:r>
      <w:fldChar w:fldCharType="begin"/>
    </w:r>
    <w:r>
      <w:instrText xml:space="preserve"> DOCPROPERTY  Author  \* MERGEFORMAT </w:instrText>
    </w:r>
    <w:r>
      <w:fldChar w:fldCharType="separate"/>
    </w:r>
    <w:r w:rsidR="002A30CA">
      <w:t>Future Skills Organisation</w:t>
    </w:r>
    <w:r w:rsidR="002A30CA">
      <w:fldChar w:fldCharType="end"/>
    </w:r>
  </w:p>
  <w:p w:rsidR="00BD33F2" w:rsidP="00BD33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33F2" w:rsidRPr="002A30CA" w:rsidP="002A30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0CA" w:rsidRPr="002D2AF8" w:rsidP="00BD33F2">
    <w:pPr>
      <w:pStyle w:val="Header"/>
      <w:framePr w:wrap="around"/>
    </w:pPr>
    <w:r>
      <w:fldChar w:fldCharType="begin"/>
    </w:r>
    <w:r>
      <w:instrText xml:space="preserve"> TITLE   \* MERGEFORMAT </w:instrText>
    </w:r>
    <w:r>
      <w:fldChar w:fldCharType="separate"/>
    </w:r>
    <w:r>
      <w:t>ICTWEB201 Use social media tools for collaboration and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30CA" w:rsidP="00BD33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3F2" w:rsidRPr="002D2AF8" w:rsidP="00BD33F2">
    <w:pPr>
      <w:pStyle w:val="Header"/>
      <w:framePr w:wrap="around"/>
    </w:pPr>
    <w:r>
      <w:fldChar w:fldCharType="begin"/>
    </w:r>
    <w:r>
      <w:instrText xml:space="preserve"> TITLE   \* MERGEFORMAT </w:instrText>
    </w:r>
    <w:r>
      <w:fldChar w:fldCharType="separate"/>
    </w:r>
    <w:r w:rsidR="002A30CA">
      <w:t>ICTWEB201 Use social media tools for collaboration and engagement</w:t>
    </w:r>
    <w:r w:rsidR="002A30CA">
      <w:fldChar w:fldCharType="end"/>
    </w:r>
    <w:r>
      <w:tab/>
      <w:t xml:space="preserve">Date this document was generated: </w:t>
    </w:r>
    <w:r>
      <w:fldChar w:fldCharType="begin"/>
    </w:r>
    <w:r>
      <w:instrText xml:space="preserve"> CREATEDATE  \@ "d MMMM yyyy"  \* MERGEFORMAT </w:instrText>
    </w:r>
    <w:r>
      <w:fldChar w:fldCharType="separate"/>
    </w:r>
    <w:r w:rsidR="002A30CA">
      <w:rPr>
        <w:noProof/>
      </w:rPr>
      <w:t>2 March 2025</w:t>
    </w:r>
    <w:r>
      <w:fldChar w:fldCharType="end"/>
    </w:r>
  </w:p>
  <w:p w:rsidR="00BD33F2" w:rsidP="00BD33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F0AA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96C0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3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3F2"/>
    <w:pPr>
      <w:spacing w:before="360" w:after="60"/>
      <w:outlineLvl w:val="0"/>
    </w:pPr>
    <w:rPr>
      <w:sz w:val="32"/>
    </w:rPr>
  </w:style>
  <w:style w:type="paragraph" w:styleId="Heading2">
    <w:name w:val="heading 2"/>
    <w:basedOn w:val="HeadingBase"/>
    <w:next w:val="BodyText"/>
    <w:link w:val="Heading2Char"/>
    <w:qFormat/>
    <w:rsid w:val="00BD33F2"/>
    <w:pPr>
      <w:keepLines/>
      <w:spacing w:before="240" w:after="120"/>
      <w:outlineLvl w:val="1"/>
    </w:pPr>
    <w:rPr>
      <w:sz w:val="28"/>
      <w:szCs w:val="40"/>
    </w:rPr>
  </w:style>
  <w:style w:type="paragraph" w:styleId="Heading3">
    <w:name w:val="heading 3"/>
    <w:basedOn w:val="HeadingBase"/>
    <w:next w:val="BodyText"/>
    <w:link w:val="Heading3Char"/>
    <w:qFormat/>
    <w:rsid w:val="00BD33F2"/>
    <w:pPr>
      <w:spacing w:before="180" w:after="120"/>
      <w:outlineLvl w:val="2"/>
    </w:pPr>
    <w:rPr>
      <w:spacing w:val="-10"/>
      <w:kern w:val="32"/>
    </w:rPr>
  </w:style>
  <w:style w:type="paragraph" w:styleId="Heading4">
    <w:name w:val="heading 4"/>
    <w:basedOn w:val="HeadingBase"/>
    <w:next w:val="BodyText"/>
    <w:link w:val="Heading4Char"/>
    <w:qFormat/>
    <w:rsid w:val="00BD33F2"/>
    <w:pPr>
      <w:spacing w:before="160" w:after="120"/>
      <w:outlineLvl w:val="3"/>
    </w:pPr>
    <w:rPr>
      <w:sz w:val="22"/>
    </w:rPr>
  </w:style>
  <w:style w:type="paragraph" w:styleId="Heading5">
    <w:name w:val="heading 5"/>
    <w:basedOn w:val="HeadingBase"/>
    <w:next w:val="Normal"/>
    <w:link w:val="Heading5Char"/>
    <w:qFormat/>
    <w:rsid w:val="00BD33F2"/>
    <w:pPr>
      <w:spacing w:before="80"/>
      <w:outlineLvl w:val="4"/>
    </w:pPr>
    <w:rPr>
      <w:color w:val="918585"/>
      <w:sz w:val="20"/>
    </w:rPr>
  </w:style>
  <w:style w:type="paragraph" w:styleId="Heading6">
    <w:name w:val="heading 6"/>
    <w:basedOn w:val="HeadingBase"/>
    <w:next w:val="Normal"/>
    <w:link w:val="Heading6Char"/>
    <w:qFormat/>
    <w:rsid w:val="00BD33F2"/>
    <w:pPr>
      <w:spacing w:before="60"/>
      <w:outlineLvl w:val="5"/>
    </w:pPr>
    <w:rPr>
      <w:color w:val="918585"/>
      <w:sz w:val="20"/>
    </w:rPr>
  </w:style>
  <w:style w:type="paragraph" w:styleId="Heading7">
    <w:name w:val="heading 7"/>
    <w:basedOn w:val="Normal"/>
    <w:next w:val="Normal"/>
    <w:link w:val="Heading7Char"/>
    <w:qFormat/>
    <w:rsid w:val="00BD33F2"/>
    <w:pPr>
      <w:ind w:left="720"/>
      <w:outlineLvl w:val="6"/>
    </w:pPr>
    <w:rPr>
      <w:i/>
    </w:rPr>
  </w:style>
  <w:style w:type="paragraph" w:styleId="Heading8">
    <w:name w:val="heading 8"/>
    <w:basedOn w:val="Normal"/>
    <w:next w:val="Normal"/>
    <w:link w:val="Heading8Char"/>
    <w:qFormat/>
    <w:rsid w:val="00BD33F2"/>
    <w:pPr>
      <w:ind w:left="720"/>
      <w:outlineLvl w:val="7"/>
    </w:pPr>
    <w:rPr>
      <w:i/>
    </w:rPr>
  </w:style>
  <w:style w:type="paragraph" w:styleId="Heading9">
    <w:name w:val="heading 9"/>
    <w:basedOn w:val="Normal"/>
    <w:next w:val="Normal"/>
    <w:link w:val="Heading9Char"/>
    <w:qFormat/>
    <w:rsid w:val="00BD33F2"/>
    <w:pPr>
      <w:ind w:left="720"/>
      <w:outlineLvl w:val="8"/>
    </w:pPr>
    <w:rPr>
      <w:i/>
    </w:rPr>
  </w:style>
  <w:style w:type="character" w:default="1" w:styleId="DefaultParagraphFont">
    <w:name w:val="Default Paragraph Font"/>
    <w:uiPriority w:val="1"/>
    <w:unhideWhenUsed/>
    <w:rsid w:val="00BD33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3F2"/>
  </w:style>
  <w:style w:type="character" w:customStyle="1" w:styleId="Heading1Char">
    <w:name w:val="Heading 1 Char"/>
    <w:basedOn w:val="DefaultParagraphFont"/>
    <w:link w:val="Heading1"/>
    <w:rsid w:val="00BD33F2"/>
    <w:rPr>
      <w:rFonts w:ascii="Times New Roman" w:eastAsia="Times New Roman" w:hAnsi="Times New Roman" w:cs="Times New Roman"/>
      <w:b/>
      <w:sz w:val="32"/>
      <w:szCs w:val="20"/>
      <w:lang w:eastAsia="en-US"/>
    </w:rPr>
  </w:style>
  <w:style w:type="paragraph" w:styleId="BodyText">
    <w:name w:val="Body Text"/>
    <w:basedOn w:val="Normal"/>
    <w:link w:val="BodyTextChar"/>
    <w:rsid w:val="00BD33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33F2"/>
    <w:rPr>
      <w:rFonts w:ascii="Times New Roman" w:eastAsia="Times New Roman" w:hAnsi="Times New Roman" w:cs="Times New Roman"/>
      <w:sz w:val="24"/>
      <w:lang w:eastAsia="en-US"/>
    </w:rPr>
  </w:style>
  <w:style w:type="paragraph" w:styleId="ListBullet">
    <w:name w:val="List Bullet"/>
    <w:basedOn w:val="List"/>
    <w:rsid w:val="00BD33F2"/>
    <w:pPr>
      <w:numPr>
        <w:numId w:val="11"/>
      </w:numPr>
      <w:tabs>
        <w:tab w:val="clear" w:pos="340"/>
      </w:tabs>
      <w:spacing w:before="40" w:after="40"/>
    </w:pPr>
  </w:style>
  <w:style w:type="character" w:customStyle="1" w:styleId="SpecialBold">
    <w:name w:val="Special Bold"/>
    <w:basedOn w:val="DefaultParagraphFont"/>
    <w:rsid w:val="00BD33F2"/>
    <w:rPr>
      <w:b/>
      <w:spacing w:val="0"/>
    </w:rPr>
  </w:style>
  <w:style w:type="character" w:styleId="Emphasis">
    <w:name w:val="Emphasis"/>
    <w:basedOn w:val="DefaultParagraphFont"/>
    <w:qFormat/>
    <w:rsid w:val="00BD33F2"/>
    <w:rPr>
      <w:i/>
    </w:rPr>
  </w:style>
  <w:style w:type="paragraph" w:customStyle="1" w:styleId="SuperHeading">
    <w:name w:val="SuperHeading"/>
    <w:basedOn w:val="Normal"/>
    <w:rsid w:val="00BD33F2"/>
    <w:pPr>
      <w:spacing w:before="240" w:after="120"/>
      <w:outlineLvl w:val="0"/>
    </w:pPr>
    <w:rPr>
      <w:rFonts w:ascii="Times New Roman" w:hAnsi="Times New Roman"/>
      <w:b/>
      <w:sz w:val="32"/>
    </w:rPr>
  </w:style>
  <w:style w:type="paragraph" w:customStyle="1" w:styleId="AllowPageBreak">
    <w:name w:val="AllowPageBreak"/>
    <w:rsid w:val="00BD33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33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3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3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3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3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3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3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3F2"/>
    <w:rPr>
      <w:rFonts w:ascii="Courier New" w:eastAsia="Times New Roman" w:hAnsi="Courier New" w:cs="Times New Roman"/>
      <w:i/>
      <w:szCs w:val="20"/>
      <w:lang w:eastAsia="en-US"/>
    </w:rPr>
  </w:style>
  <w:style w:type="paragraph" w:customStyle="1" w:styleId="HeadingBase">
    <w:name w:val="Heading Base"/>
    <w:rsid w:val="00BD33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3F2"/>
    <w:pPr>
      <w:tabs>
        <w:tab w:val="right" w:leader="dot" w:pos="9072"/>
      </w:tabs>
      <w:ind w:left="567"/>
    </w:pPr>
    <w:rPr>
      <w:szCs w:val="22"/>
    </w:rPr>
  </w:style>
  <w:style w:type="paragraph" w:customStyle="1" w:styleId="TOCBase">
    <w:name w:val="TOC Base"/>
    <w:rsid w:val="00BD33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3F2"/>
    <w:pPr>
      <w:tabs>
        <w:tab w:val="right" w:leader="dot" w:pos="9072"/>
      </w:tabs>
      <w:spacing w:before="40" w:after="40"/>
      <w:ind w:left="284"/>
    </w:pPr>
    <w:rPr>
      <w:rFonts w:ascii="Times New Roman" w:hAnsi="Times New Roman"/>
    </w:rPr>
  </w:style>
  <w:style w:type="paragraph" w:styleId="TOC1">
    <w:name w:val="toc 1"/>
    <w:basedOn w:val="TOCBase"/>
    <w:next w:val="Normal"/>
    <w:rsid w:val="00BD33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3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3F2"/>
    <w:rPr>
      <w:rFonts w:ascii="Times New Roman" w:eastAsia="Times New Roman" w:hAnsi="Times New Roman" w:cs="Times New Roman"/>
      <w:sz w:val="16"/>
      <w:lang w:eastAsia="en-US"/>
    </w:rPr>
  </w:style>
  <w:style w:type="paragraph" w:styleId="Title">
    <w:name w:val="Title"/>
    <w:basedOn w:val="HeadingBase"/>
    <w:link w:val="TitleChar"/>
    <w:qFormat/>
    <w:rsid w:val="00BD33F2"/>
    <w:pPr>
      <w:spacing w:before="5040"/>
      <w:jc w:val="center"/>
    </w:pPr>
    <w:rPr>
      <w:sz w:val="48"/>
      <w:szCs w:val="72"/>
      <w:lang w:val="en-US"/>
    </w:rPr>
  </w:style>
  <w:style w:type="character" w:customStyle="1" w:styleId="TitleChar">
    <w:name w:val="Title Char"/>
    <w:basedOn w:val="DefaultParagraphFont"/>
    <w:link w:val="Title"/>
    <w:rsid w:val="00BD33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3F2"/>
    <w:pPr>
      <w:tabs>
        <w:tab w:val="left" w:pos="3600"/>
        <w:tab w:val="left" w:pos="3958"/>
      </w:tabs>
    </w:pPr>
  </w:style>
  <w:style w:type="paragraph" w:styleId="List">
    <w:name w:val="List"/>
    <w:basedOn w:val="BodyText"/>
    <w:next w:val="BodyText"/>
    <w:rsid w:val="00BD33F2"/>
    <w:pPr>
      <w:tabs>
        <w:tab w:val="left" w:pos="340"/>
      </w:tabs>
      <w:spacing w:before="60" w:after="60"/>
      <w:ind w:left="340" w:hanging="340"/>
    </w:pPr>
  </w:style>
  <w:style w:type="paragraph" w:customStyle="1" w:styleId="Note">
    <w:name w:val="Note"/>
    <w:basedOn w:val="BodyText"/>
    <w:rsid w:val="00BD33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3F2"/>
    <w:pPr>
      <w:framePr w:wrap="auto" w:hAnchor="text" w:y="6049"/>
    </w:pPr>
    <w:rPr>
      <w:color w:val="000000"/>
      <w:sz w:val="40"/>
    </w:rPr>
  </w:style>
  <w:style w:type="paragraph" w:customStyle="1" w:styleId="TOCTitle">
    <w:name w:val="TOCTitle"/>
    <w:basedOn w:val="Heading1"/>
    <w:rsid w:val="00BD33F2"/>
    <w:pPr>
      <w:spacing w:after="240"/>
      <w:jc w:val="center"/>
      <w:outlineLvl w:val="9"/>
    </w:pPr>
    <w:rPr>
      <w:caps/>
    </w:rPr>
  </w:style>
  <w:style w:type="paragraph" w:customStyle="1" w:styleId="Version">
    <w:name w:val="Version"/>
    <w:rsid w:val="00BD33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3F2"/>
    <w:pPr>
      <w:numPr>
        <w:numId w:val="12"/>
      </w:numPr>
      <w:tabs>
        <w:tab w:val="clear" w:pos="680"/>
      </w:tabs>
    </w:pPr>
  </w:style>
  <w:style w:type="paragraph" w:styleId="Index1">
    <w:name w:val="index 1"/>
    <w:basedOn w:val="Normal"/>
    <w:next w:val="Normal"/>
    <w:semiHidden/>
    <w:rsid w:val="00BD33F2"/>
    <w:pPr>
      <w:keepNext w:val="0"/>
      <w:tabs>
        <w:tab w:val="right" w:pos="4176"/>
      </w:tabs>
      <w:ind w:left="198" w:hanging="198"/>
    </w:pPr>
    <w:rPr>
      <w:rFonts w:ascii="Garamond" w:hAnsi="Garamond"/>
    </w:rPr>
  </w:style>
  <w:style w:type="paragraph" w:styleId="IndexHeading">
    <w:name w:val="index heading"/>
    <w:basedOn w:val="Normal"/>
    <w:next w:val="Index1"/>
    <w:semiHidden/>
    <w:rsid w:val="00BD33F2"/>
    <w:pPr>
      <w:spacing w:before="120" w:after="120"/>
    </w:pPr>
    <w:rPr>
      <w:rFonts w:ascii="Arial" w:hAnsi="Arial"/>
      <w:b/>
      <w:color w:val="918585"/>
      <w:sz w:val="24"/>
    </w:rPr>
  </w:style>
  <w:style w:type="paragraph" w:styleId="Header">
    <w:name w:val="header"/>
    <w:basedOn w:val="Normal"/>
    <w:link w:val="HeaderChar"/>
    <w:rsid w:val="00BD33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3F2"/>
    <w:rPr>
      <w:rFonts w:ascii="Times New Roman" w:eastAsia="Times New Roman" w:hAnsi="Times New Roman" w:cs="Times New Roman"/>
      <w:sz w:val="16"/>
      <w:szCs w:val="20"/>
      <w:lang w:val="en-GB" w:eastAsia="en-US"/>
    </w:rPr>
  </w:style>
  <w:style w:type="paragraph" w:customStyle="1" w:styleId="Chapter">
    <w:name w:val="Chapter"/>
    <w:basedOn w:val="Normal"/>
    <w:rsid w:val="00BD33F2"/>
    <w:pPr>
      <w:spacing w:before="240"/>
    </w:pPr>
    <w:rPr>
      <w:rFonts w:ascii="Times New Roman" w:hAnsi="Times New Roman"/>
      <w:smallCaps/>
      <w:spacing w:val="80"/>
      <w:sz w:val="28"/>
    </w:rPr>
  </w:style>
  <w:style w:type="paragraph" w:customStyle="1" w:styleId="InChapter">
    <w:name w:val="InChapter"/>
    <w:basedOn w:val="Heading3"/>
    <w:rsid w:val="00BD33F2"/>
    <w:pPr>
      <w:spacing w:after="240"/>
      <w:outlineLvl w:val="9"/>
    </w:pPr>
    <w:rPr>
      <w:noProof/>
    </w:rPr>
  </w:style>
  <w:style w:type="paragraph" w:styleId="Index2">
    <w:name w:val="index 2"/>
    <w:basedOn w:val="Normal"/>
    <w:next w:val="Normal"/>
    <w:semiHidden/>
    <w:rsid w:val="00BD33F2"/>
    <w:pPr>
      <w:tabs>
        <w:tab w:val="right" w:pos="4176"/>
      </w:tabs>
      <w:ind w:left="568" w:hanging="284"/>
    </w:pPr>
    <w:rPr>
      <w:rFonts w:ascii="Garamond" w:hAnsi="Garamond"/>
    </w:rPr>
  </w:style>
  <w:style w:type="paragraph" w:customStyle="1" w:styleId="Byline">
    <w:name w:val="Byline"/>
    <w:rsid w:val="00BD33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3F2"/>
    <w:pPr>
      <w:tabs>
        <w:tab w:val="clear" w:pos="3600"/>
        <w:tab w:val="clear" w:pos="3958"/>
      </w:tabs>
      <w:jc w:val="right"/>
    </w:pPr>
  </w:style>
  <w:style w:type="paragraph" w:styleId="Caption">
    <w:name w:val="caption"/>
    <w:basedOn w:val="BodyText"/>
    <w:next w:val="Normal"/>
    <w:qFormat/>
    <w:rsid w:val="00BD33F2"/>
    <w:pPr>
      <w:framePr w:w="2268" w:hSpace="181" w:vSpace="181" w:wrap="around" w:vAnchor="text" w:hAnchor="page" w:x="1135" w:y="285" w:anchorLock="1"/>
    </w:pPr>
    <w:rPr>
      <w:i/>
    </w:rPr>
  </w:style>
  <w:style w:type="paragraph" w:customStyle="1" w:styleId="MiniTOCTitle">
    <w:name w:val="MiniTOCTitle"/>
    <w:basedOn w:val="Heading4"/>
    <w:rsid w:val="00BD33F2"/>
    <w:pPr>
      <w:spacing w:before="240"/>
      <w:outlineLvl w:val="9"/>
    </w:pPr>
    <w:rPr>
      <w:noProof/>
      <w:sz w:val="24"/>
    </w:rPr>
  </w:style>
  <w:style w:type="paragraph" w:customStyle="1" w:styleId="MiniTOCItem">
    <w:name w:val="MiniTOCItem"/>
    <w:basedOn w:val="ListBullet"/>
    <w:rsid w:val="00BD33F2"/>
    <w:pPr>
      <w:numPr>
        <w:numId w:val="0"/>
      </w:numPr>
      <w:tabs>
        <w:tab w:val="right" w:leader="dot" w:pos="6521"/>
      </w:tabs>
      <w:spacing w:before="0" w:after="0"/>
    </w:pPr>
  </w:style>
  <w:style w:type="paragraph" w:customStyle="1" w:styleId="TOFTitle">
    <w:name w:val="TOFTitle"/>
    <w:basedOn w:val="TOCTitle"/>
    <w:rsid w:val="00BD33F2"/>
  </w:style>
  <w:style w:type="paragraph" w:styleId="TableofFigures">
    <w:name w:val="table of figures"/>
    <w:basedOn w:val="Normal"/>
    <w:next w:val="Normal"/>
    <w:semiHidden/>
    <w:rsid w:val="00BD33F2"/>
    <w:pPr>
      <w:tabs>
        <w:tab w:val="right" w:leader="dot" w:pos="9072"/>
      </w:tabs>
      <w:ind w:left="970" w:hanging="403"/>
    </w:pPr>
    <w:rPr>
      <w:rFonts w:ascii="Times New Roman" w:hAnsi="Times New Roman"/>
      <w:b/>
    </w:rPr>
  </w:style>
  <w:style w:type="paragraph" w:styleId="ListNumber">
    <w:name w:val="List Number"/>
    <w:basedOn w:val="List"/>
    <w:rsid w:val="00BD33F2"/>
    <w:pPr>
      <w:numPr>
        <w:numId w:val="14"/>
      </w:numPr>
      <w:tabs>
        <w:tab w:val="clear" w:pos="340"/>
      </w:tabs>
    </w:pPr>
  </w:style>
  <w:style w:type="character" w:customStyle="1" w:styleId="WingdingSymbols">
    <w:name w:val="Wingding Symbols"/>
    <w:rsid w:val="00BD33F2"/>
    <w:rPr>
      <w:rFonts w:ascii="Wingdings" w:hAnsi="Wingdings"/>
    </w:rPr>
  </w:style>
  <w:style w:type="paragraph" w:customStyle="1" w:styleId="TableHeading">
    <w:name w:val="Table Heading"/>
    <w:basedOn w:val="HeadingBase"/>
    <w:rsid w:val="00BD33F2"/>
    <w:pPr>
      <w:keepLines/>
      <w:pBdr>
        <w:bottom w:val="single" w:sz="6" w:space="1" w:color="918585"/>
      </w:pBdr>
      <w:spacing w:before="240"/>
    </w:pPr>
  </w:style>
  <w:style w:type="character" w:customStyle="1" w:styleId="HotSpot">
    <w:name w:val="HotSpot"/>
    <w:rsid w:val="00BD33F2"/>
    <w:rPr>
      <w:color w:val="0033CC"/>
      <w:u w:val="none"/>
    </w:rPr>
  </w:style>
  <w:style w:type="paragraph" w:customStyle="1" w:styleId="BodyTextRight">
    <w:name w:val="Body Text Right"/>
    <w:basedOn w:val="BodyText"/>
    <w:rsid w:val="00BD33F2"/>
    <w:pPr>
      <w:spacing w:before="0" w:after="0"/>
      <w:jc w:val="right"/>
    </w:pPr>
  </w:style>
  <w:style w:type="paragraph" w:styleId="Index3">
    <w:name w:val="index 3"/>
    <w:basedOn w:val="ListNumber2"/>
    <w:next w:val="Normal"/>
    <w:semiHidden/>
    <w:rsid w:val="00BD33F2"/>
    <w:pPr>
      <w:numPr>
        <w:numId w:val="0"/>
      </w:numPr>
      <w:tabs>
        <w:tab w:val="right" w:leader="dot" w:pos="4176"/>
      </w:tabs>
    </w:pPr>
  </w:style>
  <w:style w:type="paragraph" w:styleId="ListNumber2">
    <w:name w:val="List Number 2"/>
    <w:basedOn w:val="List2"/>
    <w:rsid w:val="00BD33F2"/>
    <w:pPr>
      <w:numPr>
        <w:numId w:val="9"/>
      </w:numPr>
      <w:tabs>
        <w:tab w:val="clear" w:pos="1060"/>
      </w:tabs>
    </w:pPr>
  </w:style>
  <w:style w:type="paragraph" w:customStyle="1" w:styleId="MarginNote">
    <w:name w:val="Margin Note"/>
    <w:basedOn w:val="BodyText"/>
    <w:rsid w:val="00BD33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3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3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3F2"/>
    <w:rPr>
      <w:sz w:val="32"/>
    </w:rPr>
  </w:style>
  <w:style w:type="paragraph" w:customStyle="1" w:styleId="HeadingProcedure">
    <w:name w:val="Heading Procedure"/>
    <w:basedOn w:val="HeadingBase"/>
    <w:next w:val="Normal"/>
    <w:rsid w:val="00BD33F2"/>
    <w:pPr>
      <w:tabs>
        <w:tab w:val="left" w:pos="0"/>
      </w:tabs>
      <w:spacing w:before="120" w:after="60"/>
    </w:pPr>
    <w:rPr>
      <w:i/>
      <w:color w:val="918585"/>
      <w:sz w:val="22"/>
    </w:rPr>
  </w:style>
  <w:style w:type="paragraph" w:customStyle="1" w:styleId="TableBodyText">
    <w:name w:val="Table Body Text"/>
    <w:basedOn w:val="BodyText"/>
    <w:rsid w:val="00BD33F2"/>
    <w:pPr>
      <w:spacing w:before="60" w:after="60"/>
    </w:pPr>
  </w:style>
  <w:style w:type="paragraph" w:styleId="ListContinue">
    <w:name w:val="List Continue"/>
    <w:basedOn w:val="List"/>
    <w:rsid w:val="00BD33F2"/>
    <w:pPr>
      <w:ind w:firstLine="0"/>
    </w:pPr>
  </w:style>
  <w:style w:type="paragraph" w:customStyle="1" w:styleId="ListNote">
    <w:name w:val="List Note"/>
    <w:basedOn w:val="List"/>
    <w:rsid w:val="00BD33F2"/>
    <w:pPr>
      <w:pBdr>
        <w:top w:val="single" w:sz="6" w:space="2" w:color="918585"/>
        <w:bottom w:val="single" w:sz="6" w:space="2" w:color="918585"/>
      </w:pBdr>
      <w:tabs>
        <w:tab w:val="left" w:pos="1021"/>
      </w:tabs>
      <w:ind w:firstLine="0"/>
    </w:pPr>
  </w:style>
  <w:style w:type="paragraph" w:customStyle="1" w:styleId="Warning">
    <w:name w:val="Warning"/>
    <w:basedOn w:val="BodyText"/>
    <w:rsid w:val="00BD33F2"/>
    <w:pPr>
      <w:shd w:val="clear" w:color="auto" w:fill="D9D9D9"/>
      <w:tabs>
        <w:tab w:val="left" w:pos="992"/>
      </w:tabs>
      <w:ind w:left="119" w:right="119"/>
    </w:pPr>
    <w:rPr>
      <w:sz w:val="20"/>
    </w:rPr>
  </w:style>
  <w:style w:type="paragraph" w:customStyle="1" w:styleId="MarginIcons">
    <w:name w:val="Margin Icons"/>
    <w:basedOn w:val="BodyText"/>
    <w:rsid w:val="00BD33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3F2"/>
    <w:rPr>
      <w:rFonts w:ascii="Courier New" w:hAnsi="Courier New"/>
    </w:rPr>
  </w:style>
  <w:style w:type="paragraph" w:customStyle="1" w:styleId="NoteBullet">
    <w:name w:val="Note Bullet"/>
    <w:basedOn w:val="Note"/>
    <w:rsid w:val="00BD33F2"/>
    <w:pPr>
      <w:tabs>
        <w:tab w:val="clear" w:pos="680"/>
      </w:tabs>
      <w:spacing w:before="60" w:after="60"/>
    </w:pPr>
  </w:style>
  <w:style w:type="paragraph" w:customStyle="1" w:styleId="SubHeading2">
    <w:name w:val="SubHeading2"/>
    <w:basedOn w:val="HeadingBase"/>
    <w:rsid w:val="00BD33F2"/>
    <w:pPr>
      <w:spacing w:before="240" w:after="60"/>
    </w:pPr>
    <w:rPr>
      <w:sz w:val="20"/>
    </w:rPr>
  </w:style>
  <w:style w:type="paragraph" w:customStyle="1" w:styleId="SubHeading1">
    <w:name w:val="SubHeading1"/>
    <w:basedOn w:val="HeadingBase"/>
    <w:rsid w:val="00BD33F2"/>
    <w:pPr>
      <w:spacing w:before="240" w:after="60"/>
    </w:pPr>
    <w:rPr>
      <w:color w:val="918585"/>
      <w:sz w:val="22"/>
    </w:rPr>
  </w:style>
  <w:style w:type="paragraph" w:customStyle="1" w:styleId="SideHeading">
    <w:name w:val="Side Heading"/>
    <w:basedOn w:val="HeadingBase"/>
    <w:rsid w:val="00BD33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3F2"/>
    <w:pPr>
      <w:numPr>
        <w:numId w:val="10"/>
      </w:numPr>
    </w:pPr>
  </w:style>
  <w:style w:type="paragraph" w:styleId="PlainText">
    <w:name w:val="Plain Text"/>
    <w:basedOn w:val="Normal"/>
    <w:link w:val="PlainTextChar"/>
    <w:rsid w:val="00BD33F2"/>
    <w:rPr>
      <w:sz w:val="20"/>
    </w:rPr>
  </w:style>
  <w:style w:type="character" w:customStyle="1" w:styleId="PlainTextChar">
    <w:name w:val="Plain Text Char"/>
    <w:basedOn w:val="DefaultParagraphFont"/>
    <w:link w:val="PlainText"/>
    <w:rsid w:val="00BD33F2"/>
    <w:rPr>
      <w:rFonts w:ascii="Courier New" w:eastAsia="Times New Roman" w:hAnsi="Courier New" w:cs="Times New Roman"/>
      <w:sz w:val="20"/>
      <w:szCs w:val="20"/>
      <w:lang w:eastAsia="en-US"/>
    </w:rPr>
  </w:style>
  <w:style w:type="character" w:customStyle="1" w:styleId="MenuOption">
    <w:name w:val="Menu Option"/>
    <w:basedOn w:val="DefaultParagraphFont"/>
    <w:rsid w:val="00BD33F2"/>
    <w:rPr>
      <w:b/>
      <w:smallCaps/>
    </w:rPr>
  </w:style>
  <w:style w:type="paragraph" w:customStyle="1" w:styleId="TableListNumber">
    <w:name w:val="Table List Number"/>
    <w:basedOn w:val="ListNumber"/>
    <w:rsid w:val="00BD33F2"/>
    <w:pPr>
      <w:numPr>
        <w:numId w:val="0"/>
      </w:numPr>
    </w:pPr>
  </w:style>
  <w:style w:type="paragraph" w:styleId="TOC4">
    <w:name w:val="toc 4"/>
    <w:basedOn w:val="TOCBase"/>
    <w:next w:val="Normal"/>
    <w:semiHidden/>
    <w:rsid w:val="00BD33F2"/>
    <w:pPr>
      <w:tabs>
        <w:tab w:val="right" w:leader="dot" w:pos="9071"/>
      </w:tabs>
      <w:ind w:left="1701"/>
    </w:pPr>
  </w:style>
  <w:style w:type="paragraph" w:customStyle="1" w:styleId="ListAlpha">
    <w:name w:val="List Alpha"/>
    <w:basedOn w:val="List"/>
    <w:rsid w:val="00BD33F2"/>
    <w:pPr>
      <w:numPr>
        <w:numId w:val="8"/>
      </w:numPr>
    </w:pPr>
  </w:style>
  <w:style w:type="paragraph" w:customStyle="1" w:styleId="ListAlpha2">
    <w:name w:val="List Alpha 2"/>
    <w:basedOn w:val="List2"/>
    <w:rsid w:val="00BD33F2"/>
    <w:pPr>
      <w:numPr>
        <w:numId w:val="7"/>
      </w:numPr>
    </w:pPr>
  </w:style>
  <w:style w:type="paragraph" w:styleId="List2">
    <w:name w:val="List 2"/>
    <w:basedOn w:val="BodyText"/>
    <w:rsid w:val="00BD33F2"/>
    <w:pPr>
      <w:tabs>
        <w:tab w:val="left" w:pos="680"/>
      </w:tabs>
      <w:spacing w:before="60" w:after="60"/>
      <w:ind w:left="680" w:hanging="340"/>
    </w:pPr>
  </w:style>
  <w:style w:type="paragraph" w:styleId="List3">
    <w:name w:val="List 3"/>
    <w:basedOn w:val="BodyText"/>
    <w:rsid w:val="00BD33F2"/>
    <w:pPr>
      <w:tabs>
        <w:tab w:val="left" w:pos="1021"/>
      </w:tabs>
      <w:spacing w:before="60" w:after="60"/>
      <w:ind w:left="1020" w:hanging="340"/>
    </w:pPr>
  </w:style>
  <w:style w:type="paragraph" w:styleId="List4">
    <w:name w:val="List 4"/>
    <w:basedOn w:val="BodyText"/>
    <w:rsid w:val="00BD33F2"/>
    <w:pPr>
      <w:tabs>
        <w:tab w:val="left" w:pos="1361"/>
      </w:tabs>
      <w:spacing w:before="60" w:after="60"/>
      <w:ind w:left="1361" w:hanging="340"/>
    </w:pPr>
  </w:style>
  <w:style w:type="paragraph" w:styleId="List5">
    <w:name w:val="List 5"/>
    <w:basedOn w:val="BodyText"/>
    <w:rsid w:val="00BD33F2"/>
    <w:pPr>
      <w:tabs>
        <w:tab w:val="left" w:pos="1701"/>
      </w:tabs>
      <w:spacing w:before="60" w:after="60"/>
      <w:ind w:left="1701" w:hanging="340"/>
    </w:pPr>
  </w:style>
  <w:style w:type="paragraph" w:styleId="ListBullet3">
    <w:name w:val="List Bullet 3"/>
    <w:basedOn w:val="List3"/>
    <w:rsid w:val="00BD33F2"/>
    <w:pPr>
      <w:numPr>
        <w:numId w:val="13"/>
      </w:numPr>
      <w:tabs>
        <w:tab w:val="clear" w:pos="1021"/>
      </w:tabs>
      <w:ind w:left="1037" w:hanging="357"/>
    </w:pPr>
  </w:style>
  <w:style w:type="paragraph" w:styleId="ListBullet4">
    <w:name w:val="List Bullet 4"/>
    <w:basedOn w:val="List4"/>
    <w:rsid w:val="00BD33F2"/>
    <w:pPr>
      <w:numPr>
        <w:numId w:val="2"/>
      </w:numPr>
      <w:tabs>
        <w:tab w:val="clear" w:pos="1361"/>
      </w:tabs>
    </w:pPr>
  </w:style>
  <w:style w:type="paragraph" w:styleId="ListBullet5">
    <w:name w:val="List Bullet 5"/>
    <w:basedOn w:val="List5"/>
    <w:rsid w:val="00BD33F2"/>
    <w:pPr>
      <w:numPr>
        <w:numId w:val="3"/>
      </w:numPr>
    </w:pPr>
  </w:style>
  <w:style w:type="paragraph" w:styleId="ListContinue2">
    <w:name w:val="List Continue 2"/>
    <w:basedOn w:val="List2"/>
    <w:rsid w:val="00BD33F2"/>
    <w:pPr>
      <w:ind w:firstLine="0"/>
    </w:pPr>
  </w:style>
  <w:style w:type="paragraph" w:styleId="ListContinue3">
    <w:name w:val="List Continue 3"/>
    <w:basedOn w:val="List3"/>
    <w:rsid w:val="00BD33F2"/>
    <w:pPr>
      <w:ind w:left="1021" w:firstLine="0"/>
    </w:pPr>
  </w:style>
  <w:style w:type="paragraph" w:styleId="ListContinue4">
    <w:name w:val="List Continue 4"/>
    <w:basedOn w:val="List4"/>
    <w:rsid w:val="00BD33F2"/>
    <w:pPr>
      <w:ind w:firstLine="0"/>
    </w:pPr>
  </w:style>
  <w:style w:type="paragraph" w:styleId="ListContinue5">
    <w:name w:val="List Continue 5"/>
    <w:basedOn w:val="List5"/>
    <w:rsid w:val="00BD33F2"/>
    <w:pPr>
      <w:ind w:firstLine="0"/>
    </w:pPr>
  </w:style>
  <w:style w:type="paragraph" w:styleId="ListNumber3">
    <w:name w:val="List Number 3"/>
    <w:basedOn w:val="List3"/>
    <w:rsid w:val="00BD33F2"/>
    <w:pPr>
      <w:numPr>
        <w:numId w:val="4"/>
      </w:numPr>
    </w:pPr>
  </w:style>
  <w:style w:type="paragraph" w:styleId="ListNumber4">
    <w:name w:val="List Number 4"/>
    <w:basedOn w:val="List4"/>
    <w:rsid w:val="00BD33F2"/>
    <w:pPr>
      <w:numPr>
        <w:numId w:val="5"/>
      </w:numPr>
    </w:pPr>
  </w:style>
  <w:style w:type="paragraph" w:styleId="ListNumber5">
    <w:name w:val="List Number 5"/>
    <w:basedOn w:val="List5"/>
    <w:rsid w:val="00BD33F2"/>
    <w:pPr>
      <w:numPr>
        <w:numId w:val="6"/>
      </w:numPr>
    </w:pPr>
  </w:style>
  <w:style w:type="paragraph" w:styleId="BlockText">
    <w:name w:val="Block Text"/>
    <w:basedOn w:val="Normal"/>
    <w:rsid w:val="00BD33F2"/>
    <w:pPr>
      <w:spacing w:after="120"/>
      <w:ind w:left="1440" w:right="1440"/>
    </w:pPr>
  </w:style>
  <w:style w:type="character" w:customStyle="1" w:styleId="Subscript">
    <w:name w:val="Subscript"/>
    <w:basedOn w:val="DefaultParagraphFont"/>
    <w:rsid w:val="00BD33F2"/>
    <w:rPr>
      <w:sz w:val="16"/>
      <w:vertAlign w:val="subscript"/>
    </w:rPr>
  </w:style>
  <w:style w:type="character" w:customStyle="1" w:styleId="Superscript">
    <w:name w:val="Superscript"/>
    <w:basedOn w:val="DefaultParagraphFont"/>
    <w:rsid w:val="00BD33F2"/>
    <w:rPr>
      <w:sz w:val="16"/>
      <w:vertAlign w:val="superscript"/>
    </w:rPr>
  </w:style>
  <w:style w:type="character" w:customStyle="1" w:styleId="Symbols">
    <w:name w:val="Symbols"/>
    <w:basedOn w:val="DefaultParagraphFont"/>
    <w:rsid w:val="00BD33F2"/>
    <w:rPr>
      <w:rFonts w:ascii="Symbol" w:hAnsi="Symbol"/>
    </w:rPr>
  </w:style>
  <w:style w:type="character" w:customStyle="1" w:styleId="MenuOptions">
    <w:name w:val="Menu Options"/>
    <w:basedOn w:val="DefaultParagraphFont"/>
    <w:rsid w:val="00BD33F2"/>
    <w:rPr>
      <w:rFonts w:ascii="Arial Narrow" w:hAnsi="Arial Narrow"/>
      <w:smallCaps/>
    </w:rPr>
  </w:style>
  <w:style w:type="character" w:customStyle="1" w:styleId="Buttons">
    <w:name w:val="Buttons"/>
    <w:basedOn w:val="DefaultParagraphFont"/>
    <w:rsid w:val="00BD33F2"/>
    <w:rPr>
      <w:b/>
    </w:rPr>
  </w:style>
  <w:style w:type="character" w:customStyle="1" w:styleId="Underlined">
    <w:name w:val="Underlined"/>
    <w:basedOn w:val="DefaultParagraphFont"/>
    <w:rsid w:val="00BD33F2"/>
    <w:rPr>
      <w:u w:val="single"/>
    </w:rPr>
  </w:style>
  <w:style w:type="paragraph" w:customStyle="1" w:styleId="TableBodyTextRight">
    <w:name w:val="Table Body Text Right"/>
    <w:basedOn w:val="TableBodyText"/>
    <w:rsid w:val="00BD33F2"/>
    <w:pPr>
      <w:widowControl w:val="0"/>
      <w:autoSpaceDE w:val="0"/>
      <w:autoSpaceDN w:val="0"/>
      <w:adjustRightInd w:val="0"/>
      <w:jc w:val="right"/>
    </w:pPr>
    <w:rPr>
      <w:rFonts w:cs="Arial"/>
      <w:szCs w:val="18"/>
    </w:rPr>
  </w:style>
  <w:style w:type="paragraph" w:customStyle="1" w:styleId="CopyrightText">
    <w:name w:val="Copyright Text"/>
    <w:basedOn w:val="BodyText"/>
    <w:rsid w:val="00BD33F2"/>
    <w:rPr>
      <w:sz w:val="18"/>
    </w:rPr>
  </w:style>
  <w:style w:type="paragraph" w:customStyle="1" w:styleId="BodySmallRight">
    <w:name w:val="Body Small Right"/>
    <w:basedOn w:val="BodyTextRight"/>
    <w:rsid w:val="00BD33F2"/>
    <w:rPr>
      <w:sz w:val="18"/>
      <w:szCs w:val="18"/>
    </w:rPr>
  </w:style>
  <w:style w:type="paragraph" w:customStyle="1" w:styleId="MarginEdition">
    <w:name w:val="Margin Edition"/>
    <w:basedOn w:val="MarginNote"/>
    <w:rsid w:val="00BD33F2"/>
    <w:pPr>
      <w:spacing w:before="0" w:after="0"/>
    </w:pPr>
    <w:rPr>
      <w:rFonts w:ascii="Times New Roman" w:hAnsi="Times New Roman"/>
      <w:color w:val="999999"/>
    </w:rPr>
  </w:style>
  <w:style w:type="paragraph" w:customStyle="1" w:styleId="Spacer">
    <w:name w:val="Spacer"/>
    <w:basedOn w:val="Normal"/>
    <w:rsid w:val="00BD33F2"/>
    <w:rPr>
      <w:sz w:val="2"/>
      <w:szCs w:val="2"/>
    </w:rPr>
  </w:style>
  <w:style w:type="character" w:customStyle="1" w:styleId="Small">
    <w:name w:val="Small"/>
    <w:basedOn w:val="DefaultParagraphFont"/>
    <w:rsid w:val="00BD33F2"/>
    <w:rPr>
      <w:sz w:val="16"/>
    </w:rPr>
  </w:style>
  <w:style w:type="paragraph" w:customStyle="1" w:styleId="WideTable">
    <w:name w:val="Wide Table"/>
    <w:basedOn w:val="Normal"/>
    <w:rsid w:val="00BD33F2"/>
    <w:pPr>
      <w:ind w:left="-1418"/>
    </w:pPr>
    <w:rPr>
      <w:sz w:val="2"/>
      <w:szCs w:val="2"/>
    </w:rPr>
  </w:style>
  <w:style w:type="character" w:styleId="PageNumber">
    <w:name w:val="page number"/>
    <w:basedOn w:val="DefaultParagraphFont"/>
    <w:rsid w:val="00BD33F2"/>
  </w:style>
  <w:style w:type="paragraph" w:styleId="Quote">
    <w:name w:val="Quote"/>
    <w:basedOn w:val="Heading1"/>
    <w:link w:val="QuoteChar"/>
    <w:qFormat/>
    <w:rsid w:val="00BD33F2"/>
    <w:rPr>
      <w:b w:val="0"/>
      <w:sz w:val="72"/>
      <w:szCs w:val="72"/>
      <w:lang w:val="en-NZ"/>
    </w:rPr>
  </w:style>
  <w:style w:type="character" w:customStyle="1" w:styleId="QuoteChar">
    <w:name w:val="Quote Char"/>
    <w:basedOn w:val="DefaultParagraphFont"/>
    <w:link w:val="Quote"/>
    <w:rsid w:val="00BD33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3F2"/>
    <w:pPr>
      <w:pageBreakBefore/>
    </w:pPr>
  </w:style>
  <w:style w:type="paragraph" w:customStyle="1" w:styleId="Border">
    <w:name w:val="Border"/>
    <w:basedOn w:val="Normal"/>
    <w:qFormat/>
    <w:rsid w:val="00BD33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3F2"/>
    <w:rPr>
      <w:b/>
      <w:bCs/>
      <w:i/>
      <w:iCs/>
      <w:color w:val="auto"/>
    </w:rPr>
  </w:style>
  <w:style w:type="paragraph" w:styleId="IntenseQuote">
    <w:name w:val="Intense Quote"/>
    <w:basedOn w:val="Normal"/>
    <w:next w:val="Normal"/>
    <w:link w:val="IntenseQuoteChar"/>
    <w:uiPriority w:val="30"/>
    <w:qFormat/>
    <w:rsid w:val="00BD33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3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3F2"/>
    <w:rPr>
      <w:smallCaps/>
      <w:color w:val="auto"/>
      <w:u w:val="single"/>
    </w:rPr>
  </w:style>
  <w:style w:type="character" w:styleId="IntenseReference">
    <w:name w:val="Intense Reference"/>
    <w:basedOn w:val="DefaultParagraphFont"/>
    <w:uiPriority w:val="32"/>
    <w:qFormat/>
    <w:rsid w:val="00BD33F2"/>
    <w:rPr>
      <w:b/>
      <w:bCs/>
      <w:smallCaps/>
      <w:color w:val="auto"/>
      <w:spacing w:val="5"/>
      <w:u w:val="single"/>
    </w:rPr>
  </w:style>
  <w:style w:type="paragraph" w:customStyle="1" w:styleId="2ColumnHeading">
    <w:name w:val="2Column Heading"/>
    <w:basedOn w:val="BodyText"/>
    <w:qFormat/>
    <w:rsid w:val="00BD33F2"/>
    <w:pPr>
      <w:spacing w:after="60"/>
      <w:ind w:left="-2268"/>
    </w:pPr>
    <w:rPr>
      <w:b/>
    </w:rPr>
  </w:style>
  <w:style w:type="paragraph" w:customStyle="1" w:styleId="Heading1TOC">
    <w:name w:val="Heading1 TOC"/>
    <w:basedOn w:val="Normal"/>
    <w:qFormat/>
    <w:rsid w:val="00BD33F2"/>
    <w:pPr>
      <w:spacing w:before="240" w:after="120"/>
    </w:pPr>
    <w:rPr>
      <w:rFonts w:ascii="Times New Roman" w:hAnsi="Times New Roman"/>
      <w:b/>
      <w:sz w:val="32"/>
    </w:rPr>
  </w:style>
  <w:style w:type="paragraph" w:customStyle="1" w:styleId="Heading2TOC">
    <w:name w:val="Heading2 TOC"/>
    <w:basedOn w:val="Normal"/>
    <w:qFormat/>
    <w:rsid w:val="00BD33F2"/>
    <w:pPr>
      <w:spacing w:before="240" w:after="60"/>
    </w:pPr>
    <w:rPr>
      <w:rFonts w:ascii="Times New Roman" w:hAnsi="Times New Roman"/>
      <w:b/>
      <w:sz w:val="28"/>
    </w:rPr>
  </w:style>
  <w:style w:type="character" w:customStyle="1" w:styleId="Underline">
    <w:name w:val="Underline"/>
    <w:basedOn w:val="DefaultParagraphFont"/>
    <w:qFormat/>
    <w:rsid w:val="00BD33F2"/>
    <w:rPr>
      <w:u w:val="single"/>
    </w:rPr>
  </w:style>
  <w:style w:type="character" w:customStyle="1" w:styleId="BoldandItalics">
    <w:name w:val="Bold and Italics"/>
    <w:qFormat/>
    <w:rsid w:val="00BD33F2"/>
    <w:rPr>
      <w:b/>
      <w:i/>
      <w:u w:val="none"/>
    </w:rPr>
  </w:style>
  <w:style w:type="paragraph" w:styleId="BalloonText">
    <w:name w:val="Balloon Text"/>
    <w:basedOn w:val="Normal"/>
    <w:link w:val="BalloonTextChar"/>
    <w:rsid w:val="00BD33F2"/>
    <w:rPr>
      <w:rFonts w:ascii="Tahoma" w:hAnsi="Tahoma" w:cs="Tahoma"/>
      <w:sz w:val="16"/>
      <w:szCs w:val="16"/>
    </w:rPr>
  </w:style>
  <w:style w:type="character" w:customStyle="1" w:styleId="BalloonTextChar">
    <w:name w:val="Balloon Text Char"/>
    <w:basedOn w:val="DefaultParagraphFont"/>
    <w:link w:val="BalloonText"/>
    <w:rsid w:val="00BD33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3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33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3F2"/>
    <w:rPr>
      <w:b/>
      <w:color w:val="660033"/>
      <w:spacing w:val="0"/>
    </w:rPr>
  </w:style>
  <w:style w:type="paragraph" w:customStyle="1" w:styleId="Nameditemlist">
    <w:name w:val="Named item list"/>
    <w:basedOn w:val="BodyText"/>
    <w:qFormat/>
    <w:rsid w:val="00BD33F2"/>
    <w:pPr>
      <w:tabs>
        <w:tab w:val="left" w:pos="2835"/>
      </w:tabs>
      <w:ind w:left="2835" w:hanging="2835"/>
    </w:pPr>
  </w:style>
  <w:style w:type="paragraph" w:customStyle="1" w:styleId="BodyTextnopadding">
    <w:name w:val="Body Text no padding"/>
    <w:basedOn w:val="BodyText"/>
    <w:qFormat/>
    <w:rsid w:val="00BD33F2"/>
    <w:pPr>
      <w:spacing w:before="0" w:after="0"/>
    </w:pPr>
  </w:style>
  <w:style w:type="paragraph" w:customStyle="1" w:styleId="BodyTextBold">
    <w:name w:val="Body Text Bold"/>
    <w:basedOn w:val="BodyText"/>
    <w:qFormat/>
    <w:rsid w:val="00BD33F2"/>
    <w:rPr>
      <w:b/>
    </w:rPr>
  </w:style>
  <w:style w:type="character" w:styleId="Hyperlink">
    <w:name w:val="Hyperlink"/>
    <w:basedOn w:val="DefaultParagraphFont"/>
    <w:uiPriority w:val="99"/>
    <w:unhideWhenUsed/>
    <w:rsid w:val="002A30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5073</Characters>
  <Application>Microsoft Office Word</Application>
  <DocSecurity>0</DocSecurity>
  <Lines>202</Lines>
  <Paragraphs>117</Paragraphs>
  <ScaleCrop>false</ScaleCrop>
  <Company>Author-it Software Corporation Ltd.</Company>
  <LinksUpToDate>false</LinksUpToDate>
  <CharactersWithSpaces>5775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ICTWEB201 Use social media tools for collaboration and engagement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2025-03-01T23:22:00Z</dcterms:created>
  <dcterms:modified xsi:type="dcterms:W3CDTF">2025-03-01T23:22:00Z</dcterms:modified>
</cp:coreProperties>
</file>