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F5F" w:rsidP="00150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ICTTEN822 Manage application layer solutions</w:t>
      </w:r>
      <w:r>
        <w:fldChar w:fldCharType="end"/>
      </w:r>
    </w:p>
    <w:p w:rsidR="00150F5F" w:rsidP="00150F5F">
      <w:pPr>
        <w:pStyle w:val="Version"/>
        <w:sectPr w:rsidSect="002F65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549" w:rsidP="002F6549">
      <w:pPr>
        <w:pStyle w:val="SuperHeading"/>
      </w:pPr>
      <w:r w:rsidRPr="002F6549">
        <w:t>Assessment Requirements for ICTTEN822 Manage application layer solutions</w:t>
      </w:r>
    </w:p>
    <w:p w:rsidR="00000000" w:rsidRPr="002F6549" w:rsidP="002F6549">
      <w:pPr>
        <w:pStyle w:val="Heading1"/>
      </w:pPr>
      <w:bookmarkStart w:id="1" w:name="O_1144351"/>
      <w:bookmarkEnd w:id="1"/>
      <w:r w:rsidRPr="002F654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2F65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549" w:rsidP="002F6549">
            <w:pPr>
              <w:pStyle w:val="BodyText"/>
            </w:pPr>
            <w:r w:rsidRPr="002F6549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9">
            <w:pPr>
              <w:pStyle w:val="BodyText"/>
              <w:rPr>
                <w:lang w:val="en-NZ"/>
              </w:rPr>
            </w:pPr>
            <w:r w:rsidRPr="002F6549">
              <w:rPr>
                <w:rStyle w:val="SpecialBold"/>
              </w:rPr>
              <w:t>Comments</w:t>
            </w:r>
          </w:p>
        </w:tc>
      </w:tr>
      <w:tr w:rsidTr="002F65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549">
            <w:pPr>
              <w:pStyle w:val="BodyText"/>
              <w:rPr>
                <w:lang w:val="en-NZ"/>
              </w:rPr>
            </w:pPr>
            <w:r w:rsidRPr="002F6549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549" w:rsidP="002F6549">
            <w:pPr>
              <w:pStyle w:val="BodyText"/>
            </w:pPr>
            <w:r w:rsidRPr="002F6549">
              <w:t>This version first released with ICT Information and Communications Technology Training Package Version 7.0.</w:t>
            </w:r>
          </w:p>
        </w:tc>
      </w:tr>
    </w:tbl>
    <w:p w:rsidR="00000000" w:rsidRPr="002F6549" w:rsidP="002F6549">
      <w:pPr>
        <w:pStyle w:val="BodyText"/>
      </w:pPr>
    </w:p>
    <w:p w:rsidR="00000000" w:rsidRPr="002F6549" w:rsidP="002F6549">
      <w:pPr>
        <w:pStyle w:val="AllowPageBreak"/>
      </w:pPr>
    </w:p>
    <w:p w:rsidR="00000000" w:rsidRPr="002F6549" w:rsidP="002F6549">
      <w:pPr>
        <w:pStyle w:val="Heading1"/>
      </w:pPr>
      <w:bookmarkStart w:id="2" w:name="O_1144354"/>
      <w:bookmarkEnd w:id="2"/>
      <w:r w:rsidRPr="002F6549">
        <w:t>Performance Evidence</w:t>
      </w:r>
    </w:p>
    <w:p w:rsidR="00000000" w:rsidRPr="002F6549" w:rsidP="00150F5F">
      <w:pPr>
        <w:pStyle w:val="BodyText"/>
      </w:pPr>
      <w:r w:rsidRPr="002F6549">
        <w:t>The candidate must demonstrate the ability to complete the tasks outlined in the elements, performance criteria and foundation skills of this unit, including evidence of the ability to:</w:t>
      </w:r>
    </w:p>
    <w:p w:rsidR="00000000" w:rsidRPr="002F6549" w:rsidP="002F6549">
      <w:pPr>
        <w:pStyle w:val="ListBullet"/>
      </w:pPr>
      <w:r w:rsidRPr="002F6549">
        <w:t>manage at least two applicatio</w:t>
      </w:r>
      <w:r w:rsidRPr="002F6549">
        <w:t>n layer solutions.</w:t>
      </w:r>
    </w:p>
    <w:p w:rsidR="00000000" w:rsidRPr="002F6549" w:rsidP="002F6549">
      <w:pPr>
        <w:pStyle w:val="BodyText"/>
      </w:pPr>
    </w:p>
    <w:p w:rsidR="00000000" w:rsidRPr="002F6549" w:rsidP="00150F5F">
      <w:pPr>
        <w:pStyle w:val="BodyText"/>
      </w:pPr>
      <w:r w:rsidRPr="002F6549">
        <w:t>In the course of the above, the candidate must:</w:t>
      </w:r>
    </w:p>
    <w:p w:rsidR="00000000" w:rsidRPr="002F6549" w:rsidP="002F6549">
      <w:pPr>
        <w:pStyle w:val="ListBullet"/>
      </w:pPr>
      <w:r w:rsidRPr="002F6549">
        <w:t>produce test management schedules</w:t>
      </w:r>
    </w:p>
    <w:p w:rsidR="00000000" w:rsidRPr="002F6549" w:rsidP="002F6549">
      <w:pPr>
        <w:pStyle w:val="ListBullet"/>
      </w:pPr>
      <w:r w:rsidRPr="002F6549">
        <w:t>develop application architecture solution specifications</w:t>
      </w:r>
    </w:p>
    <w:p w:rsidR="00000000" w:rsidRPr="002F6549" w:rsidP="002F6549">
      <w:pPr>
        <w:pStyle w:val="ListBullet"/>
      </w:pPr>
      <w:r w:rsidRPr="002F6549">
        <w:t>produce software deployment mapping and version control</w:t>
      </w:r>
    </w:p>
    <w:p w:rsidR="00000000" w:rsidRPr="002F6549" w:rsidP="002F6549">
      <w:pPr>
        <w:pStyle w:val="ListBullet"/>
      </w:pPr>
      <w:r w:rsidRPr="002F6549">
        <w:t>analyse test results of application layer solutions</w:t>
      </w:r>
    </w:p>
    <w:p w:rsidR="00000000" w:rsidRPr="002F6549" w:rsidP="002F6549">
      <w:pPr>
        <w:pStyle w:val="ListBullet"/>
      </w:pPr>
      <w:r w:rsidRPr="002F6549">
        <w:t>prepare evidence for customer acceptance and certification</w:t>
      </w:r>
    </w:p>
    <w:p w:rsidR="00000000" w:rsidRPr="002F6549" w:rsidP="002F6549">
      <w:pPr>
        <w:pStyle w:val="ListBullet"/>
      </w:pPr>
      <w:r w:rsidRPr="002F6549">
        <w:t>prepare installation failure procedures</w:t>
      </w:r>
    </w:p>
    <w:p w:rsidR="00000000" w:rsidRPr="002F6549" w:rsidP="002F6549">
      <w:pPr>
        <w:pStyle w:val="ListBullet"/>
      </w:pPr>
      <w:r w:rsidRPr="002F6549">
        <w:t>manage ongoing monitoring activities</w:t>
      </w:r>
    </w:p>
    <w:p w:rsidR="00000000" w:rsidRPr="002F6549" w:rsidP="002F6549">
      <w:pPr>
        <w:pStyle w:val="ListBullet"/>
      </w:pPr>
      <w:r w:rsidRPr="002F6549">
        <w:t>produce tuning activities</w:t>
      </w:r>
    </w:p>
    <w:p w:rsidR="00000000" w:rsidRPr="002F6549" w:rsidP="002F6549">
      <w:pPr>
        <w:pStyle w:val="ListBullet"/>
      </w:pPr>
      <w:r w:rsidRPr="002F6549">
        <w:t>produce capacity plans, predicting infrast</w:t>
      </w:r>
      <w:r w:rsidRPr="002F6549">
        <w:t>ructure resource needs.</w:t>
      </w:r>
    </w:p>
    <w:p w:rsidR="00000000" w:rsidRPr="002F6549" w:rsidP="002F6549">
      <w:pPr>
        <w:pStyle w:val="AllowPageBreak"/>
      </w:pPr>
    </w:p>
    <w:p w:rsidR="00000000" w:rsidRPr="002F6549" w:rsidP="002F6549">
      <w:pPr>
        <w:pStyle w:val="Heading1"/>
      </w:pPr>
      <w:bookmarkStart w:id="3" w:name="O_1144353"/>
      <w:bookmarkEnd w:id="3"/>
      <w:r w:rsidRPr="002F6549">
        <w:t>Knowledge Evidence</w:t>
      </w:r>
    </w:p>
    <w:p w:rsidR="00000000" w:rsidRPr="002F6549" w:rsidP="00150F5F">
      <w:pPr>
        <w:pStyle w:val="BodyText"/>
      </w:pPr>
      <w:r w:rsidRPr="002F6549">
        <w:t>The candidate must be able to demonstrate knowledge to complete the tasks outlined in the elements, performance criteria and foundation skills of this unit, including knowledge of:</w:t>
      </w:r>
    </w:p>
    <w:p w:rsidR="00000000" w:rsidRPr="002F6549" w:rsidP="002F6549">
      <w:pPr>
        <w:pStyle w:val="ListBullet"/>
      </w:pPr>
      <w:r w:rsidRPr="002F6549">
        <w:t>required leg</w:t>
      </w:r>
      <w:r w:rsidRPr="002F6549">
        <w:t>islation, codes, company work practices, regulations and standards, workplace health and safety (WHS) requirements for scoped work</w:t>
      </w:r>
    </w:p>
    <w:p w:rsidR="00000000" w:rsidRPr="002F6549" w:rsidP="002F6549">
      <w:pPr>
        <w:pStyle w:val="ListBullet"/>
      </w:pPr>
      <w:r w:rsidRPr="002F6549">
        <w:t>installation failure procedures</w:t>
      </w:r>
    </w:p>
    <w:p w:rsidR="00000000" w:rsidRPr="002F6549" w:rsidP="002F6549">
      <w:pPr>
        <w:pStyle w:val="ListBullet"/>
      </w:pPr>
      <w:r w:rsidRPr="002F6549">
        <w:t>important tenets of managing change</w:t>
      </w:r>
    </w:p>
    <w:p w:rsidR="00000000" w:rsidRPr="002F6549" w:rsidP="002F6549">
      <w:pPr>
        <w:pStyle w:val="ListBullet"/>
      </w:pPr>
      <w:r w:rsidRPr="002F6549">
        <w:t>different planning documents including:</w:t>
      </w:r>
    </w:p>
    <w:p w:rsidR="00000000" w:rsidRPr="002F6549" w:rsidP="002F6549">
      <w:pPr>
        <w:pStyle w:val="ListBullet2"/>
      </w:pPr>
      <w:r w:rsidRPr="002F6549">
        <w:t>organisational c</w:t>
      </w:r>
      <w:r w:rsidRPr="002F6549">
        <w:t>hange implementation plan</w:t>
      </w:r>
    </w:p>
    <w:p w:rsidR="00000000" w:rsidRPr="002F6549" w:rsidP="002F6549">
      <w:pPr>
        <w:pStyle w:val="ListBullet2"/>
      </w:pPr>
      <w:r w:rsidRPr="002F6549">
        <w:t>capacity plan</w:t>
      </w:r>
    </w:p>
    <w:p w:rsidR="00000000" w:rsidRPr="002F6549" w:rsidP="002F6549">
      <w:pPr>
        <w:pStyle w:val="ListBullet"/>
      </w:pPr>
      <w:r w:rsidRPr="002F6549">
        <w:t>new applications layer solutions</w:t>
      </w:r>
    </w:p>
    <w:p w:rsidR="00000000" w:rsidRPr="002F6549" w:rsidP="002F6549">
      <w:pPr>
        <w:pStyle w:val="ListBullet"/>
      </w:pPr>
      <w:r w:rsidRPr="002F6549">
        <w:t>software and hardware resources required by an application layer</w:t>
      </w:r>
    </w:p>
    <w:p w:rsidR="00000000" w:rsidRPr="002F6549" w:rsidP="002F6549">
      <w:pPr>
        <w:pStyle w:val="ListBullet"/>
      </w:pPr>
      <w:r w:rsidRPr="002F6549">
        <w:t>system integration techniques</w:t>
      </w:r>
    </w:p>
    <w:p w:rsidR="00000000" w:rsidRPr="002F6549" w:rsidP="002F6549">
      <w:pPr>
        <w:pStyle w:val="ListBullet"/>
      </w:pPr>
      <w:r w:rsidRPr="002F6549">
        <w:t>test management scheduling</w:t>
      </w:r>
    </w:p>
    <w:p w:rsidR="00000000" w:rsidRPr="002F6549" w:rsidP="002F6549">
      <w:pPr>
        <w:pStyle w:val="ListBullet"/>
      </w:pPr>
      <w:r w:rsidRPr="002F6549">
        <w:t>tuning activities to maintain currency</w:t>
      </w:r>
    </w:p>
    <w:p w:rsidR="00000000" w:rsidRPr="002F6549" w:rsidP="002F6549">
      <w:pPr>
        <w:pStyle w:val="ListBullet"/>
      </w:pPr>
      <w:r w:rsidRPr="002F6549">
        <w:t>use of forecasting demand data</w:t>
      </w:r>
    </w:p>
    <w:p w:rsidR="00000000" w:rsidRPr="002F6549" w:rsidP="002F6549">
      <w:pPr>
        <w:pStyle w:val="ListBullet"/>
      </w:pPr>
      <w:r w:rsidRPr="002F6549">
        <w:t>use and purpose of test management tools.</w:t>
      </w:r>
    </w:p>
    <w:p w:rsidR="00000000" w:rsidRPr="002F6549" w:rsidP="002F6549">
      <w:pPr>
        <w:pStyle w:val="AllowPageBreak"/>
      </w:pPr>
    </w:p>
    <w:p w:rsidR="00000000" w:rsidRPr="002F6549" w:rsidP="002F6549">
      <w:pPr>
        <w:pStyle w:val="Heading1"/>
      </w:pPr>
      <w:bookmarkStart w:id="4" w:name="O_1144352"/>
      <w:bookmarkEnd w:id="4"/>
      <w:r w:rsidRPr="002F6549">
        <w:t>Assessment Conditions</w:t>
      </w:r>
    </w:p>
    <w:p w:rsidR="00000000" w:rsidRPr="002F6549" w:rsidP="00150F5F">
      <w:pPr>
        <w:pStyle w:val="BodyText"/>
      </w:pPr>
      <w:r w:rsidRPr="002F6549">
        <w:t>Skills in this unit must be demonstrated in a workplace or simulated environment where the conditions are typical of those in a working enviro</w:t>
      </w:r>
      <w:r w:rsidRPr="002F6549">
        <w:t>nment in this industry.</w:t>
      </w:r>
    </w:p>
    <w:p w:rsidR="00000000" w:rsidRPr="002F6549" w:rsidP="00150F5F">
      <w:pPr>
        <w:pStyle w:val="BodyText"/>
      </w:pPr>
      <w:r w:rsidRPr="002F6549">
        <w:t>This includes access to:</w:t>
      </w:r>
    </w:p>
    <w:p w:rsidR="00000000" w:rsidRPr="002F6549" w:rsidP="002F6549">
      <w:pPr>
        <w:pStyle w:val="ListBullet"/>
      </w:pPr>
      <w:r w:rsidRPr="002F6549">
        <w:t>a site where management of application layer solutions may be conducted</w:t>
      </w:r>
    </w:p>
    <w:p w:rsidR="00000000" w:rsidRPr="002F6549" w:rsidP="002F6549">
      <w:pPr>
        <w:pStyle w:val="ListBullet"/>
      </w:pPr>
      <w:r w:rsidRPr="002F6549">
        <w:t>software tools currently used in industry</w:t>
      </w:r>
    </w:p>
    <w:p w:rsidR="00000000" w:rsidRPr="002F6549" w:rsidP="002F6549">
      <w:pPr>
        <w:pStyle w:val="ListBullet"/>
      </w:pPr>
      <w:r w:rsidRPr="002F6549">
        <w:t>vendor products, specifications, equipment and enterprise policy required for the activity.</w:t>
      </w:r>
    </w:p>
    <w:p w:rsidR="00000000" w:rsidRPr="002F6549" w:rsidP="002F6549">
      <w:pPr>
        <w:pStyle w:val="BodyText"/>
      </w:pPr>
    </w:p>
    <w:p w:rsidR="00000000" w:rsidRPr="002F6549" w:rsidP="00150F5F">
      <w:pPr>
        <w:pStyle w:val="BodyText"/>
      </w:pPr>
      <w:r w:rsidRPr="002F6549">
        <w:t>Assessors of this unit must satisfy the requirements for assessors in applicable vocational education and training legislation, frameworks and/or standards.</w:t>
      </w:r>
    </w:p>
    <w:p w:rsidR="00000000" w:rsidRPr="002F6549" w:rsidP="002F6549">
      <w:pPr>
        <w:pStyle w:val="Heading1"/>
      </w:pPr>
      <w:bookmarkStart w:id="5" w:name="O_1144350"/>
      <w:bookmarkEnd w:id="5"/>
      <w:r w:rsidRPr="002F6549">
        <w:t>Links</w:t>
      </w:r>
    </w:p>
    <w:p w:rsidR="00000000" w:rsidRPr="002F6549" w:rsidP="00150F5F">
      <w:pPr>
        <w:pStyle w:val="BodyText"/>
      </w:pPr>
      <w:r w:rsidRPr="002F65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B721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F6549" w:rsidP="002F6549"/>
    <w:sectPr w:rsidSect="002F65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49" w:rsidRPr="00150F5F" w:rsidP="00150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5F" w:rsidP="002F65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0F5F" w:rsidP="002F65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50F5F" w:rsidP="002F65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549" w:rsidRPr="00150F5F" w:rsidP="00150F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5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5F" w:rsidRPr="002D2AF8" w:rsidP="002F65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ICTTEN822 Manage application layer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50F5F" w:rsidP="002F65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8E2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CA2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9A7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5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5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5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5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5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5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5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5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5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5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5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549"/>
  </w:style>
  <w:style w:type="character" w:customStyle="1" w:styleId="Heading1Char">
    <w:name w:val="Heading 1 Char"/>
    <w:basedOn w:val="DefaultParagraphFont"/>
    <w:link w:val="Heading1"/>
    <w:rsid w:val="002F65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5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5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5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6549"/>
    <w:rPr>
      <w:b/>
      <w:spacing w:val="0"/>
    </w:rPr>
  </w:style>
  <w:style w:type="paragraph" w:styleId="ListBullet2">
    <w:name w:val="List Bullet 2"/>
    <w:basedOn w:val="List2"/>
    <w:rsid w:val="002F65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65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5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65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5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5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5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5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5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5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5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5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5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5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5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5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5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5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5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65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5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5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5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5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5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5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5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5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5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5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5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549"/>
    <w:rPr>
      <w:i/>
    </w:rPr>
  </w:style>
  <w:style w:type="paragraph" w:styleId="Caption">
    <w:name w:val="caption"/>
    <w:basedOn w:val="BodyText"/>
    <w:next w:val="Normal"/>
    <w:qFormat/>
    <w:rsid w:val="002F65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5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5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549"/>
  </w:style>
  <w:style w:type="paragraph" w:styleId="TableofFigures">
    <w:name w:val="table of figures"/>
    <w:basedOn w:val="Normal"/>
    <w:next w:val="Normal"/>
    <w:semiHidden/>
    <w:rsid w:val="002F65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5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6549"/>
    <w:rPr>
      <w:rFonts w:ascii="Wingdings" w:hAnsi="Wingdings"/>
    </w:rPr>
  </w:style>
  <w:style w:type="paragraph" w:customStyle="1" w:styleId="TableHeading">
    <w:name w:val="Table Heading"/>
    <w:basedOn w:val="HeadingBase"/>
    <w:rsid w:val="002F65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549"/>
    <w:rPr>
      <w:color w:val="0033CC"/>
      <w:u w:val="none"/>
    </w:rPr>
  </w:style>
  <w:style w:type="paragraph" w:customStyle="1" w:styleId="BodyTextRight">
    <w:name w:val="Body Text Right"/>
    <w:basedOn w:val="BodyText"/>
    <w:rsid w:val="002F65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5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5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5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5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5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549"/>
    <w:rPr>
      <w:sz w:val="32"/>
    </w:rPr>
  </w:style>
  <w:style w:type="paragraph" w:customStyle="1" w:styleId="HeadingProcedure">
    <w:name w:val="Heading Procedure"/>
    <w:basedOn w:val="HeadingBase"/>
    <w:next w:val="Normal"/>
    <w:rsid w:val="002F65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549"/>
    <w:pPr>
      <w:spacing w:before="60" w:after="60"/>
    </w:pPr>
  </w:style>
  <w:style w:type="paragraph" w:styleId="ListContinue">
    <w:name w:val="List Continue"/>
    <w:basedOn w:val="List"/>
    <w:rsid w:val="002F6549"/>
    <w:pPr>
      <w:ind w:firstLine="0"/>
    </w:pPr>
  </w:style>
  <w:style w:type="paragraph" w:customStyle="1" w:styleId="ListNote">
    <w:name w:val="List Note"/>
    <w:basedOn w:val="List"/>
    <w:rsid w:val="002F65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5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5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549"/>
    <w:rPr>
      <w:rFonts w:ascii="Courier New" w:hAnsi="Courier New"/>
    </w:rPr>
  </w:style>
  <w:style w:type="paragraph" w:customStyle="1" w:styleId="NoteBullet">
    <w:name w:val="Note Bullet"/>
    <w:basedOn w:val="Note"/>
    <w:rsid w:val="002F65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5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5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5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5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65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5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549"/>
    <w:rPr>
      <w:b/>
      <w:smallCaps/>
    </w:rPr>
  </w:style>
  <w:style w:type="paragraph" w:customStyle="1" w:styleId="TableListNumber">
    <w:name w:val="Table List Number"/>
    <w:basedOn w:val="ListNumber"/>
    <w:rsid w:val="002F65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5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549"/>
    <w:pPr>
      <w:numPr>
        <w:numId w:val="9"/>
      </w:numPr>
    </w:pPr>
  </w:style>
  <w:style w:type="paragraph" w:customStyle="1" w:styleId="ListAlpha2">
    <w:name w:val="List Alpha 2"/>
    <w:basedOn w:val="List2"/>
    <w:rsid w:val="002F6549"/>
    <w:pPr>
      <w:numPr>
        <w:numId w:val="8"/>
      </w:numPr>
    </w:pPr>
  </w:style>
  <w:style w:type="paragraph" w:styleId="List2">
    <w:name w:val="List 2"/>
    <w:basedOn w:val="BodyText"/>
    <w:rsid w:val="002F65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5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5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5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5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5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6549"/>
    <w:pPr>
      <w:numPr>
        <w:numId w:val="4"/>
      </w:numPr>
    </w:pPr>
  </w:style>
  <w:style w:type="paragraph" w:styleId="ListContinue2">
    <w:name w:val="List Continue 2"/>
    <w:basedOn w:val="List2"/>
    <w:rsid w:val="002F6549"/>
    <w:pPr>
      <w:ind w:firstLine="0"/>
    </w:pPr>
  </w:style>
  <w:style w:type="paragraph" w:styleId="ListContinue3">
    <w:name w:val="List Continue 3"/>
    <w:basedOn w:val="List3"/>
    <w:rsid w:val="002F6549"/>
    <w:pPr>
      <w:ind w:left="1021" w:firstLine="0"/>
    </w:pPr>
  </w:style>
  <w:style w:type="paragraph" w:styleId="ListContinue4">
    <w:name w:val="List Continue 4"/>
    <w:basedOn w:val="List4"/>
    <w:rsid w:val="002F6549"/>
    <w:pPr>
      <w:ind w:firstLine="0"/>
    </w:pPr>
  </w:style>
  <w:style w:type="paragraph" w:styleId="ListContinue5">
    <w:name w:val="List Continue 5"/>
    <w:basedOn w:val="List5"/>
    <w:rsid w:val="002F6549"/>
    <w:pPr>
      <w:ind w:firstLine="0"/>
    </w:pPr>
  </w:style>
  <w:style w:type="paragraph" w:styleId="ListNumber3">
    <w:name w:val="List Number 3"/>
    <w:basedOn w:val="List3"/>
    <w:rsid w:val="002F6549"/>
    <w:pPr>
      <w:numPr>
        <w:numId w:val="5"/>
      </w:numPr>
    </w:pPr>
  </w:style>
  <w:style w:type="paragraph" w:styleId="ListNumber4">
    <w:name w:val="List Number 4"/>
    <w:basedOn w:val="List4"/>
    <w:rsid w:val="002F6549"/>
    <w:pPr>
      <w:numPr>
        <w:numId w:val="6"/>
      </w:numPr>
    </w:pPr>
  </w:style>
  <w:style w:type="paragraph" w:styleId="ListNumber5">
    <w:name w:val="List Number 5"/>
    <w:basedOn w:val="List5"/>
    <w:rsid w:val="002F6549"/>
    <w:pPr>
      <w:numPr>
        <w:numId w:val="7"/>
      </w:numPr>
    </w:pPr>
  </w:style>
  <w:style w:type="paragraph" w:styleId="BlockText">
    <w:name w:val="Block Text"/>
    <w:basedOn w:val="Normal"/>
    <w:rsid w:val="002F65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5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549"/>
    <w:rPr>
      <w:sz w:val="16"/>
      <w:vertAlign w:val="superscript"/>
    </w:rPr>
  </w:style>
  <w:style w:type="character" w:customStyle="1" w:styleId="Symbols">
    <w:name w:val="Symbols"/>
    <w:basedOn w:val="DefaultParagraphFont"/>
    <w:rsid w:val="002F6549"/>
    <w:rPr>
      <w:rFonts w:ascii="Symbol" w:hAnsi="Symbol"/>
    </w:rPr>
  </w:style>
  <w:style w:type="character" w:customStyle="1" w:styleId="MenuOptions">
    <w:name w:val="Menu Options"/>
    <w:basedOn w:val="DefaultParagraphFont"/>
    <w:rsid w:val="002F65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549"/>
    <w:rPr>
      <w:b/>
    </w:rPr>
  </w:style>
  <w:style w:type="character" w:customStyle="1" w:styleId="Underlined">
    <w:name w:val="Underlined"/>
    <w:basedOn w:val="DefaultParagraphFont"/>
    <w:rsid w:val="002F6549"/>
    <w:rPr>
      <w:u w:val="single"/>
    </w:rPr>
  </w:style>
  <w:style w:type="paragraph" w:customStyle="1" w:styleId="TableBodyTextRight">
    <w:name w:val="Table Body Text Right"/>
    <w:basedOn w:val="TableBodyText"/>
    <w:rsid w:val="002F65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549"/>
    <w:rPr>
      <w:sz w:val="18"/>
    </w:rPr>
  </w:style>
  <w:style w:type="paragraph" w:customStyle="1" w:styleId="BodySmallRight">
    <w:name w:val="Body Small Right"/>
    <w:basedOn w:val="BodyTextRight"/>
    <w:rsid w:val="002F6549"/>
    <w:rPr>
      <w:sz w:val="18"/>
      <w:szCs w:val="18"/>
    </w:rPr>
  </w:style>
  <w:style w:type="paragraph" w:customStyle="1" w:styleId="MarginEdition">
    <w:name w:val="Margin Edition"/>
    <w:basedOn w:val="MarginNote"/>
    <w:rsid w:val="002F65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549"/>
    <w:rPr>
      <w:sz w:val="2"/>
      <w:szCs w:val="2"/>
    </w:rPr>
  </w:style>
  <w:style w:type="character" w:customStyle="1" w:styleId="Small">
    <w:name w:val="Small"/>
    <w:basedOn w:val="DefaultParagraphFont"/>
    <w:rsid w:val="002F6549"/>
    <w:rPr>
      <w:sz w:val="16"/>
    </w:rPr>
  </w:style>
  <w:style w:type="paragraph" w:customStyle="1" w:styleId="WideTable">
    <w:name w:val="Wide Table"/>
    <w:basedOn w:val="Normal"/>
    <w:rsid w:val="002F65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549"/>
  </w:style>
  <w:style w:type="paragraph" w:styleId="Quote">
    <w:name w:val="Quote"/>
    <w:basedOn w:val="Heading1"/>
    <w:link w:val="QuoteChar"/>
    <w:qFormat/>
    <w:rsid w:val="002F65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5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549"/>
    <w:pPr>
      <w:pageBreakBefore/>
    </w:pPr>
  </w:style>
  <w:style w:type="paragraph" w:customStyle="1" w:styleId="Border">
    <w:name w:val="Border"/>
    <w:basedOn w:val="Normal"/>
    <w:qFormat/>
    <w:rsid w:val="002F65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5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5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5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5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5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5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5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5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549"/>
    <w:rPr>
      <w:u w:val="single"/>
    </w:rPr>
  </w:style>
  <w:style w:type="character" w:customStyle="1" w:styleId="BoldandItalics">
    <w:name w:val="Bold and Italics"/>
    <w:qFormat/>
    <w:rsid w:val="002F6549"/>
    <w:rPr>
      <w:b/>
      <w:i/>
      <w:u w:val="none"/>
    </w:rPr>
  </w:style>
  <w:style w:type="paragraph" w:styleId="BalloonText">
    <w:name w:val="Balloon Text"/>
    <w:basedOn w:val="Normal"/>
    <w:link w:val="BalloonTextChar"/>
    <w:rsid w:val="002F65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5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5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5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5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5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549"/>
    <w:pPr>
      <w:spacing w:before="0" w:after="0"/>
    </w:pPr>
  </w:style>
  <w:style w:type="paragraph" w:customStyle="1" w:styleId="BodyTextBold">
    <w:name w:val="Body Text Bold"/>
    <w:basedOn w:val="BodyText"/>
    <w:qFormat/>
    <w:rsid w:val="002F6549"/>
    <w:rPr>
      <w:b/>
    </w:rPr>
  </w:style>
  <w:style w:type="character" w:styleId="Hyperlink">
    <w:name w:val="Hyperlink"/>
    <w:basedOn w:val="DefaultParagraphFont"/>
    <w:uiPriority w:val="99"/>
    <w:unhideWhenUsed/>
    <w:rsid w:val="00150F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2380</Characters>
  <Application>Microsoft Office Word</Application>
  <DocSecurity>0</DocSecurity>
  <Lines>66</Lines>
  <Paragraphs>54</Paragraphs>
  <ScaleCrop>false</ScaleCrop>
  <Company>Author-it Software Corporation Ltd.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ICTTEN822 Manage application layer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