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6EB" w:rsidP="00AA6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ICTTEN619 Test new software and hardware releases</w:t>
      </w:r>
      <w:r>
        <w:fldChar w:fldCharType="end"/>
      </w:r>
    </w:p>
    <w:p w:rsidR="00AA66EB" w:rsidP="00AA66EB">
      <w:pPr>
        <w:pStyle w:val="Version"/>
        <w:sectPr w:rsidSect="00BD1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E5D" w:rsidP="00BD1E5D">
      <w:pPr>
        <w:pStyle w:val="SuperHeading"/>
      </w:pPr>
      <w:r w:rsidRPr="00BD1E5D">
        <w:t>Assessment Re</w:t>
      </w:r>
      <w:r w:rsidRPr="00BD1E5D">
        <w:t>quirements for ICTTEN619 Test new software and hardware releases</w:t>
      </w:r>
    </w:p>
    <w:p w:rsidR="00000000" w:rsidRPr="00BD1E5D" w:rsidP="00BD1E5D">
      <w:pPr>
        <w:pStyle w:val="Heading1"/>
      </w:pPr>
      <w:bookmarkStart w:id="1" w:name="O_1143606"/>
      <w:bookmarkEnd w:id="1"/>
      <w:r w:rsidRPr="00BD1E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D1E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5D" w:rsidP="00BD1E5D">
            <w:pPr>
              <w:pStyle w:val="BodyText"/>
            </w:pPr>
            <w:r w:rsidRPr="00BD1E5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5D">
            <w:pPr>
              <w:pStyle w:val="BodyText"/>
              <w:rPr>
                <w:lang w:val="en-NZ"/>
              </w:rPr>
            </w:pPr>
            <w:r w:rsidRPr="00BD1E5D">
              <w:rPr>
                <w:rStyle w:val="SpecialBold"/>
              </w:rPr>
              <w:t>Comments</w:t>
            </w:r>
          </w:p>
        </w:tc>
      </w:tr>
      <w:tr w:rsidTr="00BD1E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5D">
            <w:pPr>
              <w:pStyle w:val="BodyText"/>
              <w:rPr>
                <w:lang w:val="en-NZ"/>
              </w:rPr>
            </w:pPr>
            <w:r w:rsidRPr="00BD1E5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5D" w:rsidP="00BD1E5D">
            <w:pPr>
              <w:pStyle w:val="BodyText"/>
            </w:pPr>
            <w:r w:rsidRPr="00BD1E5D">
              <w:t>This version first released with ICT Information and Communications Technology Training Package Version 7.0.</w:t>
            </w:r>
          </w:p>
        </w:tc>
      </w:tr>
    </w:tbl>
    <w:p w:rsidR="00000000" w:rsidRPr="00BD1E5D" w:rsidP="00BD1E5D">
      <w:pPr>
        <w:pStyle w:val="BodyText"/>
      </w:pPr>
    </w:p>
    <w:p w:rsidR="00000000" w:rsidRPr="00BD1E5D" w:rsidP="00BD1E5D">
      <w:pPr>
        <w:pStyle w:val="AllowPageBreak"/>
      </w:pPr>
    </w:p>
    <w:p w:rsidR="00000000" w:rsidRPr="00BD1E5D" w:rsidP="00BD1E5D">
      <w:pPr>
        <w:pStyle w:val="Heading1"/>
      </w:pPr>
      <w:bookmarkStart w:id="2" w:name="O_1143609"/>
      <w:bookmarkEnd w:id="2"/>
      <w:r w:rsidRPr="00BD1E5D">
        <w:t>Performance Evidence</w:t>
      </w:r>
    </w:p>
    <w:p w:rsidR="00000000" w:rsidRPr="00BD1E5D" w:rsidP="00AA66EB">
      <w:pPr>
        <w:pStyle w:val="BodyText"/>
      </w:pPr>
      <w:r w:rsidRPr="00BD1E5D">
        <w:t>The candidate must demonstrate the ability to complete the tasks outlined in the elements, performance criteria and foundation skills of this unit, including evidence of the ability to:</w:t>
      </w:r>
    </w:p>
    <w:p w:rsidR="00000000" w:rsidRPr="00BD1E5D" w:rsidP="00BD1E5D">
      <w:pPr>
        <w:pStyle w:val="ListBullet"/>
      </w:pPr>
      <w:r w:rsidRPr="00BD1E5D">
        <w:t>test at least two newly released softwa</w:t>
      </w:r>
      <w:r w:rsidRPr="00BD1E5D">
        <w:t>re items and at least two newly released hardware items within at least two networks.</w:t>
      </w:r>
    </w:p>
    <w:p w:rsidR="00000000" w:rsidRPr="00BD1E5D" w:rsidP="00BD1E5D">
      <w:pPr>
        <w:pStyle w:val="BodyText"/>
      </w:pPr>
    </w:p>
    <w:p w:rsidR="00000000" w:rsidRPr="00BD1E5D" w:rsidP="00AA66EB">
      <w:pPr>
        <w:pStyle w:val="BodyText"/>
      </w:pPr>
      <w:r w:rsidRPr="00BD1E5D">
        <w:t>In the course of the above, the candidate must:</w:t>
      </w:r>
    </w:p>
    <w:p w:rsidR="00000000" w:rsidRPr="00BD1E5D" w:rsidP="00BD1E5D">
      <w:pPr>
        <w:pStyle w:val="ListBullet"/>
      </w:pPr>
      <w:r w:rsidRPr="00BD1E5D">
        <w:t xml:space="preserve">develop at least one plan for testing new software and hardware releases, including functionality and performance under </w:t>
      </w:r>
      <w:r w:rsidRPr="00BD1E5D">
        <w:t>load conditions</w:t>
      </w:r>
    </w:p>
    <w:p w:rsidR="00000000" w:rsidRPr="00BD1E5D" w:rsidP="00BD1E5D">
      <w:pPr>
        <w:pStyle w:val="ListBullet"/>
      </w:pPr>
      <w:r w:rsidRPr="00BD1E5D">
        <w:t>develop a contingency plan for recognising potential causes of problems and their impact on service levels</w:t>
      </w:r>
    </w:p>
    <w:p w:rsidR="00000000" w:rsidRPr="00BD1E5D" w:rsidP="00BD1E5D">
      <w:pPr>
        <w:pStyle w:val="ListBullet"/>
      </w:pPr>
      <w:r w:rsidRPr="00BD1E5D">
        <w:t>test compatibility of software and hardware within an existing network system</w:t>
      </w:r>
    </w:p>
    <w:p w:rsidR="00000000" w:rsidRPr="00BD1E5D" w:rsidP="00BD1E5D">
      <w:pPr>
        <w:pStyle w:val="ListBullet"/>
      </w:pPr>
      <w:r w:rsidRPr="00BD1E5D">
        <w:t>analyse impact of integr</w:t>
      </w:r>
      <w:r w:rsidRPr="00BD1E5D">
        <w:t>ation of new hardware and software releases on the network and make recommendations for improvement.</w:t>
      </w:r>
    </w:p>
    <w:p w:rsidR="00000000" w:rsidRPr="00BD1E5D" w:rsidP="00BD1E5D">
      <w:pPr>
        <w:pStyle w:val="AllowPageBreak"/>
      </w:pPr>
    </w:p>
    <w:p w:rsidR="00000000" w:rsidRPr="00BD1E5D" w:rsidP="00BD1E5D">
      <w:pPr>
        <w:pStyle w:val="Heading1"/>
      </w:pPr>
      <w:bookmarkStart w:id="3" w:name="O_1143608"/>
      <w:bookmarkEnd w:id="3"/>
      <w:r w:rsidRPr="00BD1E5D">
        <w:t>Knowledge Evidence</w:t>
      </w:r>
    </w:p>
    <w:p w:rsidR="00000000" w:rsidRPr="00BD1E5D" w:rsidP="00AA66EB">
      <w:pPr>
        <w:pStyle w:val="BodyText"/>
      </w:pPr>
      <w:r w:rsidRPr="00BD1E5D">
        <w:t>The candidate must be able to demonstrate knowledge to complete the tasks outlined in the elements, performance crite</w:t>
      </w:r>
      <w:r w:rsidRPr="00BD1E5D">
        <w:t>ria and foundation skills of this unit, including knowledge of:</w:t>
      </w:r>
    </w:p>
    <w:p w:rsidR="00000000" w:rsidRPr="00BD1E5D" w:rsidP="00BD1E5D">
      <w:pPr>
        <w:pStyle w:val="ListBullet"/>
      </w:pPr>
      <w:r w:rsidRPr="00BD1E5D">
        <w:t>required legislation, codes, company work practices, system maintenance and upgrade procedures, regulations and standards, workplace health and safety (WHS) requirements for scoped work</w:t>
      </w:r>
    </w:p>
    <w:p w:rsidR="00000000" w:rsidRPr="00BD1E5D" w:rsidP="00BD1E5D">
      <w:pPr>
        <w:pStyle w:val="ListBullet"/>
      </w:pPr>
      <w:r w:rsidRPr="00BD1E5D">
        <w:t>featu</w:t>
      </w:r>
      <w:r w:rsidRPr="00BD1E5D">
        <w:t>res of service catalogue systems</w:t>
      </w:r>
    </w:p>
    <w:p w:rsidR="00000000" w:rsidRPr="00BD1E5D" w:rsidP="00BD1E5D">
      <w:pPr>
        <w:pStyle w:val="ListBullet"/>
      </w:pPr>
      <w:r w:rsidRPr="00BD1E5D">
        <w:t>methods of testing newly released software and hardware</w:t>
      </w:r>
    </w:p>
    <w:p w:rsidR="00000000" w:rsidRPr="00BD1E5D" w:rsidP="00BD1E5D">
      <w:pPr>
        <w:pStyle w:val="ListBullet"/>
      </w:pPr>
      <w:r w:rsidRPr="00BD1E5D">
        <w:t>functions and features of software and hardware network contingency plans</w:t>
      </w:r>
    </w:p>
    <w:p w:rsidR="00000000" w:rsidRPr="00BD1E5D" w:rsidP="00BD1E5D">
      <w:pPr>
        <w:pStyle w:val="ListBullet"/>
      </w:pPr>
      <w:r w:rsidRPr="00BD1E5D">
        <w:t>features and operating requirements of testing routines and equipment, key performance indica</w:t>
      </w:r>
      <w:r w:rsidRPr="00BD1E5D">
        <w:t>tors (KPIs) and service level agreements</w:t>
      </w:r>
    </w:p>
    <w:p w:rsidR="00000000" w:rsidRPr="00BD1E5D" w:rsidP="00BD1E5D">
      <w:pPr>
        <w:pStyle w:val="ListBullet"/>
      </w:pPr>
      <w:r w:rsidRPr="00BD1E5D">
        <w:t>information required to operate software and hardware according to test specifications</w:t>
      </w:r>
    </w:p>
    <w:p w:rsidR="00000000" w:rsidRPr="00BD1E5D" w:rsidP="00BD1E5D">
      <w:pPr>
        <w:pStyle w:val="ListBullet"/>
      </w:pPr>
      <w:r w:rsidRPr="00BD1E5D">
        <w:t>manufacturer requirements and specifications for equipment operation</w:t>
      </w:r>
    </w:p>
    <w:p w:rsidR="00000000" w:rsidRPr="00BD1E5D" w:rsidP="00BD1E5D">
      <w:pPr>
        <w:pStyle w:val="ListBullet"/>
      </w:pPr>
      <w:r w:rsidRPr="00BD1E5D">
        <w:t>specific organisational requirements surrounding activity a</w:t>
      </w:r>
      <w:r w:rsidRPr="00BD1E5D">
        <w:t>nd site conditions</w:t>
      </w:r>
    </w:p>
    <w:p w:rsidR="00000000" w:rsidRPr="00BD1E5D" w:rsidP="00BD1E5D">
      <w:pPr>
        <w:pStyle w:val="ListBullet"/>
      </w:pPr>
      <w:r w:rsidRPr="00BD1E5D">
        <w:t>test methods, performance and integration requirements</w:t>
      </w:r>
    </w:p>
    <w:p w:rsidR="00000000" w:rsidRPr="00BD1E5D" w:rsidP="00BD1E5D">
      <w:pPr>
        <w:pStyle w:val="ListBullet"/>
      </w:pPr>
      <w:r w:rsidRPr="00BD1E5D">
        <w:t>issues and challenges that occur with new software and hardware releases.</w:t>
      </w:r>
    </w:p>
    <w:p w:rsidR="00000000" w:rsidRPr="00BD1E5D" w:rsidP="00BD1E5D">
      <w:pPr>
        <w:pStyle w:val="AllowPageBreak"/>
      </w:pPr>
    </w:p>
    <w:p w:rsidR="00000000" w:rsidRPr="00BD1E5D" w:rsidP="00BD1E5D">
      <w:pPr>
        <w:pStyle w:val="Heading1"/>
      </w:pPr>
      <w:bookmarkStart w:id="4" w:name="O_1143607"/>
      <w:bookmarkEnd w:id="4"/>
      <w:r w:rsidRPr="00BD1E5D">
        <w:t>Assessment Conditions</w:t>
      </w:r>
    </w:p>
    <w:p w:rsidR="00000000" w:rsidRPr="00BD1E5D" w:rsidP="00AA66EB">
      <w:pPr>
        <w:pStyle w:val="BodyText"/>
      </w:pPr>
      <w:r w:rsidRPr="00BD1E5D">
        <w:t>Skills in this unit must be demonstrated in a workplace or simulate</w:t>
      </w:r>
      <w:r w:rsidRPr="00BD1E5D">
        <w:t>d environment where the conditions are typical of those in a working environment in this industry.</w:t>
      </w:r>
    </w:p>
    <w:p w:rsidR="00000000" w:rsidRPr="00BD1E5D" w:rsidP="00AA66EB">
      <w:pPr>
        <w:pStyle w:val="BodyText"/>
      </w:pPr>
      <w:r w:rsidRPr="00BD1E5D">
        <w:t>This includes access to:</w:t>
      </w:r>
    </w:p>
    <w:p w:rsidR="00000000" w:rsidRPr="00BD1E5D" w:rsidP="00BD1E5D">
      <w:pPr>
        <w:pStyle w:val="ListBullet"/>
      </w:pPr>
      <w:r w:rsidRPr="00BD1E5D">
        <w:t>a system to verify compliance and compatibility of software and hardware</w:t>
      </w:r>
    </w:p>
    <w:p w:rsidR="00000000" w:rsidRPr="00BD1E5D" w:rsidP="00BD1E5D">
      <w:pPr>
        <w:pStyle w:val="ListBullet"/>
      </w:pPr>
      <w:r w:rsidRPr="00BD1E5D">
        <w:t>test equipment currently used in industry</w:t>
      </w:r>
    </w:p>
    <w:p w:rsidR="00000000" w:rsidRPr="00BD1E5D" w:rsidP="00BD1E5D">
      <w:pPr>
        <w:pStyle w:val="ListBullet"/>
      </w:pPr>
      <w:r w:rsidRPr="00BD1E5D">
        <w:t>systems manuals, vendor specifications and enterprise policy.</w:t>
      </w:r>
    </w:p>
    <w:p w:rsidR="00000000" w:rsidRPr="00BD1E5D" w:rsidP="00BD1E5D">
      <w:pPr>
        <w:pStyle w:val="BodyText"/>
      </w:pPr>
    </w:p>
    <w:p w:rsidR="00000000" w:rsidRPr="00BD1E5D" w:rsidP="00AA66EB">
      <w:pPr>
        <w:pStyle w:val="BodyText"/>
      </w:pPr>
      <w:r w:rsidRPr="00BD1E5D">
        <w:t>Assessors of this unit must satisfy the requirements for assessors in applicable vocational education and training legislation, frameworks and/or standards.</w:t>
      </w:r>
    </w:p>
    <w:p w:rsidR="00000000" w:rsidRPr="00BD1E5D" w:rsidP="00BD1E5D">
      <w:pPr>
        <w:pStyle w:val="Heading1"/>
      </w:pPr>
      <w:bookmarkStart w:id="5" w:name="O_1143605"/>
      <w:bookmarkEnd w:id="5"/>
      <w:r w:rsidRPr="00BD1E5D">
        <w:t>Links</w:t>
      </w:r>
    </w:p>
    <w:p w:rsidR="00000000" w:rsidRPr="00BD1E5D" w:rsidP="00AA66EB">
      <w:pPr>
        <w:pStyle w:val="BodyText"/>
      </w:pPr>
      <w:r w:rsidRPr="00BD1E5D">
        <w:t>Companion V</w:t>
      </w:r>
      <w:r w:rsidRPr="00BD1E5D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13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1E5D" w:rsidP="00BD1E5D"/>
    <w:sectPr w:rsidSect="00BD1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5D" w:rsidRPr="00AA66EB" w:rsidP="00AA6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EB" w:rsidP="00BD1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6EB" w:rsidP="00BD1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66EB" w:rsidP="00BD1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E5D" w:rsidRPr="00AA66EB" w:rsidP="00AA66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EB" w:rsidRPr="002D2AF8" w:rsidP="00BD1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ICTTEN619 Test new software and hardware releases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A66EB" w:rsidP="00BD1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760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0B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E5D"/>
  </w:style>
  <w:style w:type="character" w:customStyle="1" w:styleId="Heading1Char">
    <w:name w:val="Heading 1 Char"/>
    <w:basedOn w:val="DefaultParagraphFont"/>
    <w:link w:val="Heading1"/>
    <w:rsid w:val="00BD1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E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E5D"/>
    <w:rPr>
      <w:b/>
      <w:spacing w:val="0"/>
    </w:rPr>
  </w:style>
  <w:style w:type="paragraph" w:customStyle="1" w:styleId="SuperHeading">
    <w:name w:val="SuperHeading"/>
    <w:basedOn w:val="Normal"/>
    <w:rsid w:val="00BD1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E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E5D"/>
    <w:rPr>
      <w:i/>
    </w:rPr>
  </w:style>
  <w:style w:type="paragraph" w:styleId="Caption">
    <w:name w:val="caption"/>
    <w:basedOn w:val="BodyText"/>
    <w:next w:val="Normal"/>
    <w:qFormat/>
    <w:rsid w:val="00BD1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E5D"/>
  </w:style>
  <w:style w:type="paragraph" w:styleId="TableofFigures">
    <w:name w:val="table of figures"/>
    <w:basedOn w:val="Normal"/>
    <w:next w:val="Normal"/>
    <w:semiHidden/>
    <w:rsid w:val="00BD1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E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E5D"/>
    <w:rPr>
      <w:rFonts w:ascii="Wingdings" w:hAnsi="Wingdings"/>
    </w:rPr>
  </w:style>
  <w:style w:type="paragraph" w:customStyle="1" w:styleId="TableHeading">
    <w:name w:val="Table Heading"/>
    <w:basedOn w:val="HeadingBase"/>
    <w:rsid w:val="00BD1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E5D"/>
    <w:rPr>
      <w:color w:val="0033CC"/>
      <w:u w:val="none"/>
    </w:rPr>
  </w:style>
  <w:style w:type="paragraph" w:customStyle="1" w:styleId="BodyTextRight">
    <w:name w:val="Body Text Right"/>
    <w:basedOn w:val="BodyText"/>
    <w:rsid w:val="00BD1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E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E5D"/>
    <w:rPr>
      <w:sz w:val="32"/>
    </w:rPr>
  </w:style>
  <w:style w:type="paragraph" w:customStyle="1" w:styleId="HeadingProcedure">
    <w:name w:val="Heading Procedure"/>
    <w:basedOn w:val="HeadingBase"/>
    <w:next w:val="Normal"/>
    <w:rsid w:val="00BD1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E5D"/>
    <w:pPr>
      <w:spacing w:before="60" w:after="60"/>
    </w:pPr>
  </w:style>
  <w:style w:type="paragraph" w:styleId="ListContinue">
    <w:name w:val="List Continue"/>
    <w:basedOn w:val="List"/>
    <w:rsid w:val="00BD1E5D"/>
    <w:pPr>
      <w:ind w:firstLine="0"/>
    </w:pPr>
  </w:style>
  <w:style w:type="paragraph" w:customStyle="1" w:styleId="ListNote">
    <w:name w:val="List Note"/>
    <w:basedOn w:val="List"/>
    <w:rsid w:val="00BD1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E5D"/>
    <w:rPr>
      <w:rFonts w:ascii="Courier New" w:hAnsi="Courier New"/>
    </w:rPr>
  </w:style>
  <w:style w:type="paragraph" w:customStyle="1" w:styleId="NoteBullet">
    <w:name w:val="Note Bullet"/>
    <w:basedOn w:val="Note"/>
    <w:rsid w:val="00BD1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E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E5D"/>
    <w:rPr>
      <w:b/>
      <w:smallCaps/>
    </w:rPr>
  </w:style>
  <w:style w:type="paragraph" w:customStyle="1" w:styleId="TableListNumber">
    <w:name w:val="Table List Number"/>
    <w:basedOn w:val="ListNumber"/>
    <w:rsid w:val="00BD1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E5D"/>
    <w:pPr>
      <w:numPr>
        <w:numId w:val="8"/>
      </w:numPr>
    </w:pPr>
  </w:style>
  <w:style w:type="paragraph" w:customStyle="1" w:styleId="ListAlpha2">
    <w:name w:val="List Alpha 2"/>
    <w:basedOn w:val="List2"/>
    <w:rsid w:val="00BD1E5D"/>
    <w:pPr>
      <w:numPr>
        <w:numId w:val="7"/>
      </w:numPr>
    </w:pPr>
  </w:style>
  <w:style w:type="paragraph" w:styleId="List2">
    <w:name w:val="List 2"/>
    <w:basedOn w:val="BodyText"/>
    <w:rsid w:val="00BD1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E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E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E5D"/>
    <w:pPr>
      <w:numPr>
        <w:numId w:val="3"/>
      </w:numPr>
    </w:pPr>
  </w:style>
  <w:style w:type="paragraph" w:styleId="ListContinue2">
    <w:name w:val="List Continue 2"/>
    <w:basedOn w:val="List2"/>
    <w:rsid w:val="00BD1E5D"/>
    <w:pPr>
      <w:ind w:firstLine="0"/>
    </w:pPr>
  </w:style>
  <w:style w:type="paragraph" w:styleId="ListContinue3">
    <w:name w:val="List Continue 3"/>
    <w:basedOn w:val="List3"/>
    <w:rsid w:val="00BD1E5D"/>
    <w:pPr>
      <w:ind w:left="1021" w:firstLine="0"/>
    </w:pPr>
  </w:style>
  <w:style w:type="paragraph" w:styleId="ListContinue4">
    <w:name w:val="List Continue 4"/>
    <w:basedOn w:val="List4"/>
    <w:rsid w:val="00BD1E5D"/>
    <w:pPr>
      <w:ind w:firstLine="0"/>
    </w:pPr>
  </w:style>
  <w:style w:type="paragraph" w:styleId="ListContinue5">
    <w:name w:val="List Continue 5"/>
    <w:basedOn w:val="List5"/>
    <w:rsid w:val="00BD1E5D"/>
    <w:pPr>
      <w:ind w:firstLine="0"/>
    </w:pPr>
  </w:style>
  <w:style w:type="paragraph" w:styleId="ListNumber3">
    <w:name w:val="List Number 3"/>
    <w:basedOn w:val="List3"/>
    <w:rsid w:val="00BD1E5D"/>
    <w:pPr>
      <w:numPr>
        <w:numId w:val="4"/>
      </w:numPr>
    </w:pPr>
  </w:style>
  <w:style w:type="paragraph" w:styleId="ListNumber4">
    <w:name w:val="List Number 4"/>
    <w:basedOn w:val="List4"/>
    <w:rsid w:val="00BD1E5D"/>
    <w:pPr>
      <w:numPr>
        <w:numId w:val="5"/>
      </w:numPr>
    </w:pPr>
  </w:style>
  <w:style w:type="paragraph" w:styleId="ListNumber5">
    <w:name w:val="List Number 5"/>
    <w:basedOn w:val="List5"/>
    <w:rsid w:val="00BD1E5D"/>
    <w:pPr>
      <w:numPr>
        <w:numId w:val="6"/>
      </w:numPr>
    </w:pPr>
  </w:style>
  <w:style w:type="paragraph" w:styleId="BlockText">
    <w:name w:val="Block Text"/>
    <w:basedOn w:val="Normal"/>
    <w:rsid w:val="00BD1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E5D"/>
    <w:rPr>
      <w:sz w:val="16"/>
      <w:vertAlign w:val="superscript"/>
    </w:rPr>
  </w:style>
  <w:style w:type="character" w:customStyle="1" w:styleId="Symbols">
    <w:name w:val="Symbols"/>
    <w:basedOn w:val="DefaultParagraphFont"/>
    <w:rsid w:val="00BD1E5D"/>
    <w:rPr>
      <w:rFonts w:ascii="Symbol" w:hAnsi="Symbol"/>
    </w:rPr>
  </w:style>
  <w:style w:type="character" w:customStyle="1" w:styleId="MenuOptions">
    <w:name w:val="Menu Options"/>
    <w:basedOn w:val="DefaultParagraphFont"/>
    <w:rsid w:val="00BD1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E5D"/>
    <w:rPr>
      <w:b/>
    </w:rPr>
  </w:style>
  <w:style w:type="character" w:customStyle="1" w:styleId="Underlined">
    <w:name w:val="Underlined"/>
    <w:basedOn w:val="DefaultParagraphFont"/>
    <w:rsid w:val="00BD1E5D"/>
    <w:rPr>
      <w:u w:val="single"/>
    </w:rPr>
  </w:style>
  <w:style w:type="paragraph" w:customStyle="1" w:styleId="TableBodyTextRight">
    <w:name w:val="Table Body Text Right"/>
    <w:basedOn w:val="TableBodyText"/>
    <w:rsid w:val="00BD1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E5D"/>
    <w:rPr>
      <w:sz w:val="18"/>
    </w:rPr>
  </w:style>
  <w:style w:type="paragraph" w:customStyle="1" w:styleId="BodySmallRight">
    <w:name w:val="Body Small Right"/>
    <w:basedOn w:val="BodyTextRight"/>
    <w:rsid w:val="00BD1E5D"/>
    <w:rPr>
      <w:sz w:val="18"/>
      <w:szCs w:val="18"/>
    </w:rPr>
  </w:style>
  <w:style w:type="paragraph" w:customStyle="1" w:styleId="MarginEdition">
    <w:name w:val="Margin Edition"/>
    <w:basedOn w:val="MarginNote"/>
    <w:rsid w:val="00BD1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E5D"/>
    <w:rPr>
      <w:sz w:val="2"/>
      <w:szCs w:val="2"/>
    </w:rPr>
  </w:style>
  <w:style w:type="character" w:customStyle="1" w:styleId="Small">
    <w:name w:val="Small"/>
    <w:basedOn w:val="DefaultParagraphFont"/>
    <w:rsid w:val="00BD1E5D"/>
    <w:rPr>
      <w:sz w:val="16"/>
    </w:rPr>
  </w:style>
  <w:style w:type="paragraph" w:customStyle="1" w:styleId="WideTable">
    <w:name w:val="Wide Table"/>
    <w:basedOn w:val="Normal"/>
    <w:rsid w:val="00BD1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E5D"/>
  </w:style>
  <w:style w:type="paragraph" w:styleId="Quote">
    <w:name w:val="Quote"/>
    <w:basedOn w:val="Heading1"/>
    <w:link w:val="QuoteChar"/>
    <w:qFormat/>
    <w:rsid w:val="00BD1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E5D"/>
    <w:pPr>
      <w:pageBreakBefore/>
    </w:pPr>
  </w:style>
  <w:style w:type="paragraph" w:customStyle="1" w:styleId="Border">
    <w:name w:val="Border"/>
    <w:basedOn w:val="Normal"/>
    <w:qFormat/>
    <w:rsid w:val="00BD1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E5D"/>
    <w:rPr>
      <w:u w:val="single"/>
    </w:rPr>
  </w:style>
  <w:style w:type="character" w:customStyle="1" w:styleId="BoldandItalics">
    <w:name w:val="Bold and Italics"/>
    <w:qFormat/>
    <w:rsid w:val="00BD1E5D"/>
    <w:rPr>
      <w:b/>
      <w:i/>
      <w:u w:val="none"/>
    </w:rPr>
  </w:style>
  <w:style w:type="paragraph" w:styleId="BalloonText">
    <w:name w:val="Balloon Text"/>
    <w:basedOn w:val="Normal"/>
    <w:link w:val="BalloonTextChar"/>
    <w:rsid w:val="00BD1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E5D"/>
    <w:pPr>
      <w:spacing w:before="0" w:after="0"/>
    </w:pPr>
  </w:style>
  <w:style w:type="paragraph" w:customStyle="1" w:styleId="BodyTextBold">
    <w:name w:val="Body Text Bold"/>
    <w:basedOn w:val="BodyText"/>
    <w:qFormat/>
    <w:rsid w:val="00BD1E5D"/>
    <w:rPr>
      <w:b/>
    </w:rPr>
  </w:style>
  <w:style w:type="character" w:styleId="Hyperlink">
    <w:name w:val="Hyperlink"/>
    <w:basedOn w:val="DefaultParagraphFont"/>
    <w:uiPriority w:val="99"/>
    <w:unhideWhenUsed/>
    <w:rsid w:val="00AA6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2667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ICTTEN619 Test new software and hardware releases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