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7E6" w:rsidP="00A657E6">
      <w:pPr>
        <w:pStyle w:val="Title"/>
      </w:pPr>
      <w:r>
        <w:fldChar w:fldCharType="begin"/>
      </w:r>
      <w:r>
        <w:instrText xml:space="preserve"> TITLE   \* MERGEFORMAT </w:instrText>
      </w:r>
      <w:r>
        <w:fldChar w:fldCharType="separate"/>
      </w:r>
      <w:r>
        <w:t>ICTTEN612 Design and manage internet protocol TV in a service provider network</w:t>
      </w:r>
      <w:r>
        <w:fldChar w:fldCharType="end"/>
      </w:r>
    </w:p>
    <w:p w:rsidR="00A657E6" w:rsidP="00A657E6">
      <w:pPr>
        <w:pStyle w:val="Version"/>
        <w:sectPr w:rsidSect="00A43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186" w:rsidP="00A43186">
      <w:pPr>
        <w:pStyle w:val="SuperHeading"/>
      </w:pPr>
      <w:r w:rsidRPr="00A43186">
        <w:t>ICTTEN612 Design and manage internet protocol TV in a service provider network</w:t>
      </w:r>
    </w:p>
    <w:p w:rsidR="00000000" w:rsidRPr="00A43186" w:rsidP="00A43186">
      <w:pPr>
        <w:pStyle w:val="Heading1"/>
      </w:pPr>
      <w:bookmarkStart w:id="1" w:name="O_770103"/>
      <w:bookmarkEnd w:id="1"/>
      <w:r w:rsidRPr="00A43186">
        <w:t>Modification History</w:t>
      </w:r>
    </w:p>
    <w:tbl>
      <w:tblPr>
        <w:tblW w:w="0" w:type="auto"/>
        <w:tblLayout w:type="fixed"/>
        <w:tblCellMar>
          <w:left w:w="62" w:type="dxa"/>
          <w:right w:w="62" w:type="dxa"/>
        </w:tblCellMar>
        <w:tblLook w:val="0000"/>
      </w:tblPr>
      <w:tblGrid>
        <w:gridCol w:w="3091"/>
        <w:gridCol w:w="5873"/>
      </w:tblGrid>
      <w:tr w:rsidTr="00A43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rPr>
                <w:rStyle w:val="SpecialBold"/>
              </w:rPr>
              <w:t>Comments</w:t>
            </w:r>
          </w:p>
        </w:tc>
      </w:tr>
      <w:tr w:rsidTr="00A43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This version first released with ICT Information and Communications Technology Training Package Version 2.0.</w:t>
            </w:r>
          </w:p>
        </w:tc>
      </w:tr>
    </w:tbl>
    <w:p w:rsidR="00000000" w:rsidRPr="00A43186" w:rsidP="00A43186">
      <w:pPr>
        <w:pStyle w:val="BodyText"/>
      </w:pPr>
    </w:p>
    <w:p w:rsidR="00000000" w:rsidRPr="00A43186" w:rsidP="00A43186">
      <w:pPr>
        <w:pStyle w:val="AllowPageBreak"/>
      </w:pPr>
    </w:p>
    <w:p w:rsidR="00000000" w:rsidRPr="00A43186" w:rsidP="00A43186">
      <w:pPr>
        <w:pStyle w:val="Heading1"/>
      </w:pPr>
      <w:bookmarkStart w:id="2" w:name="O_770104"/>
      <w:bookmarkEnd w:id="2"/>
      <w:r w:rsidRPr="00A43186">
        <w:t>Application</w:t>
      </w:r>
    </w:p>
    <w:p w:rsidR="00000000" w:rsidRPr="00A43186" w:rsidP="00A657E6">
      <w:pPr>
        <w:pStyle w:val="BodyText"/>
      </w:pPr>
      <w:r w:rsidRPr="00A43186">
        <w:t>This unit describes the skills and knowledge required to design a multiprotocol label switching (MPLS) network for internet protocol TV (IPTV) and manage delivery of IPTV services. This includes core and access networks for the</w:t>
      </w:r>
      <w:r w:rsidRPr="00A43186">
        <w:t xml:space="preserve"> service provider.</w:t>
      </w:r>
    </w:p>
    <w:p w:rsidR="00000000" w:rsidRPr="00A43186" w:rsidP="00A657E6">
      <w:pPr>
        <w:pStyle w:val="BodyText"/>
      </w:pPr>
      <w:r w:rsidRPr="00A43186">
        <w:t>It applies to individuals with outstanding technical skills, including designers and installers of Next Generation Networks (NGN), IP networks providing fast internet, voice over internet protocol (VoIP), IPTV and internet TV services.</w:t>
      </w:r>
    </w:p>
    <w:p w:rsidR="00000000" w:rsidRPr="00A43186" w:rsidP="00A657E6">
      <w:pPr>
        <w:pStyle w:val="BodyText"/>
      </w:pPr>
      <w:r w:rsidRPr="00A43186">
        <w:t>No licensing, legislative or certification requirements apply to this unit at the time of publication.</w:t>
      </w:r>
    </w:p>
    <w:p w:rsidR="00000000" w:rsidRPr="00A43186" w:rsidP="00A43186">
      <w:pPr>
        <w:pStyle w:val="Heading1"/>
      </w:pPr>
      <w:bookmarkStart w:id="3" w:name="O_770107"/>
      <w:bookmarkEnd w:id="3"/>
      <w:r w:rsidRPr="00A43186">
        <w:t>Unit Sector</w:t>
      </w:r>
    </w:p>
    <w:p w:rsidR="00000000" w:rsidRPr="00A43186" w:rsidP="00A43186">
      <w:pPr>
        <w:pStyle w:val="Heading1"/>
      </w:pPr>
      <w:bookmarkStart w:id="4" w:name="O_770108"/>
      <w:bookmarkEnd w:id="4"/>
      <w:r w:rsidRPr="00A43186">
        <w:t>Elements and Performance Criteria</w:t>
      </w:r>
    </w:p>
    <w:tbl>
      <w:tblPr>
        <w:tblW w:w="9462" w:type="dxa"/>
        <w:tblLayout w:type="fixed"/>
        <w:tblCellMar>
          <w:left w:w="62" w:type="dxa"/>
          <w:right w:w="62" w:type="dxa"/>
        </w:tblCellMar>
        <w:tblLook w:val="0000"/>
      </w:tblPr>
      <w:tblGrid>
        <w:gridCol w:w="2700"/>
        <w:gridCol w:w="6762"/>
      </w:tblGrid>
      <w:tr w:rsidTr="00A4318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3186">
            <w:pPr>
              <w:pStyle w:val="BodyText"/>
              <w:rPr>
                <w:lang w:val="en-NZ"/>
              </w:rPr>
            </w:pPr>
            <w:r w:rsidRPr="00A43186">
              <w:rPr>
                <w:rStyle w:val="SpecialBold"/>
              </w:rPr>
              <w:t>PERFORMANCE CRITERIA</w:t>
            </w:r>
          </w:p>
        </w:tc>
      </w:tr>
      <w:tr w:rsidTr="00A431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rPr>
                <w:rStyle w:val="Emphasis"/>
              </w:rPr>
              <w:t>Performance criteria describe the performance needed to demonstrate achievement of the element.</w:t>
            </w:r>
          </w:p>
        </w:tc>
      </w:tr>
      <w:tr w:rsidTr="00A431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1. Produce and evaluate design requirements for an IPTV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1.1 Analyse major video models and the impact video challenges have on design of an IPTV networ</w:t>
            </w:r>
            <w:r w:rsidRPr="00A43186">
              <w:t>k</w:t>
            </w:r>
          </w:p>
          <w:p w:rsidR="00000000" w:rsidRPr="00A43186" w:rsidP="00A43186">
            <w:pPr>
              <w:pStyle w:val="BodyText"/>
            </w:pPr>
            <w:r w:rsidRPr="00A43186">
              <w:t>1.2 Evaluate IPTV against other competing TV broadcast technologies to determine optimum design approach</w:t>
            </w:r>
          </w:p>
          <w:p w:rsidR="00000000" w:rsidRPr="00A43186" w:rsidP="00A43186">
            <w:pPr>
              <w:pStyle w:val="BodyText"/>
            </w:pPr>
            <w:r w:rsidRPr="00A43186">
              <w:t>1.3 Produce the topology of an IPTV network, showing network architecture from IPTV standards’ bodies and determine design requirements</w:t>
            </w:r>
          </w:p>
          <w:p w:rsidR="00000000" w:rsidP="00A43186">
            <w:pPr>
              <w:pStyle w:val="BodyText"/>
              <w:rPr>
                <w:lang w:val="en-NZ"/>
              </w:rPr>
            </w:pPr>
            <w:r w:rsidRPr="00A43186">
              <w:t>1.4 Plan dime</w:t>
            </w:r>
            <w:r w:rsidRPr="00A43186">
              <w:t>nsioning of network parameters for multicast and unicast video delivery over broadband in a service provider network</w:t>
            </w:r>
          </w:p>
        </w:tc>
      </w:tr>
      <w:tr w:rsidTr="00A431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2. Design an IPTV network for video on demand (VoD) delivery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2.1 Design the content delivery system (CDS) to cache IPTV content in each ma</w:t>
            </w:r>
            <w:r w:rsidRPr="00A43186">
              <w:t>jor metropolitan area for broadcast or streaming VoD models to eliminate performance variability introduced by internet transport or core peering relationships</w:t>
            </w:r>
          </w:p>
          <w:p w:rsidR="00000000" w:rsidRPr="00A43186" w:rsidP="00A43186">
            <w:pPr>
              <w:pStyle w:val="BodyText"/>
            </w:pPr>
            <w:r w:rsidRPr="00A43186">
              <w:t>2.2 Design a video network to provide VoD loads with network solutions using VoD design requirem</w:t>
            </w:r>
            <w:r w:rsidRPr="00A43186">
              <w:t>ents</w:t>
            </w:r>
          </w:p>
          <w:p w:rsidR="00000000" w:rsidP="00A43186">
            <w:pPr>
              <w:pStyle w:val="BodyText"/>
              <w:rPr>
                <w:lang w:val="en-NZ"/>
              </w:rPr>
            </w:pPr>
            <w:r w:rsidRPr="00A43186">
              <w:t>2.3 Design a VoD application to meet bandwidth requirements and quality of service (QoS) requirements for commercial viability of IPTV network</w:t>
            </w:r>
          </w:p>
        </w:tc>
      </w:tr>
      <w:tr w:rsidTr="00A431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3. Design and configure an MPLS IPTV network to meet business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3.1 Determine IP-MPLS network de</w:t>
            </w:r>
            <w:r w:rsidRPr="00A43186">
              <w:t>sign requirements</w:t>
            </w:r>
          </w:p>
          <w:p w:rsidR="00000000" w:rsidRPr="00A43186" w:rsidP="00A43186">
            <w:pPr>
              <w:pStyle w:val="BodyText"/>
            </w:pPr>
            <w:r w:rsidRPr="00A43186">
              <w:t>3.2 Investigate factors that affect design considerations and ways they can be minimised</w:t>
            </w:r>
          </w:p>
          <w:p w:rsidR="00000000" w:rsidRPr="00A43186" w:rsidP="00A43186">
            <w:pPr>
              <w:pStyle w:val="BodyText"/>
            </w:pPr>
            <w:r w:rsidRPr="00A43186">
              <w:t>3.3 Produce the design topology of a MPLS network to provide secure methods of transporting IP packets using layer 2 protocols</w:t>
            </w:r>
          </w:p>
          <w:p w:rsidR="00000000" w:rsidP="00A43186">
            <w:pPr>
              <w:pStyle w:val="BodyText"/>
              <w:rPr>
                <w:lang w:val="en-NZ"/>
              </w:rPr>
            </w:pPr>
            <w:r w:rsidRPr="00A43186">
              <w:t>3.4 Design a MPLS layer over the IP networking structure, to combine efficiency of multicast protocols with traffic engineering (TE) facilities to enable fast packet forwarding for real time video streaming applications</w:t>
            </w:r>
          </w:p>
        </w:tc>
      </w:tr>
      <w:tr w:rsidTr="00A431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4. Manage delivery of IPTV services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4.1 Determine operational processes required to support IPTV by operators</w:t>
            </w:r>
          </w:p>
          <w:p w:rsidR="00000000" w:rsidRPr="00A43186" w:rsidP="00A43186">
            <w:pPr>
              <w:pStyle w:val="BodyText"/>
            </w:pPr>
            <w:r w:rsidRPr="00A43186">
              <w:t>4.2 Produce a plan of the management and customer support model, including strategies dealing with delivery of VoD issues</w:t>
            </w:r>
          </w:p>
          <w:p w:rsidR="00000000" w:rsidRPr="00A43186" w:rsidP="00A43186">
            <w:pPr>
              <w:pStyle w:val="BodyText"/>
            </w:pPr>
            <w:r w:rsidRPr="00A43186">
              <w:t xml:space="preserve">4.3 Produce a plan of a video network using video delivery </w:t>
            </w:r>
            <w:r w:rsidRPr="00A43186">
              <w:t>strategies to deliver optimum average revenue per user (ARPU) to serve the demographic of an area and the nature of an operator’s business</w:t>
            </w:r>
          </w:p>
          <w:p w:rsidR="00000000" w:rsidRPr="00A43186" w:rsidP="00A43186">
            <w:pPr>
              <w:pStyle w:val="BodyText"/>
            </w:pPr>
            <w:r w:rsidRPr="00A43186">
              <w:t>4.4 Manage and monitor video across the network using a management tool</w:t>
            </w:r>
          </w:p>
        </w:tc>
      </w:tr>
    </w:tbl>
    <w:p w:rsidR="00000000" w:rsidRPr="00A43186" w:rsidP="00A43186">
      <w:pPr>
        <w:pStyle w:val="BodyText"/>
      </w:pPr>
    </w:p>
    <w:p w:rsidR="00000000" w:rsidRPr="00A43186" w:rsidP="00A43186">
      <w:pPr>
        <w:pStyle w:val="AllowPageBreak"/>
      </w:pPr>
    </w:p>
    <w:p w:rsidR="00000000" w:rsidRPr="00A43186" w:rsidP="00A43186">
      <w:pPr>
        <w:pStyle w:val="Heading1"/>
      </w:pPr>
      <w:bookmarkStart w:id="5" w:name="O_770109"/>
      <w:bookmarkEnd w:id="5"/>
      <w:r w:rsidRPr="00A43186">
        <w:t>Foundation Skills</w:t>
      </w:r>
    </w:p>
    <w:p w:rsidR="00000000" w:rsidRPr="00A657E6" w:rsidP="00A657E6">
      <w:pPr>
        <w:pStyle w:val="BodyText"/>
        <w:rPr>
          <w:i/>
        </w:rPr>
      </w:pPr>
      <w:r w:rsidRPr="00A657E6">
        <w:rPr>
          <w:rStyle w:val="Emphasis"/>
        </w:rPr>
        <w:t>This sec</w:t>
      </w:r>
      <w:r w:rsidRPr="00A657E6">
        <w:rPr>
          <w:rStyle w:val="Emphasis"/>
        </w:rPr>
        <w:t>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431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Performance</w:t>
            </w:r>
          </w:p>
          <w:p w:rsidR="00000000" w:rsidRPr="00A43186" w:rsidP="00A43186">
            <w:pPr>
              <w:pStyle w:val="BodyText"/>
            </w:pPr>
            <w:r w:rsidRPr="00A43186">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rPr>
                <w:rStyle w:val="SpecialBold"/>
              </w:rPr>
              <w:t>Description</w:t>
            </w:r>
          </w:p>
        </w:tc>
      </w:tr>
      <w:tr w:rsidTr="00A431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ListBullet"/>
              <w:rPr>
                <w:lang w:val="en-NZ"/>
              </w:rPr>
            </w:pPr>
            <w:r w:rsidRPr="00A43186">
              <w:t>Organises, evaluates and interprets standards documentation to properly evaluate design requirements</w:t>
            </w:r>
          </w:p>
        </w:tc>
      </w:tr>
      <w:tr w:rsidTr="00A431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1.3, 3.3, 4.2, 4.3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ListBullet"/>
              <w:rPr>
                <w:lang w:val="en-NZ"/>
              </w:rPr>
            </w:pPr>
            <w:r w:rsidRPr="00A43186">
              <w:t>Prepares clear and concise workplace documentation, including diagrammatic material, incorporating technical language to commu</w:t>
            </w:r>
            <w:r w:rsidRPr="00A43186">
              <w:t>nicate complex information clearly and effectively</w:t>
            </w:r>
          </w:p>
        </w:tc>
      </w:tr>
      <w:tr w:rsidTr="00A431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ListBullet"/>
              <w:rPr>
                <w:lang w:val="en-NZ"/>
              </w:rPr>
            </w:pPr>
            <w:r w:rsidRPr="00A43186">
              <w:t>Undertakes a cost-benefit analysis of services based on the nature of the operator</w:t>
            </w:r>
            <w:r>
              <w:t>’</w:t>
            </w:r>
            <w:r w:rsidRPr="00A43186">
              <w:t>s business and the demographic area served</w:t>
            </w:r>
          </w:p>
        </w:tc>
      </w:tr>
      <w:tr w:rsidTr="00A4318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1.1-1.4, 2.1-2.3, 3.1,-3.4,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ListBullet"/>
            </w:pPr>
            <w:r w:rsidRPr="00A43186">
              <w:t>Uses a m</w:t>
            </w:r>
            <w:r w:rsidRPr="00A43186">
              <w:t>ix of intuitive and formal processes to identify key information and issues, evaluate alternative strategies, anticipate consequences and consider implementation issues and contingencies</w:t>
            </w:r>
          </w:p>
          <w:p w:rsidR="00000000" w:rsidRPr="00A43186" w:rsidP="00A43186">
            <w:pPr>
              <w:pStyle w:val="ListBullet"/>
            </w:pPr>
            <w:r w:rsidRPr="00A43186">
              <w:t>Experiments with possibilities of new systems, devices and applications before conducting a more sophisticated analysis of benefits and costs</w:t>
            </w:r>
          </w:p>
          <w:p w:rsidR="00000000" w:rsidRPr="00A43186" w:rsidP="00A43186">
            <w:pPr>
              <w:pStyle w:val="ListBullet"/>
            </w:pPr>
            <w:r w:rsidRPr="00A43186">
              <w:t>Uses digital tools to access and organise complex data and analyse multiple sources of information for strategic p</w:t>
            </w:r>
            <w:r w:rsidRPr="00A43186">
              <w:t>urposes</w:t>
            </w:r>
          </w:p>
          <w:p w:rsidR="00000000" w:rsidRPr="00A43186" w:rsidP="00A43186">
            <w:pPr>
              <w:pStyle w:val="ListBullet"/>
            </w:pPr>
            <w:r w:rsidRPr="00A43186">
              <w:t>Uses formal, analytical and lateral thinking techniques for identifying issues, generating and evaluating possible solutions</w:t>
            </w:r>
          </w:p>
        </w:tc>
      </w:tr>
    </w:tbl>
    <w:p w:rsidR="00000000" w:rsidRPr="00A43186" w:rsidP="00A43186">
      <w:pPr>
        <w:pStyle w:val="BodyText"/>
      </w:pPr>
    </w:p>
    <w:p w:rsidR="00000000" w:rsidRPr="00A43186" w:rsidP="00A43186">
      <w:pPr>
        <w:pStyle w:val="AllowPageBreak"/>
      </w:pPr>
    </w:p>
    <w:p w:rsidR="00000000" w:rsidRPr="00A43186" w:rsidP="00A43186">
      <w:pPr>
        <w:pStyle w:val="Heading1"/>
      </w:pPr>
      <w:bookmarkStart w:id="6" w:name="O_770111"/>
      <w:bookmarkEnd w:id="6"/>
      <w:r w:rsidRPr="00A43186">
        <w:t>Unit Mapping Information</w:t>
      </w:r>
    </w:p>
    <w:tbl>
      <w:tblPr>
        <w:tblW w:w="0" w:type="auto"/>
        <w:tblLayout w:type="fixed"/>
        <w:tblCellMar>
          <w:left w:w="62" w:type="dxa"/>
          <w:right w:w="62" w:type="dxa"/>
        </w:tblCellMar>
        <w:tblLook w:val="0000"/>
      </w:tblPr>
      <w:tblGrid>
        <w:gridCol w:w="2085"/>
        <w:gridCol w:w="2430"/>
        <w:gridCol w:w="2295"/>
        <w:gridCol w:w="2295"/>
      </w:tblGrid>
      <w:tr w:rsidTr="00A43186">
        <w:tblPrEx>
          <w:tblW w:w="0" w:type="auto"/>
          <w:tblLayout w:type="fixed"/>
          <w:tblCellMar>
            <w:left w:w="62" w:type="dxa"/>
            <w:right w:w="62" w:type="dxa"/>
          </w:tblCellMar>
          <w:tblLook w:val="0000"/>
        </w:tblPrEx>
        <w:trPr>
          <w:trHeight w:val="563"/>
          <w:tblHeader/>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 xml:space="preserve">Code and title </w:t>
            </w:r>
          </w:p>
          <w:p w:rsidR="00000000" w:rsidRPr="00A43186" w:rsidP="00A43186">
            <w:pPr>
              <w:pStyle w:val="BodyText"/>
            </w:pPr>
            <w:r w:rsidRPr="00A4318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Code and title</w:t>
            </w:r>
          </w:p>
          <w:p w:rsidR="00000000" w:rsidRPr="00A43186" w:rsidP="00A43186">
            <w:pPr>
              <w:pStyle w:val="BodyText"/>
            </w:pPr>
            <w:r w:rsidRPr="00A431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rPr>
                <w:rStyle w:val="SpecialBold"/>
              </w:rPr>
              <w:t>Equiva</w:t>
            </w:r>
            <w:r w:rsidRPr="00A43186">
              <w:rPr>
                <w:rStyle w:val="SpecialBold"/>
              </w:rPr>
              <w:t>lence status</w:t>
            </w:r>
          </w:p>
        </w:tc>
      </w:tr>
      <w:tr w:rsidTr="00A43186">
        <w:tblPrEx>
          <w:tblW w:w="0" w:type="auto"/>
          <w:tblLayout w:type="fixed"/>
          <w:tblCellMar>
            <w:left w:w="62" w:type="dxa"/>
            <w:right w:w="62" w:type="dxa"/>
          </w:tblCellMar>
          <w:tblLook w:val="0000"/>
        </w:tblPrEx>
        <w:trPr>
          <w:trHeight w:val="563"/>
        </w:trPr>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ICTTEN612 Design and manage internet protocol TV in a service provider network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ICTTEN6216A Design and manage internet protocol TV in a service provider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86">
            <w:pPr>
              <w:pStyle w:val="BodyText"/>
              <w:rPr>
                <w:lang w:val="en-NZ"/>
              </w:rPr>
            </w:pPr>
            <w:r w:rsidRPr="00A4318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86" w:rsidP="00A43186">
            <w:pPr>
              <w:pStyle w:val="BodyText"/>
            </w:pPr>
            <w:r w:rsidRPr="00A43186">
              <w:t>Equivalent unit</w:t>
            </w:r>
          </w:p>
        </w:tc>
      </w:tr>
    </w:tbl>
    <w:p w:rsidR="00000000" w:rsidRPr="00A43186" w:rsidP="00A43186">
      <w:pPr>
        <w:pStyle w:val="BodyText"/>
      </w:pPr>
    </w:p>
    <w:p w:rsidR="00000000" w:rsidRPr="00A43186" w:rsidP="00A43186">
      <w:pPr>
        <w:pStyle w:val="AllowPageBreak"/>
      </w:pPr>
    </w:p>
    <w:p w:rsidR="00000000" w:rsidRPr="00A43186" w:rsidP="00A43186">
      <w:pPr>
        <w:pStyle w:val="Heading1"/>
      </w:pPr>
      <w:bookmarkStart w:id="7" w:name="O_770118"/>
      <w:bookmarkEnd w:id="7"/>
      <w:r w:rsidRPr="00A43186">
        <w:t>Links</w:t>
      </w:r>
    </w:p>
    <w:p w:rsidR="00000000" w:rsidRPr="00A43186" w:rsidP="00A657E6">
      <w:pPr>
        <w:pStyle w:val="BodyText"/>
      </w:pPr>
      <w:r w:rsidRPr="00A4318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9206F">
        <w:rPr>
          <w:rStyle w:val="Hyperlink"/>
        </w:rPr>
        <w:t>https://vetnet.gov.au/Pages/TrainingDocs.aspx?q=a53af4e4-b400-484e-b778-71c9e9d6aff2</w:t>
      </w:r>
      <w:r>
        <w:fldChar w:fldCharType="end"/>
      </w:r>
    </w:p>
    <w:p w:rsidR="00000000" w:rsidRPr="00A43186" w:rsidP="00A43186"/>
    <w:sectPr w:rsidSect="00A43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86" w:rsidRPr="00A657E6" w:rsidP="00A6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E6" w:rsidP="00A43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7E6" w:rsidP="00A4318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657E6" w:rsidP="00A43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186" w:rsidRPr="00A657E6" w:rsidP="00A65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E6" w:rsidRPr="002D2AF8" w:rsidP="00A43186">
    <w:pPr>
      <w:pStyle w:val="Header"/>
      <w:framePr w:wrap="around"/>
    </w:pPr>
    <w:r>
      <w:fldChar w:fldCharType="begin"/>
    </w:r>
    <w:r>
      <w:instrText xml:space="preserve"> TITLE   \* MERGEFORMAT </w:instrText>
    </w:r>
    <w:r>
      <w:fldChar w:fldCharType="separate"/>
    </w:r>
    <w:r>
      <w:t>ICTTEN612 Design and manage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A657E6" w:rsidP="00A43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76D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3C91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186"/>
    <w:pPr>
      <w:spacing w:before="360" w:after="60"/>
      <w:outlineLvl w:val="0"/>
    </w:pPr>
    <w:rPr>
      <w:sz w:val="32"/>
    </w:rPr>
  </w:style>
  <w:style w:type="paragraph" w:styleId="Heading2">
    <w:name w:val="heading 2"/>
    <w:basedOn w:val="HeadingBase"/>
    <w:next w:val="BodyText"/>
    <w:link w:val="Heading2Char"/>
    <w:qFormat/>
    <w:rsid w:val="00A43186"/>
    <w:pPr>
      <w:keepLines/>
      <w:spacing w:before="240" w:after="120"/>
      <w:outlineLvl w:val="1"/>
    </w:pPr>
    <w:rPr>
      <w:sz w:val="28"/>
      <w:szCs w:val="40"/>
    </w:rPr>
  </w:style>
  <w:style w:type="paragraph" w:styleId="Heading3">
    <w:name w:val="heading 3"/>
    <w:basedOn w:val="HeadingBase"/>
    <w:next w:val="BodyText"/>
    <w:link w:val="Heading3Char"/>
    <w:qFormat/>
    <w:rsid w:val="00A43186"/>
    <w:pPr>
      <w:spacing w:before="180" w:after="120"/>
      <w:outlineLvl w:val="2"/>
    </w:pPr>
    <w:rPr>
      <w:spacing w:val="-10"/>
      <w:kern w:val="32"/>
    </w:rPr>
  </w:style>
  <w:style w:type="paragraph" w:styleId="Heading4">
    <w:name w:val="heading 4"/>
    <w:basedOn w:val="HeadingBase"/>
    <w:next w:val="BodyText"/>
    <w:link w:val="Heading4Char"/>
    <w:qFormat/>
    <w:rsid w:val="00A43186"/>
    <w:pPr>
      <w:spacing w:before="160" w:after="120"/>
      <w:outlineLvl w:val="3"/>
    </w:pPr>
    <w:rPr>
      <w:sz w:val="22"/>
    </w:rPr>
  </w:style>
  <w:style w:type="paragraph" w:styleId="Heading5">
    <w:name w:val="heading 5"/>
    <w:basedOn w:val="HeadingBase"/>
    <w:next w:val="Normal"/>
    <w:link w:val="Heading5Char"/>
    <w:qFormat/>
    <w:rsid w:val="00A43186"/>
    <w:pPr>
      <w:spacing w:before="80"/>
      <w:outlineLvl w:val="4"/>
    </w:pPr>
    <w:rPr>
      <w:color w:val="918585"/>
      <w:sz w:val="20"/>
    </w:rPr>
  </w:style>
  <w:style w:type="paragraph" w:styleId="Heading6">
    <w:name w:val="heading 6"/>
    <w:basedOn w:val="HeadingBase"/>
    <w:next w:val="Normal"/>
    <w:link w:val="Heading6Char"/>
    <w:qFormat/>
    <w:rsid w:val="00A43186"/>
    <w:pPr>
      <w:spacing w:before="60"/>
      <w:outlineLvl w:val="5"/>
    </w:pPr>
    <w:rPr>
      <w:color w:val="918585"/>
      <w:sz w:val="20"/>
    </w:rPr>
  </w:style>
  <w:style w:type="paragraph" w:styleId="Heading7">
    <w:name w:val="heading 7"/>
    <w:basedOn w:val="Normal"/>
    <w:next w:val="Normal"/>
    <w:link w:val="Heading7Char"/>
    <w:qFormat/>
    <w:rsid w:val="00A43186"/>
    <w:pPr>
      <w:ind w:left="720"/>
      <w:outlineLvl w:val="6"/>
    </w:pPr>
    <w:rPr>
      <w:i/>
    </w:rPr>
  </w:style>
  <w:style w:type="paragraph" w:styleId="Heading8">
    <w:name w:val="heading 8"/>
    <w:basedOn w:val="Normal"/>
    <w:next w:val="Normal"/>
    <w:link w:val="Heading8Char"/>
    <w:qFormat/>
    <w:rsid w:val="00A43186"/>
    <w:pPr>
      <w:ind w:left="720"/>
      <w:outlineLvl w:val="7"/>
    </w:pPr>
    <w:rPr>
      <w:i/>
    </w:rPr>
  </w:style>
  <w:style w:type="paragraph" w:styleId="Heading9">
    <w:name w:val="heading 9"/>
    <w:basedOn w:val="Normal"/>
    <w:next w:val="Normal"/>
    <w:link w:val="Heading9Char"/>
    <w:qFormat/>
    <w:rsid w:val="00A43186"/>
    <w:pPr>
      <w:ind w:left="720"/>
      <w:outlineLvl w:val="8"/>
    </w:pPr>
    <w:rPr>
      <w:i/>
    </w:rPr>
  </w:style>
  <w:style w:type="character" w:default="1" w:styleId="DefaultParagraphFont">
    <w:name w:val="Default Paragraph Font"/>
    <w:uiPriority w:val="1"/>
    <w:unhideWhenUsed/>
    <w:rsid w:val="00A43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186"/>
  </w:style>
  <w:style w:type="character" w:customStyle="1" w:styleId="Heading1Char">
    <w:name w:val="Heading 1 Char"/>
    <w:basedOn w:val="DefaultParagraphFont"/>
    <w:link w:val="Heading1"/>
    <w:rsid w:val="00A43186"/>
    <w:rPr>
      <w:rFonts w:ascii="Times New Roman" w:eastAsia="Times New Roman" w:hAnsi="Times New Roman" w:cs="Times New Roman"/>
      <w:b/>
      <w:sz w:val="32"/>
      <w:szCs w:val="20"/>
      <w:lang w:eastAsia="en-US"/>
    </w:rPr>
  </w:style>
  <w:style w:type="paragraph" w:styleId="BodyText">
    <w:name w:val="Body Text"/>
    <w:basedOn w:val="Normal"/>
    <w:link w:val="BodyTextChar"/>
    <w:rsid w:val="00A43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186"/>
    <w:rPr>
      <w:rFonts w:ascii="Times New Roman" w:eastAsia="Times New Roman" w:hAnsi="Times New Roman" w:cs="Times New Roman"/>
      <w:sz w:val="24"/>
      <w:lang w:eastAsia="en-US"/>
    </w:rPr>
  </w:style>
  <w:style w:type="paragraph" w:styleId="ListBullet">
    <w:name w:val="List Bullet"/>
    <w:basedOn w:val="List"/>
    <w:rsid w:val="00A43186"/>
    <w:pPr>
      <w:numPr>
        <w:numId w:val="11"/>
      </w:numPr>
      <w:tabs>
        <w:tab w:val="clear" w:pos="340"/>
      </w:tabs>
      <w:spacing w:before="40" w:after="40"/>
    </w:pPr>
  </w:style>
  <w:style w:type="character" w:customStyle="1" w:styleId="SpecialBold">
    <w:name w:val="Special Bold"/>
    <w:basedOn w:val="DefaultParagraphFont"/>
    <w:rsid w:val="00A43186"/>
    <w:rPr>
      <w:b/>
      <w:spacing w:val="0"/>
    </w:rPr>
  </w:style>
  <w:style w:type="character" w:styleId="Emphasis">
    <w:name w:val="Emphasis"/>
    <w:basedOn w:val="DefaultParagraphFont"/>
    <w:qFormat/>
    <w:rsid w:val="00A43186"/>
    <w:rPr>
      <w:i/>
    </w:rPr>
  </w:style>
  <w:style w:type="paragraph" w:customStyle="1" w:styleId="SuperHeading">
    <w:name w:val="SuperHeading"/>
    <w:basedOn w:val="Normal"/>
    <w:rsid w:val="00A43186"/>
    <w:pPr>
      <w:spacing w:before="240" w:after="120"/>
      <w:outlineLvl w:val="0"/>
    </w:pPr>
    <w:rPr>
      <w:rFonts w:ascii="Times New Roman" w:hAnsi="Times New Roman"/>
      <w:b/>
      <w:sz w:val="32"/>
    </w:rPr>
  </w:style>
  <w:style w:type="paragraph" w:customStyle="1" w:styleId="AllowPageBreak">
    <w:name w:val="AllowPageBreak"/>
    <w:rsid w:val="00A43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186"/>
    <w:rPr>
      <w:rFonts w:ascii="Courier New" w:eastAsia="Times New Roman" w:hAnsi="Courier New" w:cs="Times New Roman"/>
      <w:i/>
      <w:szCs w:val="20"/>
      <w:lang w:eastAsia="en-US"/>
    </w:rPr>
  </w:style>
  <w:style w:type="paragraph" w:customStyle="1" w:styleId="HeadingBase">
    <w:name w:val="Heading Base"/>
    <w:rsid w:val="00A43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186"/>
    <w:pPr>
      <w:tabs>
        <w:tab w:val="right" w:leader="dot" w:pos="9072"/>
      </w:tabs>
      <w:ind w:left="567"/>
    </w:pPr>
    <w:rPr>
      <w:szCs w:val="22"/>
    </w:rPr>
  </w:style>
  <w:style w:type="paragraph" w:customStyle="1" w:styleId="TOCBase">
    <w:name w:val="TOC Base"/>
    <w:rsid w:val="00A43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186"/>
    <w:pPr>
      <w:tabs>
        <w:tab w:val="right" w:leader="dot" w:pos="9072"/>
      </w:tabs>
      <w:spacing w:before="40" w:after="40"/>
      <w:ind w:left="284"/>
    </w:pPr>
    <w:rPr>
      <w:rFonts w:ascii="Times New Roman" w:hAnsi="Times New Roman"/>
    </w:rPr>
  </w:style>
  <w:style w:type="paragraph" w:styleId="TOC1">
    <w:name w:val="toc 1"/>
    <w:basedOn w:val="TOCBase"/>
    <w:next w:val="Normal"/>
    <w:rsid w:val="00A43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186"/>
    <w:rPr>
      <w:rFonts w:ascii="Times New Roman" w:eastAsia="Times New Roman" w:hAnsi="Times New Roman" w:cs="Times New Roman"/>
      <w:sz w:val="16"/>
      <w:lang w:eastAsia="en-US"/>
    </w:rPr>
  </w:style>
  <w:style w:type="paragraph" w:styleId="Title">
    <w:name w:val="Title"/>
    <w:basedOn w:val="HeadingBase"/>
    <w:link w:val="TitleChar"/>
    <w:qFormat/>
    <w:rsid w:val="00A43186"/>
    <w:pPr>
      <w:spacing w:before="5040"/>
      <w:jc w:val="center"/>
    </w:pPr>
    <w:rPr>
      <w:sz w:val="48"/>
      <w:szCs w:val="72"/>
      <w:lang w:val="en-US"/>
    </w:rPr>
  </w:style>
  <w:style w:type="character" w:customStyle="1" w:styleId="TitleChar">
    <w:name w:val="Title Char"/>
    <w:basedOn w:val="DefaultParagraphFont"/>
    <w:link w:val="Title"/>
    <w:rsid w:val="00A43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186"/>
    <w:pPr>
      <w:tabs>
        <w:tab w:val="left" w:pos="3600"/>
        <w:tab w:val="left" w:pos="3958"/>
      </w:tabs>
    </w:pPr>
  </w:style>
  <w:style w:type="paragraph" w:styleId="List">
    <w:name w:val="List"/>
    <w:basedOn w:val="BodyText"/>
    <w:next w:val="BodyText"/>
    <w:rsid w:val="00A43186"/>
    <w:pPr>
      <w:tabs>
        <w:tab w:val="left" w:pos="340"/>
      </w:tabs>
      <w:spacing w:before="60" w:after="60"/>
      <w:ind w:left="340" w:hanging="340"/>
    </w:pPr>
  </w:style>
  <w:style w:type="paragraph" w:customStyle="1" w:styleId="Note">
    <w:name w:val="Note"/>
    <w:basedOn w:val="BodyText"/>
    <w:rsid w:val="00A43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186"/>
    <w:pPr>
      <w:framePr w:wrap="auto" w:hAnchor="text" w:y="6049"/>
    </w:pPr>
    <w:rPr>
      <w:color w:val="000000"/>
      <w:sz w:val="40"/>
    </w:rPr>
  </w:style>
  <w:style w:type="paragraph" w:customStyle="1" w:styleId="TOCTitle">
    <w:name w:val="TOCTitle"/>
    <w:basedOn w:val="Heading1"/>
    <w:rsid w:val="00A43186"/>
    <w:pPr>
      <w:spacing w:after="240"/>
      <w:jc w:val="center"/>
      <w:outlineLvl w:val="9"/>
    </w:pPr>
    <w:rPr>
      <w:caps/>
    </w:rPr>
  </w:style>
  <w:style w:type="paragraph" w:customStyle="1" w:styleId="Version">
    <w:name w:val="Version"/>
    <w:rsid w:val="00A43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186"/>
    <w:pPr>
      <w:numPr>
        <w:numId w:val="12"/>
      </w:numPr>
      <w:tabs>
        <w:tab w:val="clear" w:pos="680"/>
      </w:tabs>
    </w:pPr>
  </w:style>
  <w:style w:type="paragraph" w:styleId="Index1">
    <w:name w:val="index 1"/>
    <w:basedOn w:val="Normal"/>
    <w:next w:val="Normal"/>
    <w:semiHidden/>
    <w:rsid w:val="00A43186"/>
    <w:pPr>
      <w:keepNext w:val="0"/>
      <w:tabs>
        <w:tab w:val="right" w:pos="4176"/>
      </w:tabs>
      <w:ind w:left="198" w:hanging="198"/>
    </w:pPr>
    <w:rPr>
      <w:rFonts w:ascii="Garamond" w:hAnsi="Garamond"/>
    </w:rPr>
  </w:style>
  <w:style w:type="paragraph" w:styleId="IndexHeading">
    <w:name w:val="index heading"/>
    <w:basedOn w:val="Normal"/>
    <w:next w:val="Index1"/>
    <w:semiHidden/>
    <w:rsid w:val="00A43186"/>
    <w:pPr>
      <w:spacing w:before="120" w:after="120"/>
    </w:pPr>
    <w:rPr>
      <w:rFonts w:ascii="Arial" w:hAnsi="Arial"/>
      <w:b/>
      <w:color w:val="918585"/>
      <w:sz w:val="24"/>
    </w:rPr>
  </w:style>
  <w:style w:type="paragraph" w:styleId="Header">
    <w:name w:val="header"/>
    <w:basedOn w:val="Normal"/>
    <w:link w:val="HeaderChar"/>
    <w:rsid w:val="00A43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186"/>
    <w:rPr>
      <w:rFonts w:ascii="Times New Roman" w:eastAsia="Times New Roman" w:hAnsi="Times New Roman" w:cs="Times New Roman"/>
      <w:sz w:val="16"/>
      <w:szCs w:val="20"/>
      <w:lang w:val="en-GB" w:eastAsia="en-US"/>
    </w:rPr>
  </w:style>
  <w:style w:type="paragraph" w:customStyle="1" w:styleId="Chapter">
    <w:name w:val="Chapter"/>
    <w:basedOn w:val="Normal"/>
    <w:rsid w:val="00A43186"/>
    <w:pPr>
      <w:spacing w:before="240"/>
    </w:pPr>
    <w:rPr>
      <w:rFonts w:ascii="Times New Roman" w:hAnsi="Times New Roman"/>
      <w:smallCaps/>
      <w:spacing w:val="80"/>
      <w:sz w:val="28"/>
    </w:rPr>
  </w:style>
  <w:style w:type="paragraph" w:customStyle="1" w:styleId="InChapter">
    <w:name w:val="InChapter"/>
    <w:basedOn w:val="Heading3"/>
    <w:rsid w:val="00A43186"/>
    <w:pPr>
      <w:spacing w:after="240"/>
      <w:outlineLvl w:val="9"/>
    </w:pPr>
    <w:rPr>
      <w:noProof/>
    </w:rPr>
  </w:style>
  <w:style w:type="paragraph" w:styleId="Index2">
    <w:name w:val="index 2"/>
    <w:basedOn w:val="Normal"/>
    <w:next w:val="Normal"/>
    <w:semiHidden/>
    <w:rsid w:val="00A43186"/>
    <w:pPr>
      <w:tabs>
        <w:tab w:val="right" w:pos="4176"/>
      </w:tabs>
      <w:ind w:left="568" w:hanging="284"/>
    </w:pPr>
    <w:rPr>
      <w:rFonts w:ascii="Garamond" w:hAnsi="Garamond"/>
    </w:rPr>
  </w:style>
  <w:style w:type="paragraph" w:customStyle="1" w:styleId="Byline">
    <w:name w:val="Byline"/>
    <w:rsid w:val="00A43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186"/>
    <w:pPr>
      <w:tabs>
        <w:tab w:val="clear" w:pos="3600"/>
        <w:tab w:val="clear" w:pos="3958"/>
      </w:tabs>
      <w:jc w:val="right"/>
    </w:pPr>
  </w:style>
  <w:style w:type="paragraph" w:styleId="Caption">
    <w:name w:val="caption"/>
    <w:basedOn w:val="BodyText"/>
    <w:next w:val="Normal"/>
    <w:qFormat/>
    <w:rsid w:val="00A43186"/>
    <w:pPr>
      <w:framePr w:w="2268" w:hSpace="181" w:vSpace="181" w:wrap="around" w:vAnchor="text" w:hAnchor="page" w:x="1135" w:y="285" w:anchorLock="1"/>
    </w:pPr>
    <w:rPr>
      <w:i/>
    </w:rPr>
  </w:style>
  <w:style w:type="paragraph" w:customStyle="1" w:styleId="MiniTOCTitle">
    <w:name w:val="MiniTOCTitle"/>
    <w:basedOn w:val="Heading4"/>
    <w:rsid w:val="00A43186"/>
    <w:pPr>
      <w:spacing w:before="240"/>
      <w:outlineLvl w:val="9"/>
    </w:pPr>
    <w:rPr>
      <w:noProof/>
      <w:sz w:val="24"/>
    </w:rPr>
  </w:style>
  <w:style w:type="paragraph" w:customStyle="1" w:styleId="MiniTOCItem">
    <w:name w:val="MiniTOCItem"/>
    <w:basedOn w:val="ListBullet"/>
    <w:rsid w:val="00A43186"/>
    <w:pPr>
      <w:numPr>
        <w:numId w:val="0"/>
      </w:numPr>
      <w:tabs>
        <w:tab w:val="right" w:leader="dot" w:pos="6521"/>
      </w:tabs>
      <w:spacing w:before="0" w:after="0"/>
    </w:pPr>
  </w:style>
  <w:style w:type="paragraph" w:customStyle="1" w:styleId="TOFTitle">
    <w:name w:val="TOFTitle"/>
    <w:basedOn w:val="TOCTitle"/>
    <w:rsid w:val="00A43186"/>
  </w:style>
  <w:style w:type="paragraph" w:styleId="TableofFigures">
    <w:name w:val="table of figures"/>
    <w:basedOn w:val="Normal"/>
    <w:next w:val="Normal"/>
    <w:semiHidden/>
    <w:rsid w:val="00A43186"/>
    <w:pPr>
      <w:tabs>
        <w:tab w:val="right" w:leader="dot" w:pos="9072"/>
      </w:tabs>
      <w:ind w:left="970" w:hanging="403"/>
    </w:pPr>
    <w:rPr>
      <w:rFonts w:ascii="Times New Roman" w:hAnsi="Times New Roman"/>
      <w:b/>
    </w:rPr>
  </w:style>
  <w:style w:type="paragraph" w:styleId="ListNumber">
    <w:name w:val="List Number"/>
    <w:basedOn w:val="List"/>
    <w:rsid w:val="00A43186"/>
    <w:pPr>
      <w:numPr>
        <w:numId w:val="14"/>
      </w:numPr>
      <w:tabs>
        <w:tab w:val="clear" w:pos="340"/>
      </w:tabs>
    </w:pPr>
  </w:style>
  <w:style w:type="character" w:customStyle="1" w:styleId="WingdingSymbols">
    <w:name w:val="Wingding Symbols"/>
    <w:rsid w:val="00A43186"/>
    <w:rPr>
      <w:rFonts w:ascii="Wingdings" w:hAnsi="Wingdings"/>
    </w:rPr>
  </w:style>
  <w:style w:type="paragraph" w:customStyle="1" w:styleId="TableHeading">
    <w:name w:val="Table Heading"/>
    <w:basedOn w:val="HeadingBase"/>
    <w:rsid w:val="00A43186"/>
    <w:pPr>
      <w:keepLines/>
      <w:pBdr>
        <w:bottom w:val="single" w:sz="6" w:space="1" w:color="918585"/>
      </w:pBdr>
      <w:spacing w:before="240"/>
    </w:pPr>
  </w:style>
  <w:style w:type="character" w:customStyle="1" w:styleId="HotSpot">
    <w:name w:val="HotSpot"/>
    <w:rsid w:val="00A43186"/>
    <w:rPr>
      <w:color w:val="0033CC"/>
      <w:u w:val="none"/>
    </w:rPr>
  </w:style>
  <w:style w:type="paragraph" w:customStyle="1" w:styleId="BodyTextRight">
    <w:name w:val="Body Text Right"/>
    <w:basedOn w:val="BodyText"/>
    <w:rsid w:val="00A43186"/>
    <w:pPr>
      <w:spacing w:before="0" w:after="0"/>
      <w:jc w:val="right"/>
    </w:pPr>
  </w:style>
  <w:style w:type="paragraph" w:styleId="Index3">
    <w:name w:val="index 3"/>
    <w:basedOn w:val="ListNumber2"/>
    <w:next w:val="Normal"/>
    <w:semiHidden/>
    <w:rsid w:val="00A43186"/>
    <w:pPr>
      <w:numPr>
        <w:numId w:val="0"/>
      </w:numPr>
      <w:tabs>
        <w:tab w:val="right" w:leader="dot" w:pos="4176"/>
      </w:tabs>
    </w:pPr>
  </w:style>
  <w:style w:type="paragraph" w:styleId="ListNumber2">
    <w:name w:val="List Number 2"/>
    <w:basedOn w:val="List2"/>
    <w:rsid w:val="00A43186"/>
    <w:pPr>
      <w:numPr>
        <w:numId w:val="9"/>
      </w:numPr>
      <w:tabs>
        <w:tab w:val="clear" w:pos="1060"/>
      </w:tabs>
    </w:pPr>
  </w:style>
  <w:style w:type="paragraph" w:customStyle="1" w:styleId="MarginNote">
    <w:name w:val="Margin Note"/>
    <w:basedOn w:val="BodyText"/>
    <w:rsid w:val="00A43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186"/>
    <w:rPr>
      <w:sz w:val="32"/>
    </w:rPr>
  </w:style>
  <w:style w:type="paragraph" w:customStyle="1" w:styleId="HeadingProcedure">
    <w:name w:val="Heading Procedure"/>
    <w:basedOn w:val="HeadingBase"/>
    <w:next w:val="Normal"/>
    <w:rsid w:val="00A43186"/>
    <w:pPr>
      <w:tabs>
        <w:tab w:val="left" w:pos="0"/>
      </w:tabs>
      <w:spacing w:before="120" w:after="60"/>
    </w:pPr>
    <w:rPr>
      <w:i/>
      <w:color w:val="918585"/>
      <w:sz w:val="22"/>
    </w:rPr>
  </w:style>
  <w:style w:type="paragraph" w:customStyle="1" w:styleId="TableBodyText">
    <w:name w:val="Table Body Text"/>
    <w:basedOn w:val="BodyText"/>
    <w:rsid w:val="00A43186"/>
    <w:pPr>
      <w:spacing w:before="60" w:after="60"/>
    </w:pPr>
  </w:style>
  <w:style w:type="paragraph" w:styleId="ListContinue">
    <w:name w:val="List Continue"/>
    <w:basedOn w:val="List"/>
    <w:rsid w:val="00A43186"/>
    <w:pPr>
      <w:ind w:firstLine="0"/>
    </w:pPr>
  </w:style>
  <w:style w:type="paragraph" w:customStyle="1" w:styleId="ListNote">
    <w:name w:val="List Note"/>
    <w:basedOn w:val="List"/>
    <w:rsid w:val="00A43186"/>
    <w:pPr>
      <w:pBdr>
        <w:top w:val="single" w:sz="6" w:space="2" w:color="918585"/>
        <w:bottom w:val="single" w:sz="6" w:space="2" w:color="918585"/>
      </w:pBdr>
      <w:tabs>
        <w:tab w:val="left" w:pos="1021"/>
      </w:tabs>
      <w:ind w:firstLine="0"/>
    </w:pPr>
  </w:style>
  <w:style w:type="paragraph" w:customStyle="1" w:styleId="Warning">
    <w:name w:val="Warning"/>
    <w:basedOn w:val="BodyText"/>
    <w:rsid w:val="00A43186"/>
    <w:pPr>
      <w:shd w:val="clear" w:color="auto" w:fill="D9D9D9"/>
      <w:tabs>
        <w:tab w:val="left" w:pos="992"/>
      </w:tabs>
      <w:ind w:left="119" w:right="119"/>
    </w:pPr>
    <w:rPr>
      <w:sz w:val="20"/>
    </w:rPr>
  </w:style>
  <w:style w:type="paragraph" w:customStyle="1" w:styleId="MarginIcons">
    <w:name w:val="Margin Icons"/>
    <w:basedOn w:val="BodyText"/>
    <w:rsid w:val="00A43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186"/>
    <w:rPr>
      <w:rFonts w:ascii="Courier New" w:hAnsi="Courier New"/>
    </w:rPr>
  </w:style>
  <w:style w:type="paragraph" w:customStyle="1" w:styleId="NoteBullet">
    <w:name w:val="Note Bullet"/>
    <w:basedOn w:val="Note"/>
    <w:rsid w:val="00A43186"/>
    <w:pPr>
      <w:tabs>
        <w:tab w:val="clear" w:pos="680"/>
      </w:tabs>
      <w:spacing w:before="60" w:after="60"/>
    </w:pPr>
  </w:style>
  <w:style w:type="paragraph" w:customStyle="1" w:styleId="SubHeading2">
    <w:name w:val="SubHeading2"/>
    <w:basedOn w:val="HeadingBase"/>
    <w:rsid w:val="00A43186"/>
    <w:pPr>
      <w:spacing w:before="240" w:after="60"/>
    </w:pPr>
    <w:rPr>
      <w:sz w:val="20"/>
    </w:rPr>
  </w:style>
  <w:style w:type="paragraph" w:customStyle="1" w:styleId="SubHeading1">
    <w:name w:val="SubHeading1"/>
    <w:basedOn w:val="HeadingBase"/>
    <w:rsid w:val="00A43186"/>
    <w:pPr>
      <w:spacing w:before="240" w:after="60"/>
    </w:pPr>
    <w:rPr>
      <w:color w:val="918585"/>
      <w:sz w:val="22"/>
    </w:rPr>
  </w:style>
  <w:style w:type="paragraph" w:customStyle="1" w:styleId="SideHeading">
    <w:name w:val="Side Heading"/>
    <w:basedOn w:val="HeadingBase"/>
    <w:rsid w:val="00A43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186"/>
    <w:pPr>
      <w:numPr>
        <w:numId w:val="10"/>
      </w:numPr>
    </w:pPr>
  </w:style>
  <w:style w:type="paragraph" w:styleId="PlainText">
    <w:name w:val="Plain Text"/>
    <w:basedOn w:val="Normal"/>
    <w:link w:val="PlainTextChar"/>
    <w:rsid w:val="00A43186"/>
    <w:rPr>
      <w:sz w:val="20"/>
    </w:rPr>
  </w:style>
  <w:style w:type="character" w:customStyle="1" w:styleId="PlainTextChar">
    <w:name w:val="Plain Text Char"/>
    <w:basedOn w:val="DefaultParagraphFont"/>
    <w:link w:val="PlainText"/>
    <w:rsid w:val="00A43186"/>
    <w:rPr>
      <w:rFonts w:ascii="Courier New" w:eastAsia="Times New Roman" w:hAnsi="Courier New" w:cs="Times New Roman"/>
      <w:sz w:val="20"/>
      <w:szCs w:val="20"/>
      <w:lang w:eastAsia="en-US"/>
    </w:rPr>
  </w:style>
  <w:style w:type="character" w:customStyle="1" w:styleId="MenuOption">
    <w:name w:val="Menu Option"/>
    <w:basedOn w:val="DefaultParagraphFont"/>
    <w:rsid w:val="00A43186"/>
    <w:rPr>
      <w:b/>
      <w:smallCaps/>
    </w:rPr>
  </w:style>
  <w:style w:type="paragraph" w:customStyle="1" w:styleId="TableListNumber">
    <w:name w:val="Table List Number"/>
    <w:basedOn w:val="ListNumber"/>
    <w:rsid w:val="00A43186"/>
    <w:pPr>
      <w:numPr>
        <w:numId w:val="0"/>
      </w:numPr>
    </w:pPr>
  </w:style>
  <w:style w:type="paragraph" w:styleId="TOC4">
    <w:name w:val="toc 4"/>
    <w:basedOn w:val="TOCBase"/>
    <w:next w:val="Normal"/>
    <w:semiHidden/>
    <w:rsid w:val="00A43186"/>
    <w:pPr>
      <w:tabs>
        <w:tab w:val="right" w:leader="dot" w:pos="9071"/>
      </w:tabs>
      <w:ind w:left="1701"/>
    </w:pPr>
  </w:style>
  <w:style w:type="paragraph" w:customStyle="1" w:styleId="ListAlpha">
    <w:name w:val="List Alpha"/>
    <w:basedOn w:val="List"/>
    <w:rsid w:val="00A43186"/>
    <w:pPr>
      <w:numPr>
        <w:numId w:val="8"/>
      </w:numPr>
    </w:pPr>
  </w:style>
  <w:style w:type="paragraph" w:customStyle="1" w:styleId="ListAlpha2">
    <w:name w:val="List Alpha 2"/>
    <w:basedOn w:val="List2"/>
    <w:rsid w:val="00A43186"/>
    <w:pPr>
      <w:numPr>
        <w:numId w:val="7"/>
      </w:numPr>
    </w:pPr>
  </w:style>
  <w:style w:type="paragraph" w:styleId="List2">
    <w:name w:val="List 2"/>
    <w:basedOn w:val="BodyText"/>
    <w:rsid w:val="00A43186"/>
    <w:pPr>
      <w:tabs>
        <w:tab w:val="left" w:pos="680"/>
      </w:tabs>
      <w:spacing w:before="60" w:after="60"/>
      <w:ind w:left="680" w:hanging="340"/>
    </w:pPr>
  </w:style>
  <w:style w:type="paragraph" w:styleId="List3">
    <w:name w:val="List 3"/>
    <w:basedOn w:val="BodyText"/>
    <w:rsid w:val="00A43186"/>
    <w:pPr>
      <w:tabs>
        <w:tab w:val="left" w:pos="1021"/>
      </w:tabs>
      <w:spacing w:before="60" w:after="60"/>
      <w:ind w:left="1020" w:hanging="340"/>
    </w:pPr>
  </w:style>
  <w:style w:type="paragraph" w:styleId="List4">
    <w:name w:val="List 4"/>
    <w:basedOn w:val="BodyText"/>
    <w:rsid w:val="00A43186"/>
    <w:pPr>
      <w:tabs>
        <w:tab w:val="left" w:pos="1361"/>
      </w:tabs>
      <w:spacing w:before="60" w:after="60"/>
      <w:ind w:left="1361" w:hanging="340"/>
    </w:pPr>
  </w:style>
  <w:style w:type="paragraph" w:styleId="List5">
    <w:name w:val="List 5"/>
    <w:basedOn w:val="BodyText"/>
    <w:rsid w:val="00A43186"/>
    <w:pPr>
      <w:tabs>
        <w:tab w:val="left" w:pos="1701"/>
      </w:tabs>
      <w:spacing w:before="60" w:after="60"/>
      <w:ind w:left="1701" w:hanging="340"/>
    </w:pPr>
  </w:style>
  <w:style w:type="paragraph" w:styleId="ListBullet3">
    <w:name w:val="List Bullet 3"/>
    <w:basedOn w:val="List3"/>
    <w:rsid w:val="00A43186"/>
    <w:pPr>
      <w:numPr>
        <w:numId w:val="13"/>
      </w:numPr>
      <w:tabs>
        <w:tab w:val="clear" w:pos="1021"/>
      </w:tabs>
      <w:ind w:left="1037" w:hanging="357"/>
    </w:pPr>
  </w:style>
  <w:style w:type="paragraph" w:styleId="ListBullet4">
    <w:name w:val="List Bullet 4"/>
    <w:basedOn w:val="List4"/>
    <w:rsid w:val="00A43186"/>
    <w:pPr>
      <w:numPr>
        <w:numId w:val="2"/>
      </w:numPr>
      <w:tabs>
        <w:tab w:val="clear" w:pos="1361"/>
      </w:tabs>
    </w:pPr>
  </w:style>
  <w:style w:type="paragraph" w:styleId="ListBullet5">
    <w:name w:val="List Bullet 5"/>
    <w:basedOn w:val="List5"/>
    <w:rsid w:val="00A43186"/>
    <w:pPr>
      <w:numPr>
        <w:numId w:val="3"/>
      </w:numPr>
    </w:pPr>
  </w:style>
  <w:style w:type="paragraph" w:styleId="ListContinue2">
    <w:name w:val="List Continue 2"/>
    <w:basedOn w:val="List2"/>
    <w:rsid w:val="00A43186"/>
    <w:pPr>
      <w:ind w:firstLine="0"/>
    </w:pPr>
  </w:style>
  <w:style w:type="paragraph" w:styleId="ListContinue3">
    <w:name w:val="List Continue 3"/>
    <w:basedOn w:val="List3"/>
    <w:rsid w:val="00A43186"/>
    <w:pPr>
      <w:ind w:left="1021" w:firstLine="0"/>
    </w:pPr>
  </w:style>
  <w:style w:type="paragraph" w:styleId="ListContinue4">
    <w:name w:val="List Continue 4"/>
    <w:basedOn w:val="List4"/>
    <w:rsid w:val="00A43186"/>
    <w:pPr>
      <w:ind w:firstLine="0"/>
    </w:pPr>
  </w:style>
  <w:style w:type="paragraph" w:styleId="ListContinue5">
    <w:name w:val="List Continue 5"/>
    <w:basedOn w:val="List5"/>
    <w:rsid w:val="00A43186"/>
    <w:pPr>
      <w:ind w:firstLine="0"/>
    </w:pPr>
  </w:style>
  <w:style w:type="paragraph" w:styleId="ListNumber3">
    <w:name w:val="List Number 3"/>
    <w:basedOn w:val="List3"/>
    <w:rsid w:val="00A43186"/>
    <w:pPr>
      <w:numPr>
        <w:numId w:val="4"/>
      </w:numPr>
    </w:pPr>
  </w:style>
  <w:style w:type="paragraph" w:styleId="ListNumber4">
    <w:name w:val="List Number 4"/>
    <w:basedOn w:val="List4"/>
    <w:rsid w:val="00A43186"/>
    <w:pPr>
      <w:numPr>
        <w:numId w:val="5"/>
      </w:numPr>
    </w:pPr>
  </w:style>
  <w:style w:type="paragraph" w:styleId="ListNumber5">
    <w:name w:val="List Number 5"/>
    <w:basedOn w:val="List5"/>
    <w:rsid w:val="00A43186"/>
    <w:pPr>
      <w:numPr>
        <w:numId w:val="6"/>
      </w:numPr>
    </w:pPr>
  </w:style>
  <w:style w:type="paragraph" w:styleId="BlockText">
    <w:name w:val="Block Text"/>
    <w:basedOn w:val="Normal"/>
    <w:rsid w:val="00A43186"/>
    <w:pPr>
      <w:spacing w:after="120"/>
      <w:ind w:left="1440" w:right="1440"/>
    </w:pPr>
  </w:style>
  <w:style w:type="character" w:customStyle="1" w:styleId="Subscript">
    <w:name w:val="Subscript"/>
    <w:basedOn w:val="DefaultParagraphFont"/>
    <w:rsid w:val="00A43186"/>
    <w:rPr>
      <w:sz w:val="16"/>
      <w:vertAlign w:val="subscript"/>
    </w:rPr>
  </w:style>
  <w:style w:type="character" w:customStyle="1" w:styleId="Superscript">
    <w:name w:val="Superscript"/>
    <w:basedOn w:val="DefaultParagraphFont"/>
    <w:rsid w:val="00A43186"/>
    <w:rPr>
      <w:sz w:val="16"/>
      <w:vertAlign w:val="superscript"/>
    </w:rPr>
  </w:style>
  <w:style w:type="character" w:customStyle="1" w:styleId="Symbols">
    <w:name w:val="Symbols"/>
    <w:basedOn w:val="DefaultParagraphFont"/>
    <w:rsid w:val="00A43186"/>
    <w:rPr>
      <w:rFonts w:ascii="Symbol" w:hAnsi="Symbol"/>
    </w:rPr>
  </w:style>
  <w:style w:type="character" w:customStyle="1" w:styleId="MenuOptions">
    <w:name w:val="Menu Options"/>
    <w:basedOn w:val="DefaultParagraphFont"/>
    <w:rsid w:val="00A43186"/>
    <w:rPr>
      <w:rFonts w:ascii="Arial Narrow" w:hAnsi="Arial Narrow"/>
      <w:smallCaps/>
    </w:rPr>
  </w:style>
  <w:style w:type="character" w:customStyle="1" w:styleId="Buttons">
    <w:name w:val="Buttons"/>
    <w:basedOn w:val="DefaultParagraphFont"/>
    <w:rsid w:val="00A43186"/>
    <w:rPr>
      <w:b/>
    </w:rPr>
  </w:style>
  <w:style w:type="character" w:customStyle="1" w:styleId="Underlined">
    <w:name w:val="Underlined"/>
    <w:basedOn w:val="DefaultParagraphFont"/>
    <w:rsid w:val="00A43186"/>
    <w:rPr>
      <w:u w:val="single"/>
    </w:rPr>
  </w:style>
  <w:style w:type="paragraph" w:customStyle="1" w:styleId="TableBodyTextRight">
    <w:name w:val="Table Body Text Right"/>
    <w:basedOn w:val="TableBodyText"/>
    <w:rsid w:val="00A43186"/>
    <w:pPr>
      <w:widowControl w:val="0"/>
      <w:autoSpaceDE w:val="0"/>
      <w:autoSpaceDN w:val="0"/>
      <w:adjustRightInd w:val="0"/>
      <w:jc w:val="right"/>
    </w:pPr>
    <w:rPr>
      <w:rFonts w:cs="Arial"/>
      <w:szCs w:val="18"/>
    </w:rPr>
  </w:style>
  <w:style w:type="paragraph" w:customStyle="1" w:styleId="CopyrightText">
    <w:name w:val="Copyright Text"/>
    <w:basedOn w:val="BodyText"/>
    <w:rsid w:val="00A43186"/>
    <w:rPr>
      <w:sz w:val="18"/>
    </w:rPr>
  </w:style>
  <w:style w:type="paragraph" w:customStyle="1" w:styleId="BodySmallRight">
    <w:name w:val="Body Small Right"/>
    <w:basedOn w:val="BodyTextRight"/>
    <w:rsid w:val="00A43186"/>
    <w:rPr>
      <w:sz w:val="18"/>
      <w:szCs w:val="18"/>
    </w:rPr>
  </w:style>
  <w:style w:type="paragraph" w:customStyle="1" w:styleId="MarginEdition">
    <w:name w:val="Margin Edition"/>
    <w:basedOn w:val="MarginNote"/>
    <w:rsid w:val="00A43186"/>
    <w:pPr>
      <w:spacing w:before="0" w:after="0"/>
    </w:pPr>
    <w:rPr>
      <w:rFonts w:ascii="Times New Roman" w:hAnsi="Times New Roman"/>
      <w:color w:val="999999"/>
    </w:rPr>
  </w:style>
  <w:style w:type="paragraph" w:customStyle="1" w:styleId="Spacer">
    <w:name w:val="Spacer"/>
    <w:basedOn w:val="Normal"/>
    <w:rsid w:val="00A43186"/>
    <w:rPr>
      <w:sz w:val="2"/>
      <w:szCs w:val="2"/>
    </w:rPr>
  </w:style>
  <w:style w:type="character" w:customStyle="1" w:styleId="Small">
    <w:name w:val="Small"/>
    <w:basedOn w:val="DefaultParagraphFont"/>
    <w:rsid w:val="00A43186"/>
    <w:rPr>
      <w:sz w:val="16"/>
    </w:rPr>
  </w:style>
  <w:style w:type="paragraph" w:customStyle="1" w:styleId="WideTable">
    <w:name w:val="Wide Table"/>
    <w:basedOn w:val="Normal"/>
    <w:rsid w:val="00A43186"/>
    <w:pPr>
      <w:ind w:left="-1418"/>
    </w:pPr>
    <w:rPr>
      <w:sz w:val="2"/>
      <w:szCs w:val="2"/>
    </w:rPr>
  </w:style>
  <w:style w:type="character" w:styleId="PageNumber">
    <w:name w:val="page number"/>
    <w:basedOn w:val="DefaultParagraphFont"/>
    <w:rsid w:val="00A43186"/>
  </w:style>
  <w:style w:type="paragraph" w:styleId="Quote">
    <w:name w:val="Quote"/>
    <w:basedOn w:val="Heading1"/>
    <w:link w:val="QuoteChar"/>
    <w:qFormat/>
    <w:rsid w:val="00A43186"/>
    <w:rPr>
      <w:b w:val="0"/>
      <w:sz w:val="72"/>
      <w:szCs w:val="72"/>
      <w:lang w:val="en-NZ"/>
    </w:rPr>
  </w:style>
  <w:style w:type="character" w:customStyle="1" w:styleId="QuoteChar">
    <w:name w:val="Quote Char"/>
    <w:basedOn w:val="DefaultParagraphFont"/>
    <w:link w:val="Quote"/>
    <w:rsid w:val="00A43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186"/>
    <w:pPr>
      <w:pageBreakBefore/>
    </w:pPr>
  </w:style>
  <w:style w:type="paragraph" w:customStyle="1" w:styleId="Border">
    <w:name w:val="Border"/>
    <w:basedOn w:val="Normal"/>
    <w:qFormat/>
    <w:rsid w:val="00A43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186"/>
    <w:rPr>
      <w:b/>
      <w:bCs/>
      <w:i/>
      <w:iCs/>
      <w:color w:val="auto"/>
    </w:rPr>
  </w:style>
  <w:style w:type="paragraph" w:styleId="IntenseQuote">
    <w:name w:val="Intense Quote"/>
    <w:basedOn w:val="Normal"/>
    <w:next w:val="Normal"/>
    <w:link w:val="IntenseQuoteChar"/>
    <w:uiPriority w:val="30"/>
    <w:qFormat/>
    <w:rsid w:val="00A43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186"/>
    <w:rPr>
      <w:smallCaps/>
      <w:color w:val="auto"/>
      <w:u w:val="single"/>
    </w:rPr>
  </w:style>
  <w:style w:type="character" w:styleId="IntenseReference">
    <w:name w:val="Intense Reference"/>
    <w:basedOn w:val="DefaultParagraphFont"/>
    <w:uiPriority w:val="32"/>
    <w:qFormat/>
    <w:rsid w:val="00A43186"/>
    <w:rPr>
      <w:b/>
      <w:bCs/>
      <w:smallCaps/>
      <w:color w:val="auto"/>
      <w:spacing w:val="5"/>
      <w:u w:val="single"/>
    </w:rPr>
  </w:style>
  <w:style w:type="paragraph" w:customStyle="1" w:styleId="2ColumnHeading">
    <w:name w:val="2Column Heading"/>
    <w:basedOn w:val="BodyText"/>
    <w:qFormat/>
    <w:rsid w:val="00A43186"/>
    <w:pPr>
      <w:spacing w:after="60"/>
      <w:ind w:left="-2268"/>
    </w:pPr>
    <w:rPr>
      <w:b/>
    </w:rPr>
  </w:style>
  <w:style w:type="paragraph" w:customStyle="1" w:styleId="Heading1TOC">
    <w:name w:val="Heading1 TOC"/>
    <w:basedOn w:val="Normal"/>
    <w:qFormat/>
    <w:rsid w:val="00A43186"/>
    <w:pPr>
      <w:spacing w:before="240" w:after="120"/>
    </w:pPr>
    <w:rPr>
      <w:rFonts w:ascii="Times New Roman" w:hAnsi="Times New Roman"/>
      <w:b/>
      <w:sz w:val="32"/>
    </w:rPr>
  </w:style>
  <w:style w:type="paragraph" w:customStyle="1" w:styleId="Heading2TOC">
    <w:name w:val="Heading2 TOC"/>
    <w:basedOn w:val="Normal"/>
    <w:qFormat/>
    <w:rsid w:val="00A43186"/>
    <w:pPr>
      <w:spacing w:before="240" w:after="60"/>
    </w:pPr>
    <w:rPr>
      <w:rFonts w:ascii="Times New Roman" w:hAnsi="Times New Roman"/>
      <w:b/>
      <w:sz w:val="28"/>
    </w:rPr>
  </w:style>
  <w:style w:type="character" w:customStyle="1" w:styleId="Underline">
    <w:name w:val="Underline"/>
    <w:basedOn w:val="DefaultParagraphFont"/>
    <w:qFormat/>
    <w:rsid w:val="00A43186"/>
    <w:rPr>
      <w:u w:val="single"/>
    </w:rPr>
  </w:style>
  <w:style w:type="character" w:customStyle="1" w:styleId="BoldandItalics">
    <w:name w:val="Bold and Italics"/>
    <w:qFormat/>
    <w:rsid w:val="00A43186"/>
    <w:rPr>
      <w:b/>
      <w:i/>
      <w:u w:val="none"/>
    </w:rPr>
  </w:style>
  <w:style w:type="paragraph" w:styleId="BalloonText">
    <w:name w:val="Balloon Text"/>
    <w:basedOn w:val="Normal"/>
    <w:link w:val="BalloonTextChar"/>
    <w:rsid w:val="00A43186"/>
    <w:rPr>
      <w:rFonts w:ascii="Tahoma" w:hAnsi="Tahoma" w:cs="Tahoma"/>
      <w:sz w:val="16"/>
      <w:szCs w:val="16"/>
    </w:rPr>
  </w:style>
  <w:style w:type="character" w:customStyle="1" w:styleId="BalloonTextChar">
    <w:name w:val="Balloon Text Char"/>
    <w:basedOn w:val="DefaultParagraphFont"/>
    <w:link w:val="BalloonText"/>
    <w:rsid w:val="00A43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186"/>
    <w:rPr>
      <w:b/>
      <w:color w:val="660033"/>
      <w:spacing w:val="0"/>
    </w:rPr>
  </w:style>
  <w:style w:type="paragraph" w:customStyle="1" w:styleId="Nameditemlist">
    <w:name w:val="Named item list"/>
    <w:basedOn w:val="BodyText"/>
    <w:qFormat/>
    <w:rsid w:val="00A43186"/>
    <w:pPr>
      <w:tabs>
        <w:tab w:val="left" w:pos="2835"/>
      </w:tabs>
      <w:ind w:left="2835" w:hanging="2835"/>
    </w:pPr>
  </w:style>
  <w:style w:type="paragraph" w:customStyle="1" w:styleId="BodyTextnopadding">
    <w:name w:val="Body Text no padding"/>
    <w:basedOn w:val="BodyText"/>
    <w:qFormat/>
    <w:rsid w:val="00A43186"/>
    <w:pPr>
      <w:spacing w:before="0" w:after="0"/>
    </w:pPr>
  </w:style>
  <w:style w:type="paragraph" w:customStyle="1" w:styleId="BodyTextBold">
    <w:name w:val="Body Text Bold"/>
    <w:basedOn w:val="BodyText"/>
    <w:qFormat/>
    <w:rsid w:val="00A43186"/>
    <w:rPr>
      <w:b/>
    </w:rPr>
  </w:style>
  <w:style w:type="character" w:styleId="Hyperlink">
    <w:name w:val="Hyperlink"/>
    <w:basedOn w:val="DefaultParagraphFont"/>
    <w:uiPriority w:val="99"/>
    <w:unhideWhenUsed/>
    <w:rsid w:val="00A65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4534</Characters>
  <Application>Microsoft Office Word</Application>
  <DocSecurity>0</DocSecurity>
  <Lines>161</Lines>
  <Paragraphs>85</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ICTTEN612 Design and manage internet protocol TV in a service provider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2020-10-02T06:17:00Z</dcterms:created>
  <dcterms:modified xsi:type="dcterms:W3CDTF">2020-10-02T06:17:00Z</dcterms:modified>
</cp:coreProperties>
</file>