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1A4C" w:rsidP="007D1A4C">
      <w:pPr>
        <w:pStyle w:val="Title"/>
      </w:pPr>
      <w:r>
        <w:fldChar w:fldCharType="begin"/>
      </w:r>
      <w:r>
        <w:instrText xml:space="preserve"> TITLE   \* MERGEFORMAT </w:instrText>
      </w:r>
      <w:r>
        <w:fldChar w:fldCharType="separate"/>
      </w:r>
      <w:r>
        <w:t>ICTTEN606 Manage a common channel signalling network</w:t>
      </w:r>
      <w:r>
        <w:fldChar w:fldCharType="end"/>
      </w:r>
    </w:p>
    <w:p w:rsidR="007D1A4C" w:rsidP="007D1A4C">
      <w:pPr>
        <w:pStyle w:val="Version"/>
        <w:sectPr w:rsidSect="005408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08D3" w:rsidP="005408D3">
      <w:pPr>
        <w:pStyle w:val="SuperHeading"/>
      </w:pPr>
      <w:r w:rsidRPr="005408D3">
        <w:t>ICTTEN606 Manage a common channel signalling network</w:t>
      </w:r>
    </w:p>
    <w:p w:rsidR="00000000" w:rsidRPr="005408D3" w:rsidP="005408D3">
      <w:pPr>
        <w:pStyle w:val="Heading1"/>
      </w:pPr>
      <w:bookmarkStart w:id="1" w:name="O_769988"/>
      <w:bookmarkEnd w:id="1"/>
      <w:r w:rsidRPr="005408D3">
        <w:t>Modification History</w:t>
      </w:r>
    </w:p>
    <w:tbl>
      <w:tblPr>
        <w:tblW w:w="0" w:type="auto"/>
        <w:tblLayout w:type="fixed"/>
        <w:tblCellMar>
          <w:left w:w="62" w:type="dxa"/>
          <w:right w:w="62" w:type="dxa"/>
        </w:tblCellMar>
        <w:tblLook w:val="0000"/>
      </w:tblPr>
      <w:tblGrid>
        <w:gridCol w:w="3091"/>
        <w:gridCol w:w="5873"/>
      </w:tblGrid>
      <w:tr w:rsidTr="005408D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8D3" w:rsidP="005408D3">
            <w:pPr>
              <w:pStyle w:val="BodyText"/>
            </w:pPr>
            <w:r w:rsidRPr="005408D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rPr>
                <w:rStyle w:val="SpecialBold"/>
              </w:rPr>
              <w:t>Comments</w:t>
            </w:r>
          </w:p>
        </w:tc>
      </w:tr>
      <w:tr w:rsidTr="005408D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8D3" w:rsidP="005408D3">
            <w:pPr>
              <w:pStyle w:val="BodyText"/>
            </w:pPr>
            <w:r w:rsidRPr="005408D3">
              <w:t>This version first released with ICT Information and Communications Technology Training Package Version 2.0.</w:t>
            </w:r>
          </w:p>
        </w:tc>
      </w:tr>
    </w:tbl>
    <w:p w:rsidR="00000000" w:rsidRPr="005408D3" w:rsidP="005408D3">
      <w:pPr>
        <w:pStyle w:val="BodyText"/>
      </w:pPr>
    </w:p>
    <w:p w:rsidR="00000000" w:rsidRPr="005408D3" w:rsidP="005408D3">
      <w:pPr>
        <w:pStyle w:val="AllowPageBreak"/>
      </w:pPr>
    </w:p>
    <w:p w:rsidR="00000000" w:rsidRPr="005408D3" w:rsidP="005408D3">
      <w:pPr>
        <w:pStyle w:val="Heading1"/>
      </w:pPr>
      <w:bookmarkStart w:id="2" w:name="O_769989"/>
      <w:bookmarkEnd w:id="2"/>
      <w:r w:rsidRPr="005408D3">
        <w:t>Application</w:t>
      </w:r>
    </w:p>
    <w:p w:rsidR="00000000" w:rsidRPr="005408D3" w:rsidP="007D1A4C">
      <w:pPr>
        <w:pStyle w:val="BodyText"/>
      </w:pPr>
      <w:r w:rsidRPr="005408D3">
        <w:t>This unit describes the skills and knowledge required to co</w:t>
      </w:r>
      <w:r w:rsidRPr="005408D3">
        <w:t>mbine technical and organisational assistance to provide signalling facilities to interconnect telecommunications over trunked networks.</w:t>
      </w:r>
    </w:p>
    <w:p w:rsidR="00000000" w:rsidRPr="005408D3" w:rsidP="007D1A4C">
      <w:pPr>
        <w:pStyle w:val="BodyText"/>
      </w:pPr>
      <w:r w:rsidRPr="005408D3">
        <w:t xml:space="preserve">It applies to individuals who may be responsible for small projects or parts of larger projects to provide a reliable </w:t>
      </w:r>
      <w:r w:rsidRPr="005408D3">
        <w:t>service to customers and who work as technical officers or engineers for private and public organisations.</w:t>
      </w:r>
    </w:p>
    <w:p w:rsidR="00000000" w:rsidRPr="005408D3" w:rsidP="007D1A4C">
      <w:pPr>
        <w:pStyle w:val="BodyText"/>
      </w:pPr>
      <w:r w:rsidRPr="005408D3">
        <w:t>No licensing, legislative or certification requirements apply to this unit at the time of publication.</w:t>
      </w:r>
    </w:p>
    <w:p w:rsidR="00000000" w:rsidRPr="005408D3" w:rsidP="005408D3">
      <w:pPr>
        <w:pStyle w:val="Heading1"/>
      </w:pPr>
      <w:bookmarkStart w:id="3" w:name="O_769992"/>
      <w:bookmarkEnd w:id="3"/>
      <w:r w:rsidRPr="005408D3">
        <w:t>Unit Sector</w:t>
      </w:r>
    </w:p>
    <w:p w:rsidR="00000000" w:rsidRPr="005408D3" w:rsidP="007D1A4C">
      <w:pPr>
        <w:pStyle w:val="BodyText"/>
      </w:pPr>
      <w:r w:rsidRPr="005408D3">
        <w:t>Telecommunicatio</w:t>
      </w:r>
      <w:r w:rsidRPr="005408D3">
        <w:t>ns – Telecommunications Networks Engineering</w:t>
      </w:r>
    </w:p>
    <w:p w:rsidR="00000000" w:rsidRPr="005408D3" w:rsidP="005408D3">
      <w:pPr>
        <w:pStyle w:val="Heading1"/>
      </w:pPr>
      <w:bookmarkStart w:id="4" w:name="O_769993"/>
      <w:bookmarkEnd w:id="4"/>
      <w:r w:rsidRPr="005408D3">
        <w:t>Elements and Performance Criteria</w:t>
      </w:r>
    </w:p>
    <w:tbl>
      <w:tblPr>
        <w:tblW w:w="9462" w:type="dxa"/>
        <w:tblLayout w:type="fixed"/>
        <w:tblCellMar>
          <w:left w:w="62" w:type="dxa"/>
          <w:right w:w="62" w:type="dxa"/>
        </w:tblCellMar>
        <w:tblLook w:val="0000"/>
      </w:tblPr>
      <w:tblGrid>
        <w:gridCol w:w="2700"/>
        <w:gridCol w:w="6762"/>
      </w:tblGrid>
      <w:tr w:rsidTr="005408D3">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408D3" w:rsidP="005408D3">
            <w:pPr>
              <w:pStyle w:val="BodyText"/>
            </w:pPr>
            <w:r w:rsidRPr="005408D3">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408D3">
            <w:pPr>
              <w:pStyle w:val="BodyText"/>
              <w:rPr>
                <w:lang w:val="en-NZ"/>
              </w:rPr>
            </w:pPr>
            <w:r w:rsidRPr="005408D3">
              <w:rPr>
                <w:rStyle w:val="SpecialBold"/>
              </w:rPr>
              <w:t>PERFORMANCE CRITERIA</w:t>
            </w:r>
          </w:p>
        </w:tc>
      </w:tr>
      <w:tr w:rsidTr="005408D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408D3" w:rsidP="005408D3">
            <w:pPr>
              <w:pStyle w:val="BodyText"/>
            </w:pPr>
            <w:r w:rsidRPr="005408D3">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rPr>
                <w:rStyle w:val="Emphasis"/>
              </w:rPr>
              <w:t>Performance criteria describe the performance needed to demonstrate achievement of the element.</w:t>
            </w:r>
          </w:p>
        </w:tc>
      </w:tr>
      <w:tr w:rsidTr="005408D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t>1. Analyse signalling and digital path alarms and clear network faults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408D3" w:rsidP="005408D3">
            <w:pPr>
              <w:pStyle w:val="BodyText"/>
            </w:pPr>
            <w:r w:rsidRPr="005408D3">
              <w:t>1.1 Obtain relevant legislation, codes, regulations and standards to prepare for the tas</w:t>
            </w:r>
            <w:r w:rsidRPr="005408D3">
              <w:t>k</w:t>
            </w:r>
          </w:p>
          <w:p w:rsidR="00000000" w:rsidRPr="005408D3" w:rsidP="005408D3">
            <w:pPr>
              <w:pStyle w:val="BodyText"/>
            </w:pPr>
            <w:r w:rsidRPr="005408D3">
              <w:t>1.2 Activate alarm management system to produce a trouble report and verify common channel signalling (CCS) and data faults or problems</w:t>
            </w:r>
          </w:p>
          <w:p w:rsidR="00000000" w:rsidRPr="005408D3" w:rsidP="005408D3">
            <w:pPr>
              <w:pStyle w:val="BodyText"/>
            </w:pPr>
            <w:r w:rsidRPr="005408D3">
              <w:t xml:space="preserve">1.3 Investigate cause of alarm and analyse results to determine </w:t>
            </w:r>
            <w:r w:rsidRPr="005408D3">
              <w:t>appropriate repair action and allocate resources</w:t>
            </w:r>
          </w:p>
          <w:p w:rsidR="00000000" w:rsidRPr="005408D3" w:rsidP="005408D3">
            <w:pPr>
              <w:pStyle w:val="BodyText"/>
            </w:pPr>
            <w:r w:rsidRPr="005408D3">
              <w:t>1.4 M</w:t>
            </w:r>
            <w:r w:rsidRPr="005408D3">
              <w:t>onitor repair and restoration procedures to ensure commitment to specified timelines and initiate escalation procedures as appropriate and according to enterprise procedures</w:t>
            </w:r>
          </w:p>
          <w:p w:rsidR="00000000" w:rsidP="005408D3">
            <w:pPr>
              <w:pStyle w:val="BodyText"/>
              <w:rPr>
                <w:lang w:val="en-NZ"/>
              </w:rPr>
            </w:pPr>
            <w:r w:rsidRPr="005408D3">
              <w:t>1.5 Reset alarms on completion of repair and monitor subsequent alarms to ensure n</w:t>
            </w:r>
            <w:r w:rsidRPr="005408D3">
              <w:t>o re-occurrence of the problem</w:t>
            </w:r>
          </w:p>
        </w:tc>
      </w:tr>
      <w:tr w:rsidTr="005408D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t>2. Monitor integrity of data received on equipment ports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408D3" w:rsidP="005408D3">
            <w:pPr>
              <w:pStyle w:val="BodyText"/>
            </w:pPr>
            <w:r w:rsidRPr="005408D3">
              <w:t>2.1 Activate alarm screens and monitor port times on a regular basis to ensure procedures are running</w:t>
            </w:r>
          </w:p>
          <w:p w:rsidR="00000000" w:rsidRPr="005408D3" w:rsidP="005408D3">
            <w:pPr>
              <w:pStyle w:val="BodyText"/>
            </w:pPr>
            <w:r w:rsidRPr="005408D3">
              <w:t>2.2 Clear port blockage and problems on completion of planned works and log in appropriate database</w:t>
            </w:r>
          </w:p>
          <w:p w:rsidR="00000000" w:rsidP="005408D3">
            <w:pPr>
              <w:pStyle w:val="BodyText"/>
              <w:rPr>
                <w:lang w:val="en-NZ"/>
              </w:rPr>
            </w:pPr>
            <w:r w:rsidRPr="005408D3">
              <w:t>2.3 Monitor repair and restoration procedures to ensure commitment to specified timelines and initiate escalation procedures as appropriate and according to</w:t>
            </w:r>
            <w:r w:rsidRPr="005408D3">
              <w:t xml:space="preserve"> enterprise procedures</w:t>
            </w:r>
          </w:p>
        </w:tc>
      </w:tr>
      <w:tr w:rsidTr="005408D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t>3. Monitor and acceptance test repair</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408D3" w:rsidP="005408D3">
            <w:pPr>
              <w:pStyle w:val="BodyText"/>
            </w:pPr>
            <w:r w:rsidRPr="005408D3">
              <w:t>3.1 Verify network stabilisation throughout repair and monitor repair action to ensure minimal impact on the overall network</w:t>
            </w:r>
          </w:p>
          <w:p w:rsidR="00000000" w:rsidRPr="005408D3" w:rsidP="005408D3">
            <w:pPr>
              <w:pStyle w:val="BodyText"/>
            </w:pPr>
            <w:r w:rsidRPr="005408D3">
              <w:t>3.2 Undertake acceptance testing according to prescribed operating pr</w:t>
            </w:r>
            <w:r w:rsidRPr="005408D3">
              <w:t>ocedures</w:t>
            </w:r>
          </w:p>
          <w:p w:rsidR="00000000" w:rsidRPr="005408D3" w:rsidP="005408D3">
            <w:pPr>
              <w:pStyle w:val="BodyText"/>
            </w:pPr>
            <w:r w:rsidRPr="005408D3">
              <w:t>3.3 Monitor network stability on completion and refer problems to appropriate area for action</w:t>
            </w:r>
          </w:p>
          <w:p w:rsidR="00000000" w:rsidP="005408D3">
            <w:pPr>
              <w:pStyle w:val="BodyText"/>
              <w:rPr>
                <w:lang w:val="en-NZ"/>
              </w:rPr>
            </w:pPr>
            <w:r w:rsidRPr="005408D3">
              <w:t>3.4 Block alarms for out-of-service circuits</w:t>
            </w:r>
          </w:p>
        </w:tc>
      </w:tr>
      <w:tr w:rsidTr="005408D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t>4. Coordinate CCS relationships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408D3" w:rsidP="005408D3">
            <w:pPr>
              <w:pStyle w:val="BodyText"/>
            </w:pPr>
            <w:r w:rsidRPr="005408D3">
              <w:t>4.1 Log requests for relationship change and follow up problems with approp</w:t>
            </w:r>
            <w:r w:rsidRPr="005408D3">
              <w:t>riate support staff</w:t>
            </w:r>
          </w:p>
          <w:p w:rsidR="00000000" w:rsidRPr="005408D3" w:rsidP="005408D3">
            <w:pPr>
              <w:pStyle w:val="BodyText"/>
            </w:pPr>
            <w:r w:rsidRPr="005408D3">
              <w:t>4.2 Monitor network stability and manage loading of data until the process is completed</w:t>
            </w:r>
          </w:p>
          <w:p w:rsidR="00000000" w:rsidP="005408D3">
            <w:pPr>
              <w:pStyle w:val="BodyText"/>
              <w:rPr>
                <w:lang w:val="en-NZ"/>
              </w:rPr>
            </w:pPr>
            <w:r w:rsidRPr="005408D3">
              <w:t>4.3 Update models and enterprise systems</w:t>
            </w:r>
          </w:p>
        </w:tc>
      </w:tr>
      <w:tr w:rsidTr="005408D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t>5. Coordinate CCS rearrangements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408D3" w:rsidP="005408D3">
            <w:pPr>
              <w:pStyle w:val="BodyText"/>
            </w:pPr>
            <w:r w:rsidRPr="005408D3">
              <w:t>5.1 Log requests for rearrangement scenarios and verify feasibility of th</w:t>
            </w:r>
            <w:r w:rsidRPr="005408D3">
              <w:t>e rearrangement</w:t>
            </w:r>
          </w:p>
          <w:p w:rsidR="00000000" w:rsidRPr="005408D3" w:rsidP="005408D3">
            <w:pPr>
              <w:pStyle w:val="BodyText"/>
            </w:pPr>
            <w:r w:rsidRPr="005408D3">
              <w:t>5.2 Enter details of rearrangement in appropriate system and update system records</w:t>
            </w:r>
          </w:p>
          <w:p w:rsidR="00000000" w:rsidRPr="005408D3" w:rsidP="005408D3">
            <w:pPr>
              <w:pStyle w:val="BodyText"/>
            </w:pPr>
            <w:r w:rsidRPr="005408D3">
              <w:t>5.3 Monitor completed work for accuracy and network stability on completion</w:t>
            </w:r>
          </w:p>
          <w:p w:rsidR="00000000" w:rsidRPr="005408D3" w:rsidP="005408D3">
            <w:pPr>
              <w:pStyle w:val="BodyText"/>
            </w:pPr>
            <w:r w:rsidRPr="005408D3">
              <w:t>5.4 Produce a copy of documentation for future reference</w:t>
            </w:r>
          </w:p>
        </w:tc>
      </w:tr>
    </w:tbl>
    <w:p w:rsidR="00000000" w:rsidRPr="005408D3" w:rsidP="005408D3">
      <w:pPr>
        <w:pStyle w:val="BodyText"/>
      </w:pPr>
    </w:p>
    <w:p w:rsidR="00000000" w:rsidRPr="005408D3" w:rsidP="005408D3">
      <w:pPr>
        <w:pStyle w:val="AllowPageBreak"/>
      </w:pPr>
    </w:p>
    <w:p w:rsidR="00000000" w:rsidRPr="005408D3" w:rsidP="005408D3">
      <w:pPr>
        <w:pStyle w:val="Heading1"/>
      </w:pPr>
      <w:bookmarkStart w:id="5" w:name="O_769994"/>
      <w:bookmarkEnd w:id="5"/>
      <w:r w:rsidRPr="005408D3">
        <w:t>Foundation Skills</w:t>
      </w:r>
    </w:p>
    <w:p w:rsidR="00000000" w:rsidRPr="007D1A4C" w:rsidP="007D1A4C">
      <w:pPr>
        <w:pStyle w:val="BodyText"/>
        <w:rPr>
          <w:i/>
        </w:rPr>
      </w:pPr>
      <w:r w:rsidRPr="007D1A4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5408D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8D3" w:rsidP="005408D3">
            <w:pPr>
              <w:pStyle w:val="BodyText"/>
            </w:pPr>
            <w:r w:rsidRPr="005408D3">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8D3" w:rsidP="005408D3">
            <w:pPr>
              <w:pStyle w:val="BodyText"/>
            </w:pPr>
            <w:r w:rsidRPr="005408D3">
              <w:rPr>
                <w:rStyle w:val="SpecialBold"/>
              </w:rPr>
              <w:t>Performance</w:t>
            </w:r>
          </w:p>
          <w:p w:rsidR="00000000" w:rsidRPr="005408D3" w:rsidP="005408D3">
            <w:pPr>
              <w:pStyle w:val="BodyText"/>
            </w:pPr>
            <w:r w:rsidRPr="005408D3">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rPr>
                <w:rStyle w:val="SpecialBold"/>
              </w:rPr>
              <w:t>Description</w:t>
            </w:r>
          </w:p>
        </w:tc>
      </w:tr>
      <w:tr w:rsidTr="005408D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t>1.2, 1.4, 2.3, 3.2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ListBullet"/>
              <w:rPr>
                <w:lang w:val="en-NZ"/>
              </w:rPr>
            </w:pPr>
            <w:r w:rsidRPr="005408D3">
              <w:t>Organises,</w:t>
            </w:r>
            <w:r w:rsidRPr="005408D3">
              <w:t xml:space="preserve"> evaluates and interprets information from equipment and system manuals, specifications and relevant enterprise documentation</w:t>
            </w:r>
          </w:p>
        </w:tc>
      </w:tr>
      <w:tr w:rsidTr="005408D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t>2.2, 4.1, 5.1, 5.2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ListBullet"/>
              <w:rPr>
                <w:lang w:val="en-NZ"/>
              </w:rPr>
            </w:pPr>
            <w:r w:rsidRPr="005408D3">
              <w:t>Prepares clear and concise workplace documentation, including reports and recommendations, incorporating technical language to communicate complex information clearly and effectively</w:t>
            </w:r>
          </w:p>
        </w:tc>
      </w:tr>
      <w:tr w:rsidTr="005408D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t>1.2, 1.3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ListBullet"/>
              <w:rPr>
                <w:lang w:val="en-NZ"/>
              </w:rPr>
            </w:pPr>
            <w:r w:rsidRPr="005408D3">
              <w:t xml:space="preserve">Extracts and evaluates mathematical data embedded in </w:t>
            </w:r>
            <w:r w:rsidRPr="005408D3">
              <w:t>a range of technical information</w:t>
            </w:r>
          </w:p>
        </w:tc>
      </w:tr>
      <w:tr w:rsidTr="005408D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t>1.5, 2.3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ListBullet"/>
              <w:rPr>
                <w:lang w:val="en-NZ"/>
              </w:rPr>
            </w:pPr>
            <w:r w:rsidRPr="005408D3">
              <w:t>Considers and adheres to organisational procedures and protocols and legal and regulatory responsibilities when planning and undertaking work</w:t>
            </w:r>
          </w:p>
        </w:tc>
      </w:tr>
      <w:tr w:rsidTr="005408D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t>3.3, 4.1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ListBullet"/>
              <w:rPr>
                <w:lang w:val="en-NZ"/>
              </w:rPr>
            </w:pPr>
            <w:r w:rsidRPr="005408D3">
              <w:t>Selects and uses appropriate conventions and protocols when communicating with personnel in a range of work contexts</w:t>
            </w:r>
          </w:p>
        </w:tc>
      </w:tr>
      <w:tr w:rsidTr="005408D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t>1.1-1.5, 2.1, 2.2, 3.1-3.4, 4.2, 4.3, 5.3, 5.4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8D3" w:rsidP="005408D3">
            <w:pPr>
              <w:pStyle w:val="ListBullet"/>
            </w:pPr>
            <w:r w:rsidRPr="005408D3">
              <w:t xml:space="preserve">Sequences and schedules complex activities, monitors implementation and </w:t>
            </w:r>
            <w:r w:rsidRPr="005408D3">
              <w:t>manages relevant communication</w:t>
            </w:r>
          </w:p>
          <w:p w:rsidR="00000000" w:rsidRPr="005408D3" w:rsidP="005408D3">
            <w:pPr>
              <w:pStyle w:val="ListBullet"/>
            </w:pPr>
            <w:r w:rsidRPr="005408D3">
              <w:t>Uses analytical processes to decide on a course of action, establishing criteria for deciding between options and seeking input and advice from others, if necessary</w:t>
            </w:r>
          </w:p>
          <w:p w:rsidR="00000000" w:rsidRPr="005408D3" w:rsidP="005408D3">
            <w:pPr>
              <w:pStyle w:val="ListBullet"/>
            </w:pPr>
            <w:r w:rsidRPr="005408D3">
              <w:t>Uses formal processes to monitor implementation of solutions</w:t>
            </w:r>
            <w:r w:rsidRPr="005408D3">
              <w:t xml:space="preserve"> and reflect on outcomes</w:t>
            </w:r>
          </w:p>
          <w:p w:rsidR="00000000" w:rsidRPr="005408D3" w:rsidP="005408D3">
            <w:pPr>
              <w:pStyle w:val="ListBullet"/>
            </w:pPr>
            <w:r w:rsidRPr="005408D3">
              <w:t>Uses digital systems and tools to enter, store and analyse data</w:t>
            </w:r>
          </w:p>
        </w:tc>
      </w:tr>
    </w:tbl>
    <w:p w:rsidR="00000000" w:rsidRPr="005408D3" w:rsidP="005408D3">
      <w:pPr>
        <w:pStyle w:val="BodyText"/>
      </w:pPr>
    </w:p>
    <w:p w:rsidR="00000000" w:rsidRPr="005408D3" w:rsidP="005408D3">
      <w:pPr>
        <w:pStyle w:val="AllowPageBreak"/>
      </w:pPr>
    </w:p>
    <w:p w:rsidR="00000000" w:rsidRPr="005408D3" w:rsidP="005408D3">
      <w:pPr>
        <w:pStyle w:val="Heading1"/>
      </w:pPr>
      <w:bookmarkStart w:id="6" w:name="O_769996"/>
      <w:bookmarkEnd w:id="6"/>
      <w:r w:rsidRPr="005408D3">
        <w:t>Unit Mapping Information</w:t>
      </w:r>
    </w:p>
    <w:tbl>
      <w:tblPr>
        <w:tblW w:w="0" w:type="auto"/>
        <w:tblLayout w:type="fixed"/>
        <w:tblCellMar>
          <w:left w:w="62" w:type="dxa"/>
          <w:right w:w="62" w:type="dxa"/>
        </w:tblCellMar>
        <w:tblLook w:val="0000"/>
      </w:tblPr>
      <w:tblGrid>
        <w:gridCol w:w="1433"/>
        <w:gridCol w:w="1702"/>
        <w:gridCol w:w="1408"/>
        <w:gridCol w:w="1552"/>
      </w:tblGrid>
      <w:tr w:rsidTr="005408D3">
        <w:tblPrEx>
          <w:tblW w:w="0" w:type="auto"/>
          <w:tblLayout w:type="fixed"/>
          <w:tblCellMar>
            <w:left w:w="62" w:type="dxa"/>
            <w:right w:w="62" w:type="dxa"/>
          </w:tblCellMar>
          <w:tblLook w:val="0000"/>
        </w:tblPrEx>
        <w:trPr>
          <w:trHeight w:val="563"/>
          <w:tblHeader/>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8D3" w:rsidP="005408D3">
            <w:pPr>
              <w:pStyle w:val="BodyText"/>
            </w:pPr>
            <w:r w:rsidRPr="005408D3">
              <w:rPr>
                <w:rStyle w:val="SpecialBold"/>
              </w:rPr>
              <w:t xml:space="preserve">Code and title </w:t>
            </w:r>
          </w:p>
          <w:p w:rsidR="00000000" w:rsidRPr="005408D3" w:rsidP="005408D3">
            <w:pPr>
              <w:pStyle w:val="BodyText"/>
            </w:pPr>
            <w:r w:rsidRPr="005408D3">
              <w:rPr>
                <w:rStyle w:val="SpecialBold"/>
              </w:rPr>
              <w:t>current version</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8D3" w:rsidP="005408D3">
            <w:pPr>
              <w:pStyle w:val="BodyText"/>
            </w:pPr>
            <w:r w:rsidRPr="005408D3">
              <w:rPr>
                <w:rStyle w:val="SpecialBold"/>
              </w:rPr>
              <w:t>Code and title</w:t>
            </w:r>
          </w:p>
          <w:p w:rsidR="00000000" w:rsidRPr="005408D3" w:rsidP="005408D3">
            <w:pPr>
              <w:pStyle w:val="BodyText"/>
            </w:pPr>
            <w:r w:rsidRPr="005408D3">
              <w:rPr>
                <w:rStyle w:val="SpecialBold"/>
              </w:rPr>
              <w:t>previous version</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8D3" w:rsidP="005408D3">
            <w:pPr>
              <w:pStyle w:val="BodyText"/>
            </w:pPr>
            <w:r w:rsidRPr="005408D3">
              <w:rPr>
                <w:rStyle w:val="SpecialBold"/>
              </w:rPr>
              <w:t>Comments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rPr>
                <w:rStyle w:val="SpecialBold"/>
              </w:rPr>
              <w:t>Equivalence status</w:t>
            </w:r>
          </w:p>
        </w:tc>
      </w:tr>
      <w:tr w:rsidTr="005408D3">
        <w:tblPrEx>
          <w:tblW w:w="0" w:type="auto"/>
          <w:tblLayout w:type="fixed"/>
          <w:tblCellMar>
            <w:left w:w="62" w:type="dxa"/>
            <w:right w:w="62" w:type="dxa"/>
          </w:tblCellMar>
          <w:tblLook w:val="0000"/>
        </w:tblPrEx>
        <w:trPr>
          <w:trHeight w:val="563"/>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t>ICTTEN606 Manage a common channel signalling network</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t>ICTTEN6047A Manage a common channel signalling network</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t>Updated to meet Standards for Training Packages.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8D3" w:rsidP="005408D3">
            <w:pPr>
              <w:pStyle w:val="BodyText"/>
            </w:pPr>
            <w:r w:rsidRPr="005408D3">
              <w:t>Equivalent unit</w:t>
            </w:r>
          </w:p>
        </w:tc>
      </w:tr>
    </w:tbl>
    <w:p w:rsidR="00000000" w:rsidRPr="005408D3" w:rsidP="005408D3">
      <w:pPr>
        <w:pStyle w:val="BodyText"/>
      </w:pPr>
    </w:p>
    <w:p w:rsidR="00000000" w:rsidRPr="005408D3" w:rsidP="005408D3">
      <w:pPr>
        <w:pStyle w:val="AllowPageBreak"/>
      </w:pPr>
    </w:p>
    <w:p w:rsidR="00000000" w:rsidRPr="005408D3" w:rsidP="005408D3">
      <w:pPr>
        <w:pStyle w:val="Heading1"/>
      </w:pPr>
      <w:bookmarkStart w:id="7" w:name="O_770003"/>
      <w:bookmarkEnd w:id="7"/>
      <w:r w:rsidRPr="005408D3">
        <w:t>Links</w:t>
      </w:r>
    </w:p>
    <w:p w:rsidR="00000000" w:rsidRPr="005408D3" w:rsidP="007D1A4C">
      <w:pPr>
        <w:pStyle w:val="BodyText"/>
      </w:pPr>
      <w:r w:rsidRPr="005408D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842DB">
        <w:rPr>
          <w:rStyle w:val="Hyperlink"/>
        </w:rPr>
        <w:t>https://vetnet.gov.au/Pages/TrainingDocs.aspx?q=a53af4e4-b400-484e-b778-71c9e9d6aff2</w:t>
      </w:r>
      <w:r>
        <w:fldChar w:fldCharType="end"/>
      </w:r>
    </w:p>
    <w:p w:rsidR="00000000" w:rsidRPr="005408D3" w:rsidP="007D1A4C">
      <w:pPr>
        <w:pStyle w:val="BodyText"/>
        <w:sectPr w:rsidSect="005408D3">
          <w:headerReference w:type="default" r:id="rId10"/>
          <w:footerReference w:type="default" r:id="rId11"/>
          <w:pgSz w:w="11908" w:h="16833"/>
          <w:pgMar w:top="1702" w:right="1418" w:bottom="1702" w:left="1418" w:header="992" w:footer="992" w:gutter="0"/>
          <w:cols w:space="720"/>
          <w:noEndnote/>
          <w:docGrid w:linePitch="299"/>
        </w:sectPr>
      </w:pPr>
    </w:p>
    <w:p w:rsidR="00000000" w:rsidRPr="005408D3" w:rsidP="005408D3">
      <w:pPr>
        <w:pStyle w:val="SuperHeading"/>
      </w:pPr>
      <w:r w:rsidRPr="005408D3">
        <w:t xml:space="preserve">Assessment </w:t>
      </w:r>
      <w:r w:rsidRPr="005408D3">
        <w:t>Requirements for ICTTEN606 Manage a common channel signalling network</w:t>
      </w:r>
    </w:p>
    <w:p w:rsidR="00000000" w:rsidRPr="005408D3" w:rsidP="005408D3">
      <w:pPr>
        <w:pStyle w:val="Heading1"/>
      </w:pPr>
      <w:bookmarkStart w:id="8" w:name="O_769998"/>
      <w:bookmarkEnd w:id="8"/>
      <w:r w:rsidRPr="005408D3">
        <w:t>Modification History</w:t>
      </w:r>
    </w:p>
    <w:tbl>
      <w:tblPr>
        <w:tblW w:w="0" w:type="auto"/>
        <w:tblLayout w:type="fixed"/>
        <w:tblCellMar>
          <w:left w:w="62" w:type="dxa"/>
          <w:right w:w="62" w:type="dxa"/>
        </w:tblCellMar>
        <w:tblLook w:val="0000"/>
      </w:tblPr>
      <w:tblGrid>
        <w:gridCol w:w="2627"/>
        <w:gridCol w:w="6337"/>
      </w:tblGrid>
      <w:tr w:rsidTr="005408D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8D3" w:rsidP="005408D3">
            <w:pPr>
              <w:pStyle w:val="BodyText"/>
            </w:pPr>
            <w:r w:rsidRPr="005408D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rPr>
                <w:rStyle w:val="SpecialBold"/>
              </w:rPr>
              <w:t>Comments</w:t>
            </w:r>
          </w:p>
        </w:tc>
      </w:tr>
      <w:tr w:rsidTr="005408D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8D3">
            <w:pPr>
              <w:pStyle w:val="BodyText"/>
              <w:rPr>
                <w:lang w:val="en-NZ"/>
              </w:rPr>
            </w:pPr>
            <w:r w:rsidRPr="005408D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8D3" w:rsidP="005408D3">
            <w:pPr>
              <w:pStyle w:val="BodyText"/>
            </w:pPr>
            <w:r w:rsidRPr="005408D3">
              <w:t>This version first released with ICT Information and Communications Technology Training Package Version 2.0.</w:t>
            </w:r>
          </w:p>
        </w:tc>
      </w:tr>
    </w:tbl>
    <w:p w:rsidR="00000000" w:rsidRPr="005408D3" w:rsidP="005408D3">
      <w:pPr>
        <w:pStyle w:val="BodyText"/>
      </w:pPr>
    </w:p>
    <w:p w:rsidR="00000000" w:rsidRPr="005408D3" w:rsidP="005408D3">
      <w:pPr>
        <w:pStyle w:val="AllowPageBreak"/>
      </w:pPr>
    </w:p>
    <w:p w:rsidR="00000000" w:rsidRPr="005408D3" w:rsidP="005408D3">
      <w:pPr>
        <w:pStyle w:val="Heading1"/>
      </w:pPr>
      <w:bookmarkStart w:id="9" w:name="O_769999"/>
      <w:bookmarkEnd w:id="9"/>
      <w:r w:rsidRPr="005408D3">
        <w:t>Performance Evidence</w:t>
      </w:r>
    </w:p>
    <w:p w:rsidR="00000000" w:rsidRPr="005408D3" w:rsidP="007D1A4C">
      <w:pPr>
        <w:pStyle w:val="BodyText"/>
      </w:pPr>
      <w:r w:rsidRPr="005408D3">
        <w:t>Evidence of ability to:</w:t>
      </w:r>
    </w:p>
    <w:p w:rsidR="00000000" w:rsidRPr="005408D3" w:rsidP="005408D3">
      <w:pPr>
        <w:pStyle w:val="ListBullet"/>
      </w:pPr>
      <w:r w:rsidRPr="005408D3">
        <w:t>identify and implement repair action within service assurance guidelines</w:t>
      </w:r>
    </w:p>
    <w:p w:rsidR="00000000" w:rsidRPr="005408D3" w:rsidP="005408D3">
      <w:pPr>
        <w:pStyle w:val="ListBullet"/>
      </w:pPr>
      <w:r w:rsidRPr="005408D3">
        <w:t>analyse and interpret alarms including common channel signalling (CCS) and digital path</w:t>
      </w:r>
    </w:p>
    <w:p w:rsidR="00000000" w:rsidRPr="005408D3" w:rsidP="005408D3">
      <w:pPr>
        <w:pStyle w:val="ListBullet"/>
      </w:pPr>
      <w:r w:rsidRPr="005408D3">
        <w:t>apply enterprise fault management priorities and escalation procedures</w:t>
      </w:r>
    </w:p>
    <w:p w:rsidR="00000000" w:rsidRPr="005408D3" w:rsidP="005408D3">
      <w:pPr>
        <w:pStyle w:val="ListBullet"/>
      </w:pPr>
      <w:r w:rsidRPr="005408D3">
        <w:t>resolve problems in a methodical and logical manner</w:t>
      </w:r>
    </w:p>
    <w:p w:rsidR="00000000" w:rsidRPr="005408D3" w:rsidP="005408D3">
      <w:pPr>
        <w:pStyle w:val="ListBullet"/>
      </w:pPr>
      <w:r w:rsidRPr="005408D3">
        <w:t>conduct appropriate tests and interpret results.</w:t>
      </w:r>
    </w:p>
    <w:p w:rsidR="00000000" w:rsidRPr="005408D3" w:rsidP="005408D3">
      <w:pPr>
        <w:pStyle w:val="BodyText"/>
      </w:pPr>
    </w:p>
    <w:p w:rsidR="00000000" w:rsidRPr="005408D3" w:rsidP="007D1A4C">
      <w:pPr>
        <w:pStyle w:val="BodyText"/>
      </w:pPr>
      <w:r w:rsidRPr="005408D3">
        <w:t>Note: If a specific volume or frequency is not stated, then evidence must be provid</w:t>
      </w:r>
      <w:r w:rsidRPr="005408D3">
        <w:t>ed at least once.</w:t>
      </w:r>
    </w:p>
    <w:p w:rsidR="00000000" w:rsidRPr="005408D3" w:rsidP="005408D3">
      <w:pPr>
        <w:pStyle w:val="Heading1"/>
      </w:pPr>
      <w:bookmarkStart w:id="10" w:name="O_770000"/>
      <w:bookmarkEnd w:id="10"/>
      <w:r w:rsidRPr="005408D3">
        <w:t>Knowledge Evidence</w:t>
      </w:r>
    </w:p>
    <w:p w:rsidR="00000000" w:rsidRPr="005408D3" w:rsidP="007D1A4C">
      <w:pPr>
        <w:pStyle w:val="BodyText"/>
      </w:pPr>
      <w:r w:rsidRPr="005408D3">
        <w:t>To complete the unit requirements safely and effectively, the individual must:</w:t>
      </w:r>
    </w:p>
    <w:p w:rsidR="00000000" w:rsidRPr="005408D3" w:rsidP="005408D3">
      <w:pPr>
        <w:pStyle w:val="ListBullet"/>
      </w:pPr>
      <w:r w:rsidRPr="005408D3">
        <w:t>explain acceptance tests</w:t>
      </w:r>
    </w:p>
    <w:p w:rsidR="00000000" w:rsidRPr="005408D3" w:rsidP="005408D3">
      <w:pPr>
        <w:pStyle w:val="ListBullet"/>
      </w:pPr>
      <w:r w:rsidRPr="005408D3">
        <w:t>summarise alarm set-ups</w:t>
      </w:r>
    </w:p>
    <w:p w:rsidR="00000000" w:rsidRPr="005408D3" w:rsidP="005408D3">
      <w:pPr>
        <w:pStyle w:val="ListBullet"/>
      </w:pPr>
      <w:r w:rsidRPr="005408D3">
        <w:t xml:space="preserve">explain principles of the following aspects of common channel signalling </w:t>
      </w:r>
      <w:r w:rsidRPr="005408D3">
        <w:t>(CCS):</w:t>
      </w:r>
    </w:p>
    <w:p w:rsidR="00000000" w:rsidRPr="005408D3" w:rsidP="005408D3">
      <w:pPr>
        <w:pStyle w:val="ListBullet2"/>
      </w:pPr>
      <w:r w:rsidRPr="005408D3">
        <w:t>architecture</w:t>
      </w:r>
    </w:p>
    <w:p w:rsidR="00000000" w:rsidRPr="005408D3" w:rsidP="005408D3">
      <w:pPr>
        <w:pStyle w:val="ListBullet2"/>
      </w:pPr>
      <w:r w:rsidRPr="005408D3">
        <w:t>protocols</w:t>
      </w:r>
    </w:p>
    <w:p w:rsidR="00000000" w:rsidRPr="005408D3" w:rsidP="005408D3">
      <w:pPr>
        <w:pStyle w:val="ListBullet2"/>
      </w:pPr>
      <w:r w:rsidRPr="005408D3">
        <w:t>signalling</w:t>
      </w:r>
    </w:p>
    <w:p w:rsidR="00000000" w:rsidRPr="005408D3" w:rsidP="005408D3">
      <w:pPr>
        <w:pStyle w:val="ListBullet2"/>
      </w:pPr>
      <w:r w:rsidRPr="005408D3">
        <w:t>testing</w:t>
      </w:r>
    </w:p>
    <w:p w:rsidR="00000000" w:rsidRPr="005408D3" w:rsidP="005408D3">
      <w:pPr>
        <w:pStyle w:val="ListBullet"/>
      </w:pPr>
      <w:r w:rsidRPr="005408D3">
        <w:t>describe CCS data and signalling pathways</w:t>
      </w:r>
    </w:p>
    <w:p w:rsidR="00000000" w:rsidRPr="005408D3" w:rsidP="005408D3">
      <w:pPr>
        <w:pStyle w:val="ListBullet"/>
      </w:pPr>
      <w:r w:rsidRPr="005408D3">
        <w:t>explain repair and restoration procedures</w:t>
      </w:r>
    </w:p>
    <w:p w:rsidR="00000000" w:rsidRPr="005408D3" w:rsidP="005408D3">
      <w:pPr>
        <w:pStyle w:val="ListBullet"/>
      </w:pPr>
      <w:r w:rsidRPr="005408D3">
        <w:t>outline switching network equipment operation.</w:t>
      </w:r>
    </w:p>
    <w:p w:rsidR="00000000" w:rsidRPr="005408D3" w:rsidP="005408D3">
      <w:pPr>
        <w:pStyle w:val="AllowPageBreak"/>
      </w:pPr>
    </w:p>
    <w:p w:rsidR="00000000" w:rsidRPr="005408D3" w:rsidP="005408D3">
      <w:pPr>
        <w:pStyle w:val="Heading1"/>
      </w:pPr>
      <w:bookmarkStart w:id="11" w:name="O_770001"/>
      <w:bookmarkEnd w:id="11"/>
      <w:r w:rsidRPr="005408D3">
        <w:t>Assessment Conditions</w:t>
      </w:r>
    </w:p>
    <w:p w:rsidR="00000000" w:rsidRPr="005408D3" w:rsidP="007D1A4C">
      <w:pPr>
        <w:pStyle w:val="BodyText"/>
      </w:pPr>
      <w:r w:rsidRPr="005408D3">
        <w:t>Gather evidence to demonstrate consistent performance in conditions that are safe and replicate the workplace. Noise levels, production flow, interruptions and time variances should be typical of those experienced in the telecommunications networks enginee</w:t>
      </w:r>
      <w:r w:rsidRPr="005408D3">
        <w:t>ring field of work and include access to:</w:t>
      </w:r>
    </w:p>
    <w:p w:rsidR="00000000" w:rsidRPr="005408D3" w:rsidP="005408D3">
      <w:pPr>
        <w:pStyle w:val="ListBullet"/>
      </w:pPr>
      <w:r w:rsidRPr="005408D3">
        <w:t>a site with CCS network</w:t>
      </w:r>
    </w:p>
    <w:p w:rsidR="00000000" w:rsidRPr="005408D3" w:rsidP="005408D3">
      <w:pPr>
        <w:pStyle w:val="ListBullet"/>
      </w:pPr>
      <w:r w:rsidRPr="005408D3">
        <w:t>tests and equipment currently used in industry</w:t>
      </w:r>
    </w:p>
    <w:p w:rsidR="00000000" w:rsidRPr="005408D3" w:rsidP="005408D3">
      <w:pPr>
        <w:pStyle w:val="ListBullet"/>
      </w:pPr>
      <w:r w:rsidRPr="005408D3">
        <w:t>relevant legislation, codes, regulations and standards.</w:t>
      </w:r>
    </w:p>
    <w:p w:rsidR="00000000" w:rsidRPr="005408D3" w:rsidP="005408D3">
      <w:pPr>
        <w:pStyle w:val="BodyText"/>
      </w:pPr>
    </w:p>
    <w:p w:rsidR="00000000" w:rsidRPr="005408D3" w:rsidP="007D1A4C">
      <w:pPr>
        <w:pStyle w:val="BodyText"/>
      </w:pPr>
      <w:r w:rsidRPr="005408D3">
        <w:t>Assessors of this unit must satisfy the requirements for assessors in applicable vocational education and training legislation, frameworks and/or standards.</w:t>
      </w:r>
    </w:p>
    <w:p w:rsidR="00000000" w:rsidRPr="005408D3" w:rsidP="005408D3">
      <w:pPr>
        <w:pStyle w:val="Heading1"/>
      </w:pPr>
      <w:bookmarkStart w:id="12" w:name="O_770004"/>
      <w:bookmarkEnd w:id="12"/>
      <w:r w:rsidRPr="005408D3">
        <w:t>Links</w:t>
      </w:r>
    </w:p>
    <w:p w:rsidR="00000000" w:rsidRPr="005408D3" w:rsidP="007D1A4C">
      <w:pPr>
        <w:pStyle w:val="BodyText"/>
      </w:pPr>
      <w:r w:rsidRPr="005408D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842DB">
        <w:rPr>
          <w:rStyle w:val="Hyperlink"/>
        </w:rPr>
        <w:t>https://vetnet.gov.au/Pages/TrainingDocs.aspx?q=a53af4e4-b400-484e-b778-71c9e9d6aff2</w:t>
      </w:r>
      <w:r>
        <w:fldChar w:fldCharType="end"/>
      </w:r>
    </w:p>
    <w:p w:rsidR="00000000" w:rsidRPr="005408D3" w:rsidP="005408D3"/>
    <w:sectPr w:rsidSect="005408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8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8D3" w:rsidRPr="007D1A4C" w:rsidP="007D1A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8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A4C" w:rsidP="005408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D1A4C" w:rsidP="005408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D1A4C" w:rsidP="005408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8D3" w:rsidP="005408D3">
    <w:pPr>
      <w:pStyle w:val="Footer"/>
      <w:framePr w:wrap="around"/>
    </w:pPr>
    <w:r>
      <w:fldChar w:fldCharType="begin"/>
    </w:r>
    <w:r>
      <w:instrText xml:space="preserve"> DOCPROPERTY  Subject  \* MERGEFORMAT </w:instrText>
    </w:r>
    <w:r>
      <w:fldChar w:fldCharType="separate"/>
    </w:r>
    <w:r w:rsidR="007D1A4C">
      <w:t>Approved</w:t>
    </w:r>
    <w:r w:rsidR="007D1A4C">
      <w:fldChar w:fldCharType="end"/>
    </w:r>
    <w:r>
      <w:tab/>
      <w:t xml:space="preserve">Page </w:t>
    </w:r>
    <w:r>
      <w:fldChar w:fldCharType="begin"/>
    </w:r>
    <w:r>
      <w:instrText xml:space="preserve"> PAGE  \* Arabic  \* MERGEFORMAT </w:instrText>
    </w:r>
    <w:r>
      <w:fldChar w:fldCharType="separate"/>
    </w:r>
    <w:r w:rsidR="007D1A4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1A4C">
      <w:rPr>
        <w:noProof/>
      </w:rPr>
      <w:t>5</w:t>
    </w:r>
    <w:r>
      <w:rPr>
        <w:noProof/>
      </w:rPr>
      <w:fldChar w:fldCharType="end"/>
    </w:r>
  </w:p>
  <w:p w:rsidR="005408D3" w:rsidP="005408D3">
    <w:pPr>
      <w:pStyle w:val="Footer"/>
      <w:framePr w:wrap="around"/>
    </w:pPr>
    <w:r>
      <w:t xml:space="preserve">© Commonwealth of Australia, </w:t>
    </w:r>
    <w:r>
      <w:fldChar w:fldCharType="begin"/>
    </w:r>
    <w:r>
      <w:instrText xml:space="preserve"> DATE  \@ "yyyy"  \* MERGEFORMAT </w:instrText>
    </w:r>
    <w:r>
      <w:fldChar w:fldCharType="separate"/>
    </w:r>
    <w:r w:rsidR="007D1A4C">
      <w:rPr>
        <w:noProof/>
      </w:rPr>
      <w:t>2025</w:t>
    </w:r>
    <w:r>
      <w:fldChar w:fldCharType="end"/>
    </w:r>
    <w:r>
      <w:tab/>
    </w:r>
    <w:r>
      <w:fldChar w:fldCharType="begin"/>
    </w:r>
    <w:r>
      <w:instrText xml:space="preserve"> DOCPROPERTY  Author  \* MERGEFORMAT </w:instrText>
    </w:r>
    <w:r>
      <w:fldChar w:fldCharType="separate"/>
    </w:r>
    <w:r w:rsidR="007D1A4C">
      <w:t>Future Skills Organisation</w:t>
    </w:r>
    <w:r w:rsidR="007D1A4C">
      <w:fldChar w:fldCharType="end"/>
    </w:r>
  </w:p>
  <w:p w:rsidR="005408D3" w:rsidP="005408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8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A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08D3" w:rsidRPr="007D1A4C" w:rsidP="007D1A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8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A4C" w:rsidRPr="002D2AF8" w:rsidP="005408D3">
    <w:pPr>
      <w:pStyle w:val="Header"/>
      <w:framePr w:wrap="around"/>
    </w:pPr>
    <w:r>
      <w:fldChar w:fldCharType="begin"/>
    </w:r>
    <w:r>
      <w:instrText xml:space="preserve"> TITLE   \* MERGEFORMAT </w:instrText>
    </w:r>
    <w:r>
      <w:fldChar w:fldCharType="separate"/>
    </w:r>
    <w:r>
      <w:t>ICTTEN606 Manage a common channel signalling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1A4C" w:rsidP="005408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8D3" w:rsidRPr="002D2AF8" w:rsidP="005408D3">
    <w:pPr>
      <w:pStyle w:val="Header"/>
      <w:framePr w:wrap="around"/>
    </w:pPr>
    <w:r>
      <w:fldChar w:fldCharType="begin"/>
    </w:r>
    <w:r>
      <w:instrText xml:space="preserve"> TITLE   \* MERGEFORMAT </w:instrText>
    </w:r>
    <w:r>
      <w:fldChar w:fldCharType="separate"/>
    </w:r>
    <w:r w:rsidR="007D1A4C">
      <w:t>ICTTEN606 Manage a common channel signalling network</w:t>
    </w:r>
    <w:r w:rsidR="007D1A4C">
      <w:fldChar w:fldCharType="end"/>
    </w:r>
    <w:r>
      <w:tab/>
      <w:t xml:space="preserve">Date this document was generated: </w:t>
    </w:r>
    <w:r>
      <w:fldChar w:fldCharType="begin"/>
    </w:r>
    <w:r>
      <w:instrText xml:space="preserve"> CREATEDATE  \@ "d MMMM yyyy"  \* MERGEFORMAT </w:instrText>
    </w:r>
    <w:r>
      <w:fldChar w:fldCharType="separate"/>
    </w:r>
    <w:r w:rsidR="007D1A4C">
      <w:rPr>
        <w:noProof/>
      </w:rPr>
      <w:t>2 March 2025</w:t>
    </w:r>
    <w:r>
      <w:fldChar w:fldCharType="end"/>
    </w:r>
  </w:p>
  <w:p w:rsidR="005408D3" w:rsidP="005408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2CE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2ECC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AEE3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8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08D3"/>
    <w:pPr>
      <w:spacing w:before="360" w:after="60"/>
      <w:outlineLvl w:val="0"/>
    </w:pPr>
    <w:rPr>
      <w:sz w:val="32"/>
    </w:rPr>
  </w:style>
  <w:style w:type="paragraph" w:styleId="Heading2">
    <w:name w:val="heading 2"/>
    <w:basedOn w:val="HeadingBase"/>
    <w:next w:val="BodyText"/>
    <w:link w:val="Heading2Char"/>
    <w:qFormat/>
    <w:rsid w:val="005408D3"/>
    <w:pPr>
      <w:keepLines/>
      <w:spacing w:before="240" w:after="120"/>
      <w:outlineLvl w:val="1"/>
    </w:pPr>
    <w:rPr>
      <w:sz w:val="28"/>
      <w:szCs w:val="40"/>
    </w:rPr>
  </w:style>
  <w:style w:type="paragraph" w:styleId="Heading3">
    <w:name w:val="heading 3"/>
    <w:basedOn w:val="HeadingBase"/>
    <w:next w:val="BodyText"/>
    <w:link w:val="Heading3Char"/>
    <w:qFormat/>
    <w:rsid w:val="005408D3"/>
    <w:pPr>
      <w:spacing w:before="180" w:after="120"/>
      <w:outlineLvl w:val="2"/>
    </w:pPr>
    <w:rPr>
      <w:spacing w:val="-10"/>
      <w:kern w:val="32"/>
    </w:rPr>
  </w:style>
  <w:style w:type="paragraph" w:styleId="Heading4">
    <w:name w:val="heading 4"/>
    <w:basedOn w:val="HeadingBase"/>
    <w:next w:val="BodyText"/>
    <w:link w:val="Heading4Char"/>
    <w:qFormat/>
    <w:rsid w:val="005408D3"/>
    <w:pPr>
      <w:spacing w:before="160" w:after="120"/>
      <w:outlineLvl w:val="3"/>
    </w:pPr>
    <w:rPr>
      <w:sz w:val="22"/>
    </w:rPr>
  </w:style>
  <w:style w:type="paragraph" w:styleId="Heading5">
    <w:name w:val="heading 5"/>
    <w:basedOn w:val="HeadingBase"/>
    <w:next w:val="Normal"/>
    <w:link w:val="Heading5Char"/>
    <w:qFormat/>
    <w:rsid w:val="005408D3"/>
    <w:pPr>
      <w:spacing w:before="80"/>
      <w:outlineLvl w:val="4"/>
    </w:pPr>
    <w:rPr>
      <w:color w:val="918585"/>
      <w:sz w:val="20"/>
    </w:rPr>
  </w:style>
  <w:style w:type="paragraph" w:styleId="Heading6">
    <w:name w:val="heading 6"/>
    <w:basedOn w:val="HeadingBase"/>
    <w:next w:val="Normal"/>
    <w:link w:val="Heading6Char"/>
    <w:qFormat/>
    <w:rsid w:val="005408D3"/>
    <w:pPr>
      <w:spacing w:before="60"/>
      <w:outlineLvl w:val="5"/>
    </w:pPr>
    <w:rPr>
      <w:color w:val="918585"/>
      <w:sz w:val="20"/>
    </w:rPr>
  </w:style>
  <w:style w:type="paragraph" w:styleId="Heading7">
    <w:name w:val="heading 7"/>
    <w:basedOn w:val="Normal"/>
    <w:next w:val="Normal"/>
    <w:link w:val="Heading7Char"/>
    <w:qFormat/>
    <w:rsid w:val="005408D3"/>
    <w:pPr>
      <w:ind w:left="720"/>
      <w:outlineLvl w:val="6"/>
    </w:pPr>
    <w:rPr>
      <w:i/>
    </w:rPr>
  </w:style>
  <w:style w:type="paragraph" w:styleId="Heading8">
    <w:name w:val="heading 8"/>
    <w:basedOn w:val="Normal"/>
    <w:next w:val="Normal"/>
    <w:link w:val="Heading8Char"/>
    <w:qFormat/>
    <w:rsid w:val="005408D3"/>
    <w:pPr>
      <w:ind w:left="720"/>
      <w:outlineLvl w:val="7"/>
    </w:pPr>
    <w:rPr>
      <w:i/>
    </w:rPr>
  </w:style>
  <w:style w:type="paragraph" w:styleId="Heading9">
    <w:name w:val="heading 9"/>
    <w:basedOn w:val="Normal"/>
    <w:next w:val="Normal"/>
    <w:link w:val="Heading9Char"/>
    <w:qFormat/>
    <w:rsid w:val="005408D3"/>
    <w:pPr>
      <w:ind w:left="720"/>
      <w:outlineLvl w:val="8"/>
    </w:pPr>
    <w:rPr>
      <w:i/>
    </w:rPr>
  </w:style>
  <w:style w:type="character" w:default="1" w:styleId="DefaultParagraphFont">
    <w:name w:val="Default Paragraph Font"/>
    <w:uiPriority w:val="1"/>
    <w:unhideWhenUsed/>
    <w:rsid w:val="005408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8D3"/>
  </w:style>
  <w:style w:type="character" w:customStyle="1" w:styleId="Heading1Char">
    <w:name w:val="Heading 1 Char"/>
    <w:basedOn w:val="DefaultParagraphFont"/>
    <w:link w:val="Heading1"/>
    <w:rsid w:val="005408D3"/>
    <w:rPr>
      <w:rFonts w:ascii="Times New Roman" w:eastAsia="Times New Roman" w:hAnsi="Times New Roman" w:cs="Times New Roman"/>
      <w:b/>
      <w:sz w:val="32"/>
      <w:szCs w:val="20"/>
      <w:lang w:eastAsia="en-US"/>
    </w:rPr>
  </w:style>
  <w:style w:type="paragraph" w:styleId="BodyText">
    <w:name w:val="Body Text"/>
    <w:basedOn w:val="Normal"/>
    <w:link w:val="BodyTextChar"/>
    <w:rsid w:val="005408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08D3"/>
    <w:rPr>
      <w:rFonts w:ascii="Times New Roman" w:eastAsia="Times New Roman" w:hAnsi="Times New Roman" w:cs="Times New Roman"/>
      <w:sz w:val="24"/>
      <w:lang w:eastAsia="en-US"/>
    </w:rPr>
  </w:style>
  <w:style w:type="paragraph" w:styleId="ListBullet">
    <w:name w:val="List Bullet"/>
    <w:basedOn w:val="List"/>
    <w:rsid w:val="005408D3"/>
    <w:pPr>
      <w:numPr>
        <w:numId w:val="12"/>
      </w:numPr>
      <w:tabs>
        <w:tab w:val="clear" w:pos="340"/>
      </w:tabs>
      <w:spacing w:before="40" w:after="40"/>
    </w:pPr>
  </w:style>
  <w:style w:type="character" w:customStyle="1" w:styleId="SpecialBold">
    <w:name w:val="Special Bold"/>
    <w:basedOn w:val="DefaultParagraphFont"/>
    <w:rsid w:val="005408D3"/>
    <w:rPr>
      <w:b/>
      <w:spacing w:val="0"/>
    </w:rPr>
  </w:style>
  <w:style w:type="paragraph" w:styleId="ListBullet2">
    <w:name w:val="List Bullet 2"/>
    <w:basedOn w:val="List2"/>
    <w:rsid w:val="005408D3"/>
    <w:pPr>
      <w:numPr>
        <w:numId w:val="13"/>
      </w:numPr>
      <w:tabs>
        <w:tab w:val="clear" w:pos="680"/>
      </w:tabs>
    </w:pPr>
  </w:style>
  <w:style w:type="character" w:styleId="Emphasis">
    <w:name w:val="Emphasis"/>
    <w:basedOn w:val="DefaultParagraphFont"/>
    <w:qFormat/>
    <w:rsid w:val="005408D3"/>
    <w:rPr>
      <w:i/>
    </w:rPr>
  </w:style>
  <w:style w:type="paragraph" w:customStyle="1" w:styleId="SuperHeading">
    <w:name w:val="SuperHeading"/>
    <w:basedOn w:val="Normal"/>
    <w:rsid w:val="005408D3"/>
    <w:pPr>
      <w:spacing w:before="240" w:after="120"/>
      <w:outlineLvl w:val="0"/>
    </w:pPr>
    <w:rPr>
      <w:rFonts w:ascii="Times New Roman" w:hAnsi="Times New Roman"/>
      <w:b/>
      <w:sz w:val="32"/>
    </w:rPr>
  </w:style>
  <w:style w:type="paragraph" w:customStyle="1" w:styleId="AllowPageBreak">
    <w:name w:val="AllowPageBreak"/>
    <w:rsid w:val="005408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08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08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08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08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08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08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08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08D3"/>
    <w:rPr>
      <w:rFonts w:ascii="Courier New" w:eastAsia="Times New Roman" w:hAnsi="Courier New" w:cs="Times New Roman"/>
      <w:i/>
      <w:szCs w:val="20"/>
      <w:lang w:eastAsia="en-US"/>
    </w:rPr>
  </w:style>
  <w:style w:type="paragraph" w:customStyle="1" w:styleId="HeadingBase">
    <w:name w:val="Heading Base"/>
    <w:rsid w:val="005408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08D3"/>
    <w:pPr>
      <w:tabs>
        <w:tab w:val="right" w:leader="dot" w:pos="9072"/>
      </w:tabs>
      <w:ind w:left="567"/>
    </w:pPr>
    <w:rPr>
      <w:szCs w:val="22"/>
    </w:rPr>
  </w:style>
  <w:style w:type="paragraph" w:customStyle="1" w:styleId="TOCBase">
    <w:name w:val="TOC Base"/>
    <w:rsid w:val="005408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08D3"/>
    <w:pPr>
      <w:tabs>
        <w:tab w:val="right" w:leader="dot" w:pos="9072"/>
      </w:tabs>
      <w:spacing w:before="40" w:after="40"/>
      <w:ind w:left="284"/>
    </w:pPr>
    <w:rPr>
      <w:rFonts w:ascii="Times New Roman" w:hAnsi="Times New Roman"/>
    </w:rPr>
  </w:style>
  <w:style w:type="paragraph" w:styleId="TOC1">
    <w:name w:val="toc 1"/>
    <w:basedOn w:val="TOCBase"/>
    <w:next w:val="Normal"/>
    <w:rsid w:val="005408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08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08D3"/>
    <w:rPr>
      <w:rFonts w:ascii="Times New Roman" w:eastAsia="Times New Roman" w:hAnsi="Times New Roman" w:cs="Times New Roman"/>
      <w:sz w:val="16"/>
      <w:lang w:eastAsia="en-US"/>
    </w:rPr>
  </w:style>
  <w:style w:type="paragraph" w:styleId="Title">
    <w:name w:val="Title"/>
    <w:basedOn w:val="HeadingBase"/>
    <w:link w:val="TitleChar"/>
    <w:qFormat/>
    <w:rsid w:val="005408D3"/>
    <w:pPr>
      <w:spacing w:before="5040"/>
      <w:jc w:val="center"/>
    </w:pPr>
    <w:rPr>
      <w:sz w:val="48"/>
      <w:szCs w:val="72"/>
      <w:lang w:val="en-US"/>
    </w:rPr>
  </w:style>
  <w:style w:type="character" w:customStyle="1" w:styleId="TitleChar">
    <w:name w:val="Title Char"/>
    <w:basedOn w:val="DefaultParagraphFont"/>
    <w:link w:val="Title"/>
    <w:rsid w:val="005408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08D3"/>
    <w:pPr>
      <w:tabs>
        <w:tab w:val="left" w:pos="3600"/>
        <w:tab w:val="left" w:pos="3958"/>
      </w:tabs>
    </w:pPr>
  </w:style>
  <w:style w:type="paragraph" w:styleId="List">
    <w:name w:val="List"/>
    <w:basedOn w:val="BodyText"/>
    <w:next w:val="BodyText"/>
    <w:rsid w:val="005408D3"/>
    <w:pPr>
      <w:tabs>
        <w:tab w:val="left" w:pos="340"/>
      </w:tabs>
      <w:spacing w:before="60" w:after="60"/>
      <w:ind w:left="340" w:hanging="340"/>
    </w:pPr>
  </w:style>
  <w:style w:type="paragraph" w:customStyle="1" w:styleId="Note">
    <w:name w:val="Note"/>
    <w:basedOn w:val="BodyText"/>
    <w:rsid w:val="005408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08D3"/>
    <w:pPr>
      <w:framePr w:wrap="auto" w:hAnchor="text" w:y="6049"/>
    </w:pPr>
    <w:rPr>
      <w:color w:val="000000"/>
      <w:sz w:val="40"/>
    </w:rPr>
  </w:style>
  <w:style w:type="paragraph" w:customStyle="1" w:styleId="TOCTitle">
    <w:name w:val="TOCTitle"/>
    <w:basedOn w:val="Heading1"/>
    <w:rsid w:val="005408D3"/>
    <w:pPr>
      <w:spacing w:after="240"/>
      <w:jc w:val="center"/>
      <w:outlineLvl w:val="9"/>
    </w:pPr>
    <w:rPr>
      <w:caps/>
    </w:rPr>
  </w:style>
  <w:style w:type="paragraph" w:customStyle="1" w:styleId="Version">
    <w:name w:val="Version"/>
    <w:rsid w:val="005408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08D3"/>
    <w:pPr>
      <w:keepNext w:val="0"/>
      <w:tabs>
        <w:tab w:val="right" w:pos="4176"/>
      </w:tabs>
      <w:ind w:left="198" w:hanging="198"/>
    </w:pPr>
    <w:rPr>
      <w:rFonts w:ascii="Garamond" w:hAnsi="Garamond"/>
    </w:rPr>
  </w:style>
  <w:style w:type="paragraph" w:styleId="IndexHeading">
    <w:name w:val="index heading"/>
    <w:basedOn w:val="Normal"/>
    <w:next w:val="Index1"/>
    <w:semiHidden/>
    <w:rsid w:val="005408D3"/>
    <w:pPr>
      <w:spacing w:before="120" w:after="120"/>
    </w:pPr>
    <w:rPr>
      <w:rFonts w:ascii="Arial" w:hAnsi="Arial"/>
      <w:b/>
      <w:color w:val="918585"/>
      <w:sz w:val="24"/>
    </w:rPr>
  </w:style>
  <w:style w:type="paragraph" w:styleId="Header">
    <w:name w:val="header"/>
    <w:basedOn w:val="Normal"/>
    <w:link w:val="HeaderChar"/>
    <w:rsid w:val="005408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08D3"/>
    <w:rPr>
      <w:rFonts w:ascii="Times New Roman" w:eastAsia="Times New Roman" w:hAnsi="Times New Roman" w:cs="Times New Roman"/>
      <w:sz w:val="16"/>
      <w:szCs w:val="20"/>
      <w:lang w:val="en-GB" w:eastAsia="en-US"/>
    </w:rPr>
  </w:style>
  <w:style w:type="paragraph" w:customStyle="1" w:styleId="Chapter">
    <w:name w:val="Chapter"/>
    <w:basedOn w:val="Normal"/>
    <w:rsid w:val="005408D3"/>
    <w:pPr>
      <w:spacing w:before="240"/>
    </w:pPr>
    <w:rPr>
      <w:rFonts w:ascii="Times New Roman" w:hAnsi="Times New Roman"/>
      <w:smallCaps/>
      <w:spacing w:val="80"/>
      <w:sz w:val="28"/>
    </w:rPr>
  </w:style>
  <w:style w:type="paragraph" w:customStyle="1" w:styleId="InChapter">
    <w:name w:val="InChapter"/>
    <w:basedOn w:val="Heading3"/>
    <w:rsid w:val="005408D3"/>
    <w:pPr>
      <w:spacing w:after="240"/>
      <w:outlineLvl w:val="9"/>
    </w:pPr>
    <w:rPr>
      <w:noProof/>
    </w:rPr>
  </w:style>
  <w:style w:type="paragraph" w:styleId="Index2">
    <w:name w:val="index 2"/>
    <w:basedOn w:val="Normal"/>
    <w:next w:val="Normal"/>
    <w:semiHidden/>
    <w:rsid w:val="005408D3"/>
    <w:pPr>
      <w:tabs>
        <w:tab w:val="right" w:pos="4176"/>
      </w:tabs>
      <w:ind w:left="568" w:hanging="284"/>
    </w:pPr>
    <w:rPr>
      <w:rFonts w:ascii="Garamond" w:hAnsi="Garamond"/>
    </w:rPr>
  </w:style>
  <w:style w:type="paragraph" w:customStyle="1" w:styleId="Byline">
    <w:name w:val="Byline"/>
    <w:rsid w:val="005408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08D3"/>
    <w:pPr>
      <w:tabs>
        <w:tab w:val="clear" w:pos="3600"/>
        <w:tab w:val="clear" w:pos="3958"/>
      </w:tabs>
      <w:jc w:val="right"/>
    </w:pPr>
  </w:style>
  <w:style w:type="paragraph" w:styleId="Caption">
    <w:name w:val="caption"/>
    <w:basedOn w:val="BodyText"/>
    <w:next w:val="Normal"/>
    <w:qFormat/>
    <w:rsid w:val="005408D3"/>
    <w:pPr>
      <w:framePr w:w="2268" w:hSpace="181" w:vSpace="181" w:wrap="around" w:vAnchor="text" w:hAnchor="page" w:x="1135" w:y="285" w:anchorLock="1"/>
    </w:pPr>
    <w:rPr>
      <w:i/>
    </w:rPr>
  </w:style>
  <w:style w:type="paragraph" w:customStyle="1" w:styleId="MiniTOCTitle">
    <w:name w:val="MiniTOCTitle"/>
    <w:basedOn w:val="Heading4"/>
    <w:rsid w:val="005408D3"/>
    <w:pPr>
      <w:spacing w:before="240"/>
      <w:outlineLvl w:val="9"/>
    </w:pPr>
    <w:rPr>
      <w:noProof/>
      <w:sz w:val="24"/>
    </w:rPr>
  </w:style>
  <w:style w:type="paragraph" w:customStyle="1" w:styleId="MiniTOCItem">
    <w:name w:val="MiniTOCItem"/>
    <w:basedOn w:val="ListBullet"/>
    <w:rsid w:val="005408D3"/>
    <w:pPr>
      <w:numPr>
        <w:numId w:val="0"/>
      </w:numPr>
      <w:tabs>
        <w:tab w:val="right" w:leader="dot" w:pos="6521"/>
      </w:tabs>
      <w:spacing w:before="0" w:after="0"/>
    </w:pPr>
  </w:style>
  <w:style w:type="paragraph" w:customStyle="1" w:styleId="TOFTitle">
    <w:name w:val="TOFTitle"/>
    <w:basedOn w:val="TOCTitle"/>
    <w:rsid w:val="005408D3"/>
  </w:style>
  <w:style w:type="paragraph" w:styleId="TableofFigures">
    <w:name w:val="table of figures"/>
    <w:basedOn w:val="Normal"/>
    <w:next w:val="Normal"/>
    <w:semiHidden/>
    <w:rsid w:val="005408D3"/>
    <w:pPr>
      <w:tabs>
        <w:tab w:val="right" w:leader="dot" w:pos="9072"/>
      </w:tabs>
      <w:ind w:left="970" w:hanging="403"/>
    </w:pPr>
    <w:rPr>
      <w:rFonts w:ascii="Times New Roman" w:hAnsi="Times New Roman"/>
      <w:b/>
    </w:rPr>
  </w:style>
  <w:style w:type="paragraph" w:styleId="ListNumber">
    <w:name w:val="List Number"/>
    <w:basedOn w:val="List"/>
    <w:rsid w:val="005408D3"/>
    <w:pPr>
      <w:numPr>
        <w:numId w:val="15"/>
      </w:numPr>
      <w:tabs>
        <w:tab w:val="clear" w:pos="340"/>
      </w:tabs>
    </w:pPr>
  </w:style>
  <w:style w:type="character" w:customStyle="1" w:styleId="WingdingSymbols">
    <w:name w:val="Wingding Symbols"/>
    <w:rsid w:val="005408D3"/>
    <w:rPr>
      <w:rFonts w:ascii="Wingdings" w:hAnsi="Wingdings"/>
    </w:rPr>
  </w:style>
  <w:style w:type="paragraph" w:customStyle="1" w:styleId="TableHeading">
    <w:name w:val="Table Heading"/>
    <w:basedOn w:val="HeadingBase"/>
    <w:rsid w:val="005408D3"/>
    <w:pPr>
      <w:keepLines/>
      <w:pBdr>
        <w:bottom w:val="single" w:sz="6" w:space="1" w:color="918585"/>
      </w:pBdr>
      <w:spacing w:before="240"/>
    </w:pPr>
  </w:style>
  <w:style w:type="character" w:customStyle="1" w:styleId="HotSpot">
    <w:name w:val="HotSpot"/>
    <w:rsid w:val="005408D3"/>
    <w:rPr>
      <w:color w:val="0033CC"/>
      <w:u w:val="none"/>
    </w:rPr>
  </w:style>
  <w:style w:type="paragraph" w:customStyle="1" w:styleId="BodyTextRight">
    <w:name w:val="Body Text Right"/>
    <w:basedOn w:val="BodyText"/>
    <w:rsid w:val="005408D3"/>
    <w:pPr>
      <w:spacing w:before="0" w:after="0"/>
      <w:jc w:val="right"/>
    </w:pPr>
  </w:style>
  <w:style w:type="paragraph" w:styleId="Index3">
    <w:name w:val="index 3"/>
    <w:basedOn w:val="ListNumber2"/>
    <w:next w:val="Normal"/>
    <w:semiHidden/>
    <w:rsid w:val="005408D3"/>
    <w:pPr>
      <w:numPr>
        <w:numId w:val="0"/>
      </w:numPr>
      <w:tabs>
        <w:tab w:val="right" w:leader="dot" w:pos="4176"/>
      </w:tabs>
    </w:pPr>
  </w:style>
  <w:style w:type="paragraph" w:styleId="ListNumber2">
    <w:name w:val="List Number 2"/>
    <w:basedOn w:val="List2"/>
    <w:rsid w:val="005408D3"/>
    <w:pPr>
      <w:numPr>
        <w:numId w:val="10"/>
      </w:numPr>
      <w:tabs>
        <w:tab w:val="clear" w:pos="1060"/>
      </w:tabs>
    </w:pPr>
  </w:style>
  <w:style w:type="paragraph" w:customStyle="1" w:styleId="MarginNote">
    <w:name w:val="Margin Note"/>
    <w:basedOn w:val="BodyText"/>
    <w:rsid w:val="005408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08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08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08D3"/>
    <w:rPr>
      <w:sz w:val="32"/>
    </w:rPr>
  </w:style>
  <w:style w:type="paragraph" w:customStyle="1" w:styleId="HeadingProcedure">
    <w:name w:val="Heading Procedure"/>
    <w:basedOn w:val="HeadingBase"/>
    <w:next w:val="Normal"/>
    <w:rsid w:val="005408D3"/>
    <w:pPr>
      <w:tabs>
        <w:tab w:val="left" w:pos="0"/>
      </w:tabs>
      <w:spacing w:before="120" w:after="60"/>
    </w:pPr>
    <w:rPr>
      <w:i/>
      <w:color w:val="918585"/>
      <w:sz w:val="22"/>
    </w:rPr>
  </w:style>
  <w:style w:type="paragraph" w:customStyle="1" w:styleId="TableBodyText">
    <w:name w:val="Table Body Text"/>
    <w:basedOn w:val="BodyText"/>
    <w:rsid w:val="005408D3"/>
    <w:pPr>
      <w:spacing w:before="60" w:after="60"/>
    </w:pPr>
  </w:style>
  <w:style w:type="paragraph" w:styleId="ListContinue">
    <w:name w:val="List Continue"/>
    <w:basedOn w:val="List"/>
    <w:rsid w:val="005408D3"/>
    <w:pPr>
      <w:ind w:firstLine="0"/>
    </w:pPr>
  </w:style>
  <w:style w:type="paragraph" w:customStyle="1" w:styleId="ListNote">
    <w:name w:val="List Note"/>
    <w:basedOn w:val="List"/>
    <w:rsid w:val="005408D3"/>
    <w:pPr>
      <w:pBdr>
        <w:top w:val="single" w:sz="6" w:space="2" w:color="918585"/>
        <w:bottom w:val="single" w:sz="6" w:space="2" w:color="918585"/>
      </w:pBdr>
      <w:tabs>
        <w:tab w:val="left" w:pos="1021"/>
      </w:tabs>
      <w:ind w:firstLine="0"/>
    </w:pPr>
  </w:style>
  <w:style w:type="paragraph" w:customStyle="1" w:styleId="Warning">
    <w:name w:val="Warning"/>
    <w:basedOn w:val="BodyText"/>
    <w:rsid w:val="005408D3"/>
    <w:pPr>
      <w:shd w:val="clear" w:color="auto" w:fill="D9D9D9"/>
      <w:tabs>
        <w:tab w:val="left" w:pos="992"/>
      </w:tabs>
      <w:ind w:left="119" w:right="119"/>
    </w:pPr>
    <w:rPr>
      <w:sz w:val="20"/>
    </w:rPr>
  </w:style>
  <w:style w:type="paragraph" w:customStyle="1" w:styleId="MarginIcons">
    <w:name w:val="Margin Icons"/>
    <w:basedOn w:val="BodyText"/>
    <w:rsid w:val="005408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08D3"/>
    <w:rPr>
      <w:rFonts w:ascii="Courier New" w:hAnsi="Courier New"/>
    </w:rPr>
  </w:style>
  <w:style w:type="paragraph" w:customStyle="1" w:styleId="NoteBullet">
    <w:name w:val="Note Bullet"/>
    <w:basedOn w:val="Note"/>
    <w:rsid w:val="005408D3"/>
    <w:pPr>
      <w:tabs>
        <w:tab w:val="clear" w:pos="680"/>
      </w:tabs>
      <w:spacing w:before="60" w:after="60"/>
    </w:pPr>
  </w:style>
  <w:style w:type="paragraph" w:customStyle="1" w:styleId="SubHeading2">
    <w:name w:val="SubHeading2"/>
    <w:basedOn w:val="HeadingBase"/>
    <w:rsid w:val="005408D3"/>
    <w:pPr>
      <w:spacing w:before="240" w:after="60"/>
    </w:pPr>
    <w:rPr>
      <w:sz w:val="20"/>
    </w:rPr>
  </w:style>
  <w:style w:type="paragraph" w:customStyle="1" w:styleId="SubHeading1">
    <w:name w:val="SubHeading1"/>
    <w:basedOn w:val="HeadingBase"/>
    <w:rsid w:val="005408D3"/>
    <w:pPr>
      <w:spacing w:before="240" w:after="60"/>
    </w:pPr>
    <w:rPr>
      <w:color w:val="918585"/>
      <w:sz w:val="22"/>
    </w:rPr>
  </w:style>
  <w:style w:type="paragraph" w:customStyle="1" w:styleId="SideHeading">
    <w:name w:val="Side Heading"/>
    <w:basedOn w:val="HeadingBase"/>
    <w:rsid w:val="005408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08D3"/>
    <w:pPr>
      <w:tabs>
        <w:tab w:val="num" w:pos="360"/>
      </w:tabs>
    </w:pPr>
  </w:style>
  <w:style w:type="paragraph" w:styleId="PlainText">
    <w:name w:val="Plain Text"/>
    <w:basedOn w:val="Normal"/>
    <w:link w:val="PlainTextChar"/>
    <w:rsid w:val="005408D3"/>
    <w:rPr>
      <w:sz w:val="20"/>
    </w:rPr>
  </w:style>
  <w:style w:type="character" w:customStyle="1" w:styleId="PlainTextChar">
    <w:name w:val="Plain Text Char"/>
    <w:basedOn w:val="DefaultParagraphFont"/>
    <w:link w:val="PlainText"/>
    <w:rsid w:val="005408D3"/>
    <w:rPr>
      <w:rFonts w:ascii="Courier New" w:eastAsia="Times New Roman" w:hAnsi="Courier New" w:cs="Times New Roman"/>
      <w:sz w:val="20"/>
      <w:szCs w:val="20"/>
      <w:lang w:eastAsia="en-US"/>
    </w:rPr>
  </w:style>
  <w:style w:type="character" w:customStyle="1" w:styleId="MenuOption">
    <w:name w:val="Menu Option"/>
    <w:basedOn w:val="DefaultParagraphFont"/>
    <w:rsid w:val="005408D3"/>
    <w:rPr>
      <w:b/>
      <w:smallCaps/>
    </w:rPr>
  </w:style>
  <w:style w:type="paragraph" w:customStyle="1" w:styleId="TableListNumber">
    <w:name w:val="Table List Number"/>
    <w:basedOn w:val="ListNumber"/>
    <w:rsid w:val="005408D3"/>
    <w:pPr>
      <w:numPr>
        <w:numId w:val="0"/>
      </w:numPr>
    </w:pPr>
  </w:style>
  <w:style w:type="paragraph" w:styleId="TOC4">
    <w:name w:val="toc 4"/>
    <w:basedOn w:val="TOCBase"/>
    <w:next w:val="Normal"/>
    <w:semiHidden/>
    <w:rsid w:val="005408D3"/>
    <w:pPr>
      <w:tabs>
        <w:tab w:val="right" w:leader="dot" w:pos="9071"/>
      </w:tabs>
      <w:ind w:left="1701"/>
    </w:pPr>
  </w:style>
  <w:style w:type="paragraph" w:customStyle="1" w:styleId="ListAlpha">
    <w:name w:val="List Alpha"/>
    <w:basedOn w:val="List"/>
    <w:rsid w:val="005408D3"/>
    <w:pPr>
      <w:numPr>
        <w:numId w:val="9"/>
      </w:numPr>
    </w:pPr>
  </w:style>
  <w:style w:type="paragraph" w:customStyle="1" w:styleId="ListAlpha2">
    <w:name w:val="List Alpha 2"/>
    <w:basedOn w:val="List2"/>
    <w:rsid w:val="005408D3"/>
    <w:pPr>
      <w:numPr>
        <w:numId w:val="8"/>
      </w:numPr>
    </w:pPr>
  </w:style>
  <w:style w:type="paragraph" w:styleId="List2">
    <w:name w:val="List 2"/>
    <w:basedOn w:val="BodyText"/>
    <w:rsid w:val="005408D3"/>
    <w:pPr>
      <w:tabs>
        <w:tab w:val="left" w:pos="680"/>
      </w:tabs>
      <w:spacing w:before="60" w:after="60"/>
      <w:ind w:left="680" w:hanging="340"/>
    </w:pPr>
  </w:style>
  <w:style w:type="paragraph" w:styleId="List3">
    <w:name w:val="List 3"/>
    <w:basedOn w:val="BodyText"/>
    <w:rsid w:val="005408D3"/>
    <w:pPr>
      <w:tabs>
        <w:tab w:val="left" w:pos="1021"/>
      </w:tabs>
      <w:spacing w:before="60" w:after="60"/>
      <w:ind w:left="1020" w:hanging="340"/>
    </w:pPr>
  </w:style>
  <w:style w:type="paragraph" w:styleId="List4">
    <w:name w:val="List 4"/>
    <w:basedOn w:val="BodyText"/>
    <w:rsid w:val="005408D3"/>
    <w:pPr>
      <w:tabs>
        <w:tab w:val="left" w:pos="1361"/>
      </w:tabs>
      <w:spacing w:before="60" w:after="60"/>
      <w:ind w:left="1361" w:hanging="340"/>
    </w:pPr>
  </w:style>
  <w:style w:type="paragraph" w:styleId="List5">
    <w:name w:val="List 5"/>
    <w:basedOn w:val="BodyText"/>
    <w:rsid w:val="005408D3"/>
    <w:pPr>
      <w:tabs>
        <w:tab w:val="left" w:pos="1701"/>
      </w:tabs>
      <w:spacing w:before="60" w:after="60"/>
      <w:ind w:left="1701" w:hanging="340"/>
    </w:pPr>
  </w:style>
  <w:style w:type="paragraph" w:styleId="ListBullet3">
    <w:name w:val="List Bullet 3"/>
    <w:basedOn w:val="List3"/>
    <w:rsid w:val="005408D3"/>
    <w:pPr>
      <w:numPr>
        <w:numId w:val="14"/>
      </w:numPr>
      <w:tabs>
        <w:tab w:val="clear" w:pos="1021"/>
      </w:tabs>
      <w:ind w:left="1037" w:hanging="357"/>
    </w:pPr>
  </w:style>
  <w:style w:type="paragraph" w:styleId="ListBullet4">
    <w:name w:val="List Bullet 4"/>
    <w:basedOn w:val="List4"/>
    <w:rsid w:val="005408D3"/>
    <w:pPr>
      <w:numPr>
        <w:numId w:val="3"/>
      </w:numPr>
      <w:tabs>
        <w:tab w:val="clear" w:pos="1361"/>
      </w:tabs>
    </w:pPr>
  </w:style>
  <w:style w:type="paragraph" w:styleId="ListBullet5">
    <w:name w:val="List Bullet 5"/>
    <w:basedOn w:val="List5"/>
    <w:rsid w:val="005408D3"/>
    <w:pPr>
      <w:numPr>
        <w:numId w:val="4"/>
      </w:numPr>
    </w:pPr>
  </w:style>
  <w:style w:type="paragraph" w:styleId="ListContinue2">
    <w:name w:val="List Continue 2"/>
    <w:basedOn w:val="List2"/>
    <w:rsid w:val="005408D3"/>
    <w:pPr>
      <w:ind w:firstLine="0"/>
    </w:pPr>
  </w:style>
  <w:style w:type="paragraph" w:styleId="ListContinue3">
    <w:name w:val="List Continue 3"/>
    <w:basedOn w:val="List3"/>
    <w:rsid w:val="005408D3"/>
    <w:pPr>
      <w:ind w:left="1021" w:firstLine="0"/>
    </w:pPr>
  </w:style>
  <w:style w:type="paragraph" w:styleId="ListContinue4">
    <w:name w:val="List Continue 4"/>
    <w:basedOn w:val="List4"/>
    <w:rsid w:val="005408D3"/>
    <w:pPr>
      <w:ind w:firstLine="0"/>
    </w:pPr>
  </w:style>
  <w:style w:type="paragraph" w:styleId="ListContinue5">
    <w:name w:val="List Continue 5"/>
    <w:basedOn w:val="List5"/>
    <w:rsid w:val="005408D3"/>
    <w:pPr>
      <w:ind w:firstLine="0"/>
    </w:pPr>
  </w:style>
  <w:style w:type="paragraph" w:styleId="ListNumber3">
    <w:name w:val="List Number 3"/>
    <w:basedOn w:val="List3"/>
    <w:rsid w:val="005408D3"/>
    <w:pPr>
      <w:numPr>
        <w:numId w:val="5"/>
      </w:numPr>
    </w:pPr>
  </w:style>
  <w:style w:type="paragraph" w:styleId="ListNumber4">
    <w:name w:val="List Number 4"/>
    <w:basedOn w:val="List4"/>
    <w:rsid w:val="005408D3"/>
    <w:pPr>
      <w:numPr>
        <w:numId w:val="6"/>
      </w:numPr>
    </w:pPr>
  </w:style>
  <w:style w:type="paragraph" w:styleId="ListNumber5">
    <w:name w:val="List Number 5"/>
    <w:basedOn w:val="List5"/>
    <w:rsid w:val="005408D3"/>
    <w:pPr>
      <w:numPr>
        <w:numId w:val="7"/>
      </w:numPr>
    </w:pPr>
  </w:style>
  <w:style w:type="paragraph" w:styleId="BlockText">
    <w:name w:val="Block Text"/>
    <w:basedOn w:val="Normal"/>
    <w:rsid w:val="005408D3"/>
    <w:pPr>
      <w:spacing w:after="120"/>
      <w:ind w:left="1440" w:right="1440"/>
    </w:pPr>
  </w:style>
  <w:style w:type="character" w:customStyle="1" w:styleId="Subscript">
    <w:name w:val="Subscript"/>
    <w:basedOn w:val="DefaultParagraphFont"/>
    <w:rsid w:val="005408D3"/>
    <w:rPr>
      <w:sz w:val="16"/>
      <w:vertAlign w:val="subscript"/>
    </w:rPr>
  </w:style>
  <w:style w:type="character" w:customStyle="1" w:styleId="Superscript">
    <w:name w:val="Superscript"/>
    <w:basedOn w:val="DefaultParagraphFont"/>
    <w:rsid w:val="005408D3"/>
    <w:rPr>
      <w:sz w:val="16"/>
      <w:vertAlign w:val="superscript"/>
    </w:rPr>
  </w:style>
  <w:style w:type="character" w:customStyle="1" w:styleId="Symbols">
    <w:name w:val="Symbols"/>
    <w:basedOn w:val="DefaultParagraphFont"/>
    <w:rsid w:val="005408D3"/>
    <w:rPr>
      <w:rFonts w:ascii="Symbol" w:hAnsi="Symbol"/>
    </w:rPr>
  </w:style>
  <w:style w:type="character" w:customStyle="1" w:styleId="MenuOptions">
    <w:name w:val="Menu Options"/>
    <w:basedOn w:val="DefaultParagraphFont"/>
    <w:rsid w:val="005408D3"/>
    <w:rPr>
      <w:rFonts w:ascii="Arial Narrow" w:hAnsi="Arial Narrow"/>
      <w:smallCaps/>
    </w:rPr>
  </w:style>
  <w:style w:type="character" w:customStyle="1" w:styleId="Buttons">
    <w:name w:val="Buttons"/>
    <w:basedOn w:val="DefaultParagraphFont"/>
    <w:rsid w:val="005408D3"/>
    <w:rPr>
      <w:b/>
    </w:rPr>
  </w:style>
  <w:style w:type="character" w:customStyle="1" w:styleId="Underlined">
    <w:name w:val="Underlined"/>
    <w:basedOn w:val="DefaultParagraphFont"/>
    <w:rsid w:val="005408D3"/>
    <w:rPr>
      <w:u w:val="single"/>
    </w:rPr>
  </w:style>
  <w:style w:type="paragraph" w:customStyle="1" w:styleId="TableBodyTextRight">
    <w:name w:val="Table Body Text Right"/>
    <w:basedOn w:val="TableBodyText"/>
    <w:rsid w:val="005408D3"/>
    <w:pPr>
      <w:widowControl w:val="0"/>
      <w:autoSpaceDE w:val="0"/>
      <w:autoSpaceDN w:val="0"/>
      <w:adjustRightInd w:val="0"/>
      <w:jc w:val="right"/>
    </w:pPr>
    <w:rPr>
      <w:rFonts w:cs="Arial"/>
      <w:szCs w:val="18"/>
    </w:rPr>
  </w:style>
  <w:style w:type="paragraph" w:customStyle="1" w:styleId="CopyrightText">
    <w:name w:val="Copyright Text"/>
    <w:basedOn w:val="BodyText"/>
    <w:rsid w:val="005408D3"/>
    <w:rPr>
      <w:sz w:val="18"/>
    </w:rPr>
  </w:style>
  <w:style w:type="paragraph" w:customStyle="1" w:styleId="BodySmallRight">
    <w:name w:val="Body Small Right"/>
    <w:basedOn w:val="BodyTextRight"/>
    <w:rsid w:val="005408D3"/>
    <w:rPr>
      <w:sz w:val="18"/>
      <w:szCs w:val="18"/>
    </w:rPr>
  </w:style>
  <w:style w:type="paragraph" w:customStyle="1" w:styleId="MarginEdition">
    <w:name w:val="Margin Edition"/>
    <w:basedOn w:val="MarginNote"/>
    <w:rsid w:val="005408D3"/>
    <w:pPr>
      <w:spacing w:before="0" w:after="0"/>
    </w:pPr>
    <w:rPr>
      <w:rFonts w:ascii="Times New Roman" w:hAnsi="Times New Roman"/>
      <w:color w:val="999999"/>
    </w:rPr>
  </w:style>
  <w:style w:type="paragraph" w:customStyle="1" w:styleId="Spacer">
    <w:name w:val="Spacer"/>
    <w:basedOn w:val="Normal"/>
    <w:rsid w:val="005408D3"/>
    <w:rPr>
      <w:sz w:val="2"/>
      <w:szCs w:val="2"/>
    </w:rPr>
  </w:style>
  <w:style w:type="character" w:customStyle="1" w:styleId="Small">
    <w:name w:val="Small"/>
    <w:basedOn w:val="DefaultParagraphFont"/>
    <w:rsid w:val="005408D3"/>
    <w:rPr>
      <w:sz w:val="16"/>
    </w:rPr>
  </w:style>
  <w:style w:type="paragraph" w:customStyle="1" w:styleId="WideTable">
    <w:name w:val="Wide Table"/>
    <w:basedOn w:val="Normal"/>
    <w:rsid w:val="005408D3"/>
    <w:pPr>
      <w:ind w:left="-1418"/>
    </w:pPr>
    <w:rPr>
      <w:sz w:val="2"/>
      <w:szCs w:val="2"/>
    </w:rPr>
  </w:style>
  <w:style w:type="character" w:styleId="PageNumber">
    <w:name w:val="page number"/>
    <w:basedOn w:val="DefaultParagraphFont"/>
    <w:rsid w:val="005408D3"/>
  </w:style>
  <w:style w:type="paragraph" w:styleId="Quote">
    <w:name w:val="Quote"/>
    <w:basedOn w:val="Heading1"/>
    <w:link w:val="QuoteChar"/>
    <w:qFormat/>
    <w:rsid w:val="005408D3"/>
    <w:rPr>
      <w:b w:val="0"/>
      <w:sz w:val="72"/>
      <w:szCs w:val="72"/>
      <w:lang w:val="en-NZ"/>
    </w:rPr>
  </w:style>
  <w:style w:type="character" w:customStyle="1" w:styleId="QuoteChar">
    <w:name w:val="Quote Char"/>
    <w:basedOn w:val="DefaultParagraphFont"/>
    <w:link w:val="Quote"/>
    <w:rsid w:val="005408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08D3"/>
    <w:pPr>
      <w:pageBreakBefore/>
    </w:pPr>
  </w:style>
  <w:style w:type="paragraph" w:customStyle="1" w:styleId="Border">
    <w:name w:val="Border"/>
    <w:basedOn w:val="Normal"/>
    <w:qFormat/>
    <w:rsid w:val="005408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08D3"/>
    <w:rPr>
      <w:b/>
      <w:bCs/>
      <w:i/>
      <w:iCs/>
      <w:color w:val="auto"/>
    </w:rPr>
  </w:style>
  <w:style w:type="paragraph" w:styleId="IntenseQuote">
    <w:name w:val="Intense Quote"/>
    <w:basedOn w:val="Normal"/>
    <w:next w:val="Normal"/>
    <w:link w:val="IntenseQuoteChar"/>
    <w:uiPriority w:val="30"/>
    <w:qFormat/>
    <w:rsid w:val="005408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08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08D3"/>
    <w:rPr>
      <w:smallCaps/>
      <w:color w:val="auto"/>
      <w:u w:val="single"/>
    </w:rPr>
  </w:style>
  <w:style w:type="character" w:styleId="IntenseReference">
    <w:name w:val="Intense Reference"/>
    <w:basedOn w:val="DefaultParagraphFont"/>
    <w:uiPriority w:val="32"/>
    <w:qFormat/>
    <w:rsid w:val="005408D3"/>
    <w:rPr>
      <w:b/>
      <w:bCs/>
      <w:smallCaps/>
      <w:color w:val="auto"/>
      <w:spacing w:val="5"/>
      <w:u w:val="single"/>
    </w:rPr>
  </w:style>
  <w:style w:type="paragraph" w:customStyle="1" w:styleId="2ColumnHeading">
    <w:name w:val="2Column Heading"/>
    <w:basedOn w:val="BodyText"/>
    <w:qFormat/>
    <w:rsid w:val="005408D3"/>
    <w:pPr>
      <w:spacing w:after="60"/>
      <w:ind w:left="-2268"/>
    </w:pPr>
    <w:rPr>
      <w:b/>
    </w:rPr>
  </w:style>
  <w:style w:type="paragraph" w:customStyle="1" w:styleId="Heading1TOC">
    <w:name w:val="Heading1 TOC"/>
    <w:basedOn w:val="Normal"/>
    <w:qFormat/>
    <w:rsid w:val="005408D3"/>
    <w:pPr>
      <w:spacing w:before="240" w:after="120"/>
    </w:pPr>
    <w:rPr>
      <w:rFonts w:ascii="Times New Roman" w:hAnsi="Times New Roman"/>
      <w:b/>
      <w:sz w:val="32"/>
    </w:rPr>
  </w:style>
  <w:style w:type="paragraph" w:customStyle="1" w:styleId="Heading2TOC">
    <w:name w:val="Heading2 TOC"/>
    <w:basedOn w:val="Normal"/>
    <w:qFormat/>
    <w:rsid w:val="005408D3"/>
    <w:pPr>
      <w:spacing w:before="240" w:after="60"/>
    </w:pPr>
    <w:rPr>
      <w:rFonts w:ascii="Times New Roman" w:hAnsi="Times New Roman"/>
      <w:b/>
      <w:sz w:val="28"/>
    </w:rPr>
  </w:style>
  <w:style w:type="character" w:customStyle="1" w:styleId="Underline">
    <w:name w:val="Underline"/>
    <w:basedOn w:val="DefaultParagraphFont"/>
    <w:qFormat/>
    <w:rsid w:val="005408D3"/>
    <w:rPr>
      <w:u w:val="single"/>
    </w:rPr>
  </w:style>
  <w:style w:type="character" w:customStyle="1" w:styleId="BoldandItalics">
    <w:name w:val="Bold and Italics"/>
    <w:qFormat/>
    <w:rsid w:val="005408D3"/>
    <w:rPr>
      <w:b/>
      <w:i/>
      <w:u w:val="none"/>
    </w:rPr>
  </w:style>
  <w:style w:type="paragraph" w:styleId="BalloonText">
    <w:name w:val="Balloon Text"/>
    <w:basedOn w:val="Normal"/>
    <w:link w:val="BalloonTextChar"/>
    <w:rsid w:val="005408D3"/>
    <w:rPr>
      <w:rFonts w:ascii="Tahoma" w:hAnsi="Tahoma" w:cs="Tahoma"/>
      <w:sz w:val="16"/>
      <w:szCs w:val="16"/>
    </w:rPr>
  </w:style>
  <w:style w:type="character" w:customStyle="1" w:styleId="BalloonTextChar">
    <w:name w:val="Balloon Text Char"/>
    <w:basedOn w:val="DefaultParagraphFont"/>
    <w:link w:val="BalloonText"/>
    <w:rsid w:val="005408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08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08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08D3"/>
    <w:rPr>
      <w:b/>
      <w:color w:val="660033"/>
      <w:spacing w:val="0"/>
    </w:rPr>
  </w:style>
  <w:style w:type="paragraph" w:customStyle="1" w:styleId="Nameditemlist">
    <w:name w:val="Named item list"/>
    <w:basedOn w:val="BodyText"/>
    <w:qFormat/>
    <w:rsid w:val="005408D3"/>
    <w:pPr>
      <w:tabs>
        <w:tab w:val="left" w:pos="2835"/>
      </w:tabs>
      <w:ind w:left="2835" w:hanging="2835"/>
    </w:pPr>
  </w:style>
  <w:style w:type="paragraph" w:customStyle="1" w:styleId="BodyTextnopadding">
    <w:name w:val="Body Text no padding"/>
    <w:basedOn w:val="BodyText"/>
    <w:qFormat/>
    <w:rsid w:val="005408D3"/>
    <w:pPr>
      <w:spacing w:before="0" w:after="0"/>
    </w:pPr>
  </w:style>
  <w:style w:type="paragraph" w:customStyle="1" w:styleId="BodyTextBold">
    <w:name w:val="Body Text Bold"/>
    <w:basedOn w:val="BodyText"/>
    <w:qFormat/>
    <w:rsid w:val="005408D3"/>
    <w:rPr>
      <w:b/>
    </w:rPr>
  </w:style>
  <w:style w:type="character" w:styleId="Hyperlink">
    <w:name w:val="Hyperlink"/>
    <w:basedOn w:val="DefaultParagraphFont"/>
    <w:uiPriority w:val="99"/>
    <w:unhideWhenUsed/>
    <w:rsid w:val="007D1A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978</Words>
  <Characters>6342</Characters>
  <Application>Microsoft Office Word</Application>
  <DocSecurity>0</DocSecurity>
  <Lines>234</Lines>
  <Paragraphs>138</Paragraphs>
  <ScaleCrop>false</ScaleCrop>
  <Company>Author-it Software Corporation Ltd.</Company>
  <LinksUpToDate>false</LinksUpToDate>
  <CharactersWithSpaces>7182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ICTTEN606 Manage a common channel signalling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2025-03-01T16:46:00Z</dcterms:created>
  <dcterms:modified xsi:type="dcterms:W3CDTF">2025-03-01T16:46:00Z</dcterms:modified>
</cp:coreProperties>
</file>