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46B" w:rsidP="0018646B">
      <w:pPr>
        <w:pStyle w:val="Title"/>
      </w:pPr>
      <w:r>
        <w:fldChar w:fldCharType="begin"/>
      </w:r>
      <w:r>
        <w:instrText xml:space="preserve"> TITLE   \* MERGEFORMAT </w:instrText>
      </w:r>
      <w:r>
        <w:fldChar w:fldCharType="separate"/>
      </w:r>
      <w:r>
        <w:t>Assessment Requirements for ICTTEN605 Implement planned network changes with minimal impact to the customer</w:t>
      </w:r>
      <w:r>
        <w:fldChar w:fldCharType="end"/>
      </w:r>
    </w:p>
    <w:p w:rsidR="0018646B" w:rsidP="0018646B">
      <w:pPr>
        <w:pStyle w:val="Version"/>
        <w:sectPr w:rsidSect="00B662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2E9" w:rsidP="00B662E9">
      <w:pPr>
        <w:pStyle w:val="SuperHeading"/>
      </w:pPr>
      <w:r w:rsidRPr="00B662E9">
        <w:t>Assessment Re</w:t>
      </w:r>
      <w:r w:rsidRPr="00B662E9">
        <w:t>quirements for ICTTEN605 Implement planned network changes with minimal impact to the customer</w:t>
      </w:r>
    </w:p>
    <w:p w:rsidR="00000000" w:rsidRPr="00B662E9" w:rsidP="00B662E9">
      <w:pPr>
        <w:pStyle w:val="Heading1"/>
      </w:pPr>
      <w:bookmarkStart w:id="1" w:name="O_769979"/>
      <w:bookmarkEnd w:id="1"/>
      <w:r w:rsidRPr="00B662E9">
        <w:t>Modification History</w:t>
      </w:r>
    </w:p>
    <w:tbl>
      <w:tblPr>
        <w:tblW w:w="0" w:type="auto"/>
        <w:tblLayout w:type="fixed"/>
        <w:tblCellMar>
          <w:left w:w="62" w:type="dxa"/>
          <w:right w:w="62" w:type="dxa"/>
        </w:tblCellMar>
        <w:tblLook w:val="0000"/>
      </w:tblPr>
      <w:tblGrid>
        <w:gridCol w:w="2627"/>
        <w:gridCol w:w="6337"/>
      </w:tblGrid>
      <w:tr w:rsidTr="00B662E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E9" w:rsidP="00B662E9">
            <w:pPr>
              <w:pStyle w:val="BodyText"/>
            </w:pPr>
            <w:r w:rsidRPr="00B662E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E9">
            <w:pPr>
              <w:pStyle w:val="BodyText"/>
              <w:rPr>
                <w:lang w:val="en-NZ"/>
              </w:rPr>
            </w:pPr>
            <w:r w:rsidRPr="00B662E9">
              <w:rPr>
                <w:rStyle w:val="SpecialBold"/>
              </w:rPr>
              <w:t>Comments</w:t>
            </w:r>
          </w:p>
        </w:tc>
      </w:tr>
      <w:tr w:rsidTr="00B662E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E9">
            <w:pPr>
              <w:pStyle w:val="BodyText"/>
              <w:rPr>
                <w:lang w:val="en-NZ"/>
              </w:rPr>
            </w:pPr>
            <w:r w:rsidRPr="00B662E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E9" w:rsidP="00B662E9">
            <w:pPr>
              <w:pStyle w:val="BodyText"/>
            </w:pPr>
            <w:r w:rsidRPr="00B662E9">
              <w:t>This version first released with ICT Information and Communications Technology Training Package Version 2.0.</w:t>
            </w:r>
          </w:p>
        </w:tc>
      </w:tr>
    </w:tbl>
    <w:p w:rsidR="00000000" w:rsidRPr="00B662E9" w:rsidP="00B662E9">
      <w:pPr>
        <w:pStyle w:val="BodyText"/>
      </w:pPr>
    </w:p>
    <w:p w:rsidR="00000000" w:rsidRPr="00B662E9" w:rsidP="00B662E9">
      <w:pPr>
        <w:pStyle w:val="AllowPageBreak"/>
      </w:pPr>
    </w:p>
    <w:p w:rsidR="00000000" w:rsidRPr="00B662E9" w:rsidP="00B662E9">
      <w:pPr>
        <w:pStyle w:val="Heading1"/>
      </w:pPr>
      <w:bookmarkStart w:id="2" w:name="O_769980"/>
      <w:bookmarkEnd w:id="2"/>
      <w:r w:rsidRPr="00B662E9">
        <w:t>Performance Evidence</w:t>
      </w:r>
    </w:p>
    <w:p w:rsidR="00000000" w:rsidRPr="00B662E9" w:rsidP="0018646B">
      <w:pPr>
        <w:pStyle w:val="BodyText"/>
      </w:pPr>
      <w:r w:rsidRPr="00B662E9">
        <w:t>Evidence of ability to:</w:t>
      </w:r>
    </w:p>
    <w:p w:rsidR="00000000" w:rsidRPr="00B662E9" w:rsidP="00B662E9">
      <w:pPr>
        <w:pStyle w:val="ListBullet"/>
      </w:pPr>
      <w:r w:rsidRPr="00B662E9">
        <w:t>evaluate planned network changes, including impact on customer</w:t>
      </w:r>
    </w:p>
    <w:p w:rsidR="00000000" w:rsidRPr="00B662E9" w:rsidP="00B662E9">
      <w:pPr>
        <w:pStyle w:val="ListBullet"/>
      </w:pPr>
      <w:r w:rsidRPr="00B662E9">
        <w:t>develop network eng</w:t>
      </w:r>
      <w:r w:rsidRPr="00B662E9">
        <w:t>ineering strategies to manage outages</w:t>
      </w:r>
    </w:p>
    <w:p w:rsidR="00000000" w:rsidRPr="00B662E9" w:rsidP="00B662E9">
      <w:pPr>
        <w:pStyle w:val="ListBullet"/>
      </w:pPr>
      <w:r w:rsidRPr="00B662E9">
        <w:t>implement network changes</w:t>
      </w:r>
    </w:p>
    <w:p w:rsidR="00000000" w:rsidRPr="00B662E9" w:rsidP="00B662E9">
      <w:pPr>
        <w:pStyle w:val="ListBullet"/>
      </w:pPr>
      <w:r w:rsidRPr="00B662E9">
        <w:t>conduct integration testing, analyse results and rectify faults</w:t>
      </w:r>
    </w:p>
    <w:p w:rsidR="00000000" w:rsidRPr="00B662E9" w:rsidP="00B662E9">
      <w:pPr>
        <w:pStyle w:val="ListBullet"/>
      </w:pPr>
      <w:r w:rsidRPr="00B662E9">
        <w:t>enable full functionality of network changes.</w:t>
      </w:r>
    </w:p>
    <w:p w:rsidR="00000000" w:rsidRPr="00B662E9" w:rsidP="00B662E9">
      <w:pPr>
        <w:pStyle w:val="BodyText"/>
      </w:pPr>
    </w:p>
    <w:p w:rsidR="00000000" w:rsidRPr="00B662E9" w:rsidP="0018646B">
      <w:pPr>
        <w:pStyle w:val="BodyText"/>
      </w:pPr>
      <w:r w:rsidRPr="00B662E9">
        <w:t>Note: If a specific v</w:t>
      </w:r>
      <w:r w:rsidRPr="00B662E9">
        <w:t>olume or frequency is not stated, then evidence must be provided at least once.</w:t>
      </w:r>
    </w:p>
    <w:p w:rsidR="00000000" w:rsidRPr="00B662E9" w:rsidP="00B662E9">
      <w:pPr>
        <w:pStyle w:val="Heading1"/>
      </w:pPr>
      <w:bookmarkStart w:id="3" w:name="O_769981"/>
      <w:bookmarkEnd w:id="3"/>
      <w:r w:rsidRPr="00B662E9">
        <w:t>Knowledge Evidence</w:t>
      </w:r>
    </w:p>
    <w:p w:rsidR="00000000" w:rsidRPr="00B662E9" w:rsidP="0018646B">
      <w:pPr>
        <w:pStyle w:val="BodyText"/>
      </w:pPr>
      <w:r w:rsidRPr="00B662E9">
        <w:t>To complete the unit requirements safely and effectively, the individual must:</w:t>
      </w:r>
    </w:p>
    <w:p w:rsidR="00000000" w:rsidRPr="00B662E9" w:rsidP="00B662E9">
      <w:pPr>
        <w:pStyle w:val="ListBullet"/>
      </w:pPr>
      <w:r w:rsidRPr="00B662E9">
        <w:t>outline compatibility and interoperability of system types</w:t>
      </w:r>
    </w:p>
    <w:p w:rsidR="00000000" w:rsidRPr="00B662E9" w:rsidP="00B662E9">
      <w:pPr>
        <w:pStyle w:val="ListBullet"/>
      </w:pPr>
      <w:r w:rsidRPr="00B662E9">
        <w:t>e</w:t>
      </w:r>
      <w:r w:rsidRPr="00B662E9">
        <w:t>xplain factors affecting network stability</w:t>
      </w:r>
    </w:p>
    <w:p w:rsidR="00000000" w:rsidRPr="00B662E9" w:rsidP="00B662E9">
      <w:pPr>
        <w:pStyle w:val="ListBullet"/>
      </w:pPr>
      <w:r w:rsidRPr="00B662E9">
        <w:t>identify and describe the function of network hardware</w:t>
      </w:r>
    </w:p>
    <w:p w:rsidR="00000000" w:rsidRPr="00B662E9" w:rsidP="00B662E9">
      <w:pPr>
        <w:pStyle w:val="ListBullet"/>
      </w:pPr>
      <w:r w:rsidRPr="00B662E9">
        <w:t>summarise internet protocol (IP) based networks</w:t>
      </w:r>
    </w:p>
    <w:p w:rsidR="00000000" w:rsidRPr="00B662E9" w:rsidP="00B662E9">
      <w:pPr>
        <w:pStyle w:val="ListBullet"/>
      </w:pPr>
      <w:r w:rsidRPr="00B662E9">
        <w:t>outline legislation and licensing requirements relevant to work activity</w:t>
      </w:r>
    </w:p>
    <w:p w:rsidR="00000000" w:rsidRPr="00B662E9" w:rsidP="00B662E9">
      <w:pPr>
        <w:pStyle w:val="ListBullet"/>
      </w:pPr>
      <w:r w:rsidRPr="00B662E9">
        <w:t>provide a detailed summary of optical</w:t>
      </w:r>
      <w:r w:rsidRPr="00B662E9">
        <w:t xml:space="preserve"> networks</w:t>
      </w:r>
    </w:p>
    <w:p w:rsidR="00000000" w:rsidRPr="00B662E9" w:rsidP="00B662E9">
      <w:pPr>
        <w:pStyle w:val="ListBullet"/>
      </w:pPr>
      <w:r w:rsidRPr="00B662E9">
        <w:t>explain quality assurance procedures</w:t>
      </w:r>
    </w:p>
    <w:p w:rsidR="00000000" w:rsidRPr="00B662E9" w:rsidP="00B662E9">
      <w:pPr>
        <w:pStyle w:val="ListBullet"/>
      </w:pPr>
      <w:r w:rsidRPr="00B662E9">
        <w:t>identify and describe the function of network software</w:t>
      </w:r>
    </w:p>
    <w:p w:rsidR="00000000" w:rsidRPr="00B662E9" w:rsidP="00B662E9">
      <w:pPr>
        <w:pStyle w:val="ListBullet"/>
      </w:pPr>
      <w:r w:rsidRPr="00B662E9">
        <w:t>evaluate the test equipment suitable for tests to be made, and describe calibration procedures</w:t>
      </w:r>
    </w:p>
    <w:p w:rsidR="00000000" w:rsidRPr="00B662E9" w:rsidP="00B662E9">
      <w:pPr>
        <w:pStyle w:val="ListBullet"/>
      </w:pPr>
      <w:r w:rsidRPr="00B662E9">
        <w:t>outline types of customer networks.</w:t>
      </w:r>
    </w:p>
    <w:p w:rsidR="00000000" w:rsidRPr="00B662E9" w:rsidP="00B662E9">
      <w:pPr>
        <w:pStyle w:val="AllowPageBreak"/>
      </w:pPr>
    </w:p>
    <w:p w:rsidR="00000000" w:rsidRPr="00B662E9" w:rsidP="00B662E9">
      <w:pPr>
        <w:pStyle w:val="Heading1"/>
      </w:pPr>
      <w:bookmarkStart w:id="4" w:name="O_769982"/>
      <w:bookmarkEnd w:id="4"/>
      <w:r w:rsidRPr="00B662E9">
        <w:t>Assess</w:t>
      </w:r>
      <w:r w:rsidRPr="00B662E9">
        <w:t>ment Conditions</w:t>
      </w:r>
    </w:p>
    <w:p w:rsidR="00000000" w:rsidRPr="00B662E9" w:rsidP="0018646B">
      <w:pPr>
        <w:pStyle w:val="BodyText"/>
      </w:pPr>
      <w:r w:rsidRPr="00B662E9">
        <w:t xml:space="preserve">Gather evidence to demonstrate consistent performance in conditions that are safe and replicate the workplace. Noise levels, production flow, interruptions and time variances should be typical of those experienced in the telecommunications </w:t>
      </w:r>
      <w:r w:rsidRPr="00B662E9">
        <w:t>networks engineering field of work and include access to:</w:t>
      </w:r>
    </w:p>
    <w:p w:rsidR="00000000" w:rsidRPr="00B662E9" w:rsidP="00B662E9">
      <w:pPr>
        <w:pStyle w:val="ListBullet"/>
      </w:pPr>
      <w:r w:rsidRPr="00B662E9">
        <w:t>sites where network changes may be conducted</w:t>
      </w:r>
    </w:p>
    <w:p w:rsidR="00000000" w:rsidRPr="00B662E9" w:rsidP="00B662E9">
      <w:pPr>
        <w:pStyle w:val="ListBullet"/>
      </w:pPr>
      <w:r w:rsidRPr="00B662E9">
        <w:t>testing equipment currently used in industry</w:t>
      </w:r>
    </w:p>
    <w:p w:rsidR="00000000" w:rsidRPr="00B662E9" w:rsidP="00B662E9">
      <w:pPr>
        <w:pStyle w:val="ListBullet"/>
      </w:pPr>
      <w:r w:rsidRPr="00B662E9">
        <w:t xml:space="preserve">systems manuals, specifications and enterprise policy. </w:t>
      </w:r>
    </w:p>
    <w:p w:rsidR="00000000" w:rsidRPr="00B662E9" w:rsidP="00B662E9">
      <w:pPr>
        <w:pStyle w:val="BodyText"/>
      </w:pPr>
    </w:p>
    <w:p w:rsidR="00000000" w:rsidRPr="00B662E9" w:rsidP="0018646B">
      <w:pPr>
        <w:pStyle w:val="BodyText"/>
      </w:pPr>
      <w:r w:rsidRPr="00B662E9">
        <w:t>Asse</w:t>
      </w:r>
      <w:r w:rsidRPr="00B662E9">
        <w:t>ssors of this unit must satisfy the requirements for assessors in applicable vocational education and training legislation, frameworks and/or standards.</w:t>
      </w:r>
    </w:p>
    <w:p w:rsidR="00000000" w:rsidRPr="00B662E9" w:rsidP="00B662E9">
      <w:pPr>
        <w:pStyle w:val="Heading1"/>
      </w:pPr>
      <w:bookmarkStart w:id="5" w:name="O_769985"/>
      <w:bookmarkEnd w:id="5"/>
      <w:r w:rsidRPr="00B662E9">
        <w:t>Links</w:t>
      </w:r>
    </w:p>
    <w:p w:rsidR="00000000" w:rsidRPr="00B662E9" w:rsidP="0018646B">
      <w:pPr>
        <w:pStyle w:val="BodyText"/>
      </w:pPr>
      <w:r w:rsidRPr="00B662E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E606D">
        <w:rPr>
          <w:rStyle w:val="Hyperlink"/>
        </w:rPr>
        <w:t>https://vetnet.gov.au/Pages/TrainingDocs.aspx?q=a53af4e4-b400-484e-b778-71c9e9d6aff2</w:t>
      </w:r>
      <w:r>
        <w:fldChar w:fldCharType="end"/>
      </w:r>
    </w:p>
    <w:p w:rsidR="00000000" w:rsidRPr="00B662E9" w:rsidP="00B662E9"/>
    <w:sectPr w:rsidSect="00B662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E9" w:rsidRPr="0018646B" w:rsidP="001864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46B" w:rsidP="00B662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646B" w:rsidP="00B662E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8646B" w:rsidP="00B662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4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2E9" w:rsidRPr="0018646B" w:rsidP="001864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46B" w:rsidRPr="002D2AF8" w:rsidP="00B662E9">
    <w:pPr>
      <w:pStyle w:val="Header"/>
      <w:framePr w:wrap="around"/>
    </w:pPr>
    <w:r>
      <w:fldChar w:fldCharType="begin"/>
    </w:r>
    <w:r>
      <w:instrText xml:space="preserve"> TITLE   \* MERGEFORMAT </w:instrText>
    </w:r>
    <w:r>
      <w:fldChar w:fldCharType="separate"/>
    </w:r>
    <w:r>
      <w:t>Assessment Requirements for ICTTEN605 Implement planned network changes with minimal impact to the customer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18646B" w:rsidP="00B662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F4C4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D64E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2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2E9"/>
    <w:pPr>
      <w:spacing w:before="360" w:after="60"/>
      <w:outlineLvl w:val="0"/>
    </w:pPr>
    <w:rPr>
      <w:sz w:val="32"/>
    </w:rPr>
  </w:style>
  <w:style w:type="paragraph" w:styleId="Heading2">
    <w:name w:val="heading 2"/>
    <w:basedOn w:val="HeadingBase"/>
    <w:next w:val="BodyText"/>
    <w:link w:val="Heading2Char"/>
    <w:qFormat/>
    <w:rsid w:val="00B662E9"/>
    <w:pPr>
      <w:keepLines/>
      <w:spacing w:before="240" w:after="120"/>
      <w:outlineLvl w:val="1"/>
    </w:pPr>
    <w:rPr>
      <w:sz w:val="28"/>
      <w:szCs w:val="40"/>
    </w:rPr>
  </w:style>
  <w:style w:type="paragraph" w:styleId="Heading3">
    <w:name w:val="heading 3"/>
    <w:basedOn w:val="HeadingBase"/>
    <w:next w:val="BodyText"/>
    <w:link w:val="Heading3Char"/>
    <w:qFormat/>
    <w:rsid w:val="00B662E9"/>
    <w:pPr>
      <w:spacing w:before="180" w:after="120"/>
      <w:outlineLvl w:val="2"/>
    </w:pPr>
    <w:rPr>
      <w:spacing w:val="-10"/>
      <w:kern w:val="32"/>
    </w:rPr>
  </w:style>
  <w:style w:type="paragraph" w:styleId="Heading4">
    <w:name w:val="heading 4"/>
    <w:basedOn w:val="HeadingBase"/>
    <w:next w:val="BodyText"/>
    <w:link w:val="Heading4Char"/>
    <w:qFormat/>
    <w:rsid w:val="00B662E9"/>
    <w:pPr>
      <w:spacing w:before="160" w:after="120"/>
      <w:outlineLvl w:val="3"/>
    </w:pPr>
    <w:rPr>
      <w:sz w:val="22"/>
    </w:rPr>
  </w:style>
  <w:style w:type="paragraph" w:styleId="Heading5">
    <w:name w:val="heading 5"/>
    <w:basedOn w:val="HeadingBase"/>
    <w:next w:val="Normal"/>
    <w:link w:val="Heading5Char"/>
    <w:qFormat/>
    <w:rsid w:val="00B662E9"/>
    <w:pPr>
      <w:spacing w:before="80"/>
      <w:outlineLvl w:val="4"/>
    </w:pPr>
    <w:rPr>
      <w:color w:val="918585"/>
      <w:sz w:val="20"/>
    </w:rPr>
  </w:style>
  <w:style w:type="paragraph" w:styleId="Heading6">
    <w:name w:val="heading 6"/>
    <w:basedOn w:val="HeadingBase"/>
    <w:next w:val="Normal"/>
    <w:link w:val="Heading6Char"/>
    <w:qFormat/>
    <w:rsid w:val="00B662E9"/>
    <w:pPr>
      <w:spacing w:before="60"/>
      <w:outlineLvl w:val="5"/>
    </w:pPr>
    <w:rPr>
      <w:color w:val="918585"/>
      <w:sz w:val="20"/>
    </w:rPr>
  </w:style>
  <w:style w:type="paragraph" w:styleId="Heading7">
    <w:name w:val="heading 7"/>
    <w:basedOn w:val="Normal"/>
    <w:next w:val="Normal"/>
    <w:link w:val="Heading7Char"/>
    <w:qFormat/>
    <w:rsid w:val="00B662E9"/>
    <w:pPr>
      <w:ind w:left="720"/>
      <w:outlineLvl w:val="6"/>
    </w:pPr>
    <w:rPr>
      <w:i/>
    </w:rPr>
  </w:style>
  <w:style w:type="paragraph" w:styleId="Heading8">
    <w:name w:val="heading 8"/>
    <w:basedOn w:val="Normal"/>
    <w:next w:val="Normal"/>
    <w:link w:val="Heading8Char"/>
    <w:qFormat/>
    <w:rsid w:val="00B662E9"/>
    <w:pPr>
      <w:ind w:left="720"/>
      <w:outlineLvl w:val="7"/>
    </w:pPr>
    <w:rPr>
      <w:i/>
    </w:rPr>
  </w:style>
  <w:style w:type="paragraph" w:styleId="Heading9">
    <w:name w:val="heading 9"/>
    <w:basedOn w:val="Normal"/>
    <w:next w:val="Normal"/>
    <w:link w:val="Heading9Char"/>
    <w:qFormat/>
    <w:rsid w:val="00B662E9"/>
    <w:pPr>
      <w:ind w:left="720"/>
      <w:outlineLvl w:val="8"/>
    </w:pPr>
    <w:rPr>
      <w:i/>
    </w:rPr>
  </w:style>
  <w:style w:type="character" w:default="1" w:styleId="DefaultParagraphFont">
    <w:name w:val="Default Paragraph Font"/>
    <w:uiPriority w:val="1"/>
    <w:unhideWhenUsed/>
    <w:rsid w:val="00B662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2E9"/>
  </w:style>
  <w:style w:type="character" w:customStyle="1" w:styleId="Heading1Char">
    <w:name w:val="Heading 1 Char"/>
    <w:basedOn w:val="DefaultParagraphFont"/>
    <w:link w:val="Heading1"/>
    <w:rsid w:val="00B662E9"/>
    <w:rPr>
      <w:rFonts w:ascii="Times New Roman" w:eastAsia="Times New Roman" w:hAnsi="Times New Roman" w:cs="Times New Roman"/>
      <w:b/>
      <w:sz w:val="32"/>
      <w:szCs w:val="20"/>
      <w:lang w:eastAsia="en-US"/>
    </w:rPr>
  </w:style>
  <w:style w:type="paragraph" w:styleId="BodyText">
    <w:name w:val="Body Text"/>
    <w:basedOn w:val="Normal"/>
    <w:link w:val="BodyTextChar"/>
    <w:rsid w:val="00B662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2E9"/>
    <w:rPr>
      <w:rFonts w:ascii="Times New Roman" w:eastAsia="Times New Roman" w:hAnsi="Times New Roman" w:cs="Times New Roman"/>
      <w:sz w:val="24"/>
      <w:lang w:eastAsia="en-US"/>
    </w:rPr>
  </w:style>
  <w:style w:type="paragraph" w:styleId="ListBullet">
    <w:name w:val="List Bullet"/>
    <w:basedOn w:val="List"/>
    <w:rsid w:val="00B662E9"/>
    <w:pPr>
      <w:numPr>
        <w:numId w:val="11"/>
      </w:numPr>
      <w:tabs>
        <w:tab w:val="clear" w:pos="340"/>
      </w:tabs>
      <w:spacing w:before="40" w:after="40"/>
    </w:pPr>
  </w:style>
  <w:style w:type="character" w:customStyle="1" w:styleId="SpecialBold">
    <w:name w:val="Special Bold"/>
    <w:basedOn w:val="DefaultParagraphFont"/>
    <w:rsid w:val="00B662E9"/>
    <w:rPr>
      <w:b/>
      <w:spacing w:val="0"/>
    </w:rPr>
  </w:style>
  <w:style w:type="paragraph" w:customStyle="1" w:styleId="SuperHeading">
    <w:name w:val="SuperHeading"/>
    <w:basedOn w:val="Normal"/>
    <w:rsid w:val="00B662E9"/>
    <w:pPr>
      <w:spacing w:before="240" w:after="120"/>
      <w:outlineLvl w:val="0"/>
    </w:pPr>
    <w:rPr>
      <w:rFonts w:ascii="Times New Roman" w:hAnsi="Times New Roman"/>
      <w:b/>
      <w:sz w:val="32"/>
    </w:rPr>
  </w:style>
  <w:style w:type="paragraph" w:customStyle="1" w:styleId="AllowPageBreak">
    <w:name w:val="AllowPageBreak"/>
    <w:rsid w:val="00B662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2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2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2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2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2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2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2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2E9"/>
    <w:rPr>
      <w:rFonts w:ascii="Courier New" w:eastAsia="Times New Roman" w:hAnsi="Courier New" w:cs="Times New Roman"/>
      <w:i/>
      <w:szCs w:val="20"/>
      <w:lang w:eastAsia="en-US"/>
    </w:rPr>
  </w:style>
  <w:style w:type="paragraph" w:customStyle="1" w:styleId="HeadingBase">
    <w:name w:val="Heading Base"/>
    <w:rsid w:val="00B662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2E9"/>
    <w:pPr>
      <w:tabs>
        <w:tab w:val="right" w:leader="dot" w:pos="9072"/>
      </w:tabs>
      <w:ind w:left="567"/>
    </w:pPr>
    <w:rPr>
      <w:szCs w:val="22"/>
    </w:rPr>
  </w:style>
  <w:style w:type="paragraph" w:customStyle="1" w:styleId="TOCBase">
    <w:name w:val="TOC Base"/>
    <w:rsid w:val="00B662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2E9"/>
    <w:pPr>
      <w:tabs>
        <w:tab w:val="right" w:leader="dot" w:pos="9072"/>
      </w:tabs>
      <w:spacing w:before="40" w:after="40"/>
      <w:ind w:left="284"/>
    </w:pPr>
    <w:rPr>
      <w:rFonts w:ascii="Times New Roman" w:hAnsi="Times New Roman"/>
    </w:rPr>
  </w:style>
  <w:style w:type="paragraph" w:styleId="TOC1">
    <w:name w:val="toc 1"/>
    <w:basedOn w:val="TOCBase"/>
    <w:next w:val="Normal"/>
    <w:rsid w:val="00B662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2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2E9"/>
    <w:rPr>
      <w:rFonts w:ascii="Times New Roman" w:eastAsia="Times New Roman" w:hAnsi="Times New Roman" w:cs="Times New Roman"/>
      <w:sz w:val="16"/>
      <w:lang w:eastAsia="en-US"/>
    </w:rPr>
  </w:style>
  <w:style w:type="paragraph" w:styleId="Title">
    <w:name w:val="Title"/>
    <w:basedOn w:val="HeadingBase"/>
    <w:link w:val="TitleChar"/>
    <w:qFormat/>
    <w:rsid w:val="00B662E9"/>
    <w:pPr>
      <w:spacing w:before="5040"/>
      <w:jc w:val="center"/>
    </w:pPr>
    <w:rPr>
      <w:sz w:val="48"/>
      <w:szCs w:val="72"/>
      <w:lang w:val="en-US"/>
    </w:rPr>
  </w:style>
  <w:style w:type="character" w:customStyle="1" w:styleId="TitleChar">
    <w:name w:val="Title Char"/>
    <w:basedOn w:val="DefaultParagraphFont"/>
    <w:link w:val="Title"/>
    <w:rsid w:val="00B662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2E9"/>
    <w:pPr>
      <w:tabs>
        <w:tab w:val="left" w:pos="3600"/>
        <w:tab w:val="left" w:pos="3958"/>
      </w:tabs>
    </w:pPr>
  </w:style>
  <w:style w:type="paragraph" w:styleId="List">
    <w:name w:val="List"/>
    <w:basedOn w:val="BodyText"/>
    <w:next w:val="BodyText"/>
    <w:rsid w:val="00B662E9"/>
    <w:pPr>
      <w:tabs>
        <w:tab w:val="left" w:pos="340"/>
      </w:tabs>
      <w:spacing w:before="60" w:after="60"/>
      <w:ind w:left="340" w:hanging="340"/>
    </w:pPr>
  </w:style>
  <w:style w:type="paragraph" w:customStyle="1" w:styleId="Note">
    <w:name w:val="Note"/>
    <w:basedOn w:val="BodyText"/>
    <w:rsid w:val="00B662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2E9"/>
    <w:pPr>
      <w:framePr w:wrap="auto" w:hAnchor="text" w:y="6049"/>
    </w:pPr>
    <w:rPr>
      <w:color w:val="000000"/>
      <w:sz w:val="40"/>
    </w:rPr>
  </w:style>
  <w:style w:type="paragraph" w:customStyle="1" w:styleId="TOCTitle">
    <w:name w:val="TOCTitle"/>
    <w:basedOn w:val="Heading1"/>
    <w:rsid w:val="00B662E9"/>
    <w:pPr>
      <w:spacing w:after="240"/>
      <w:jc w:val="center"/>
      <w:outlineLvl w:val="9"/>
    </w:pPr>
    <w:rPr>
      <w:caps/>
    </w:rPr>
  </w:style>
  <w:style w:type="paragraph" w:customStyle="1" w:styleId="Version">
    <w:name w:val="Version"/>
    <w:rsid w:val="00B662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2E9"/>
    <w:pPr>
      <w:numPr>
        <w:numId w:val="12"/>
      </w:numPr>
      <w:tabs>
        <w:tab w:val="clear" w:pos="680"/>
      </w:tabs>
    </w:pPr>
  </w:style>
  <w:style w:type="paragraph" w:styleId="Index1">
    <w:name w:val="index 1"/>
    <w:basedOn w:val="Normal"/>
    <w:next w:val="Normal"/>
    <w:semiHidden/>
    <w:rsid w:val="00B662E9"/>
    <w:pPr>
      <w:keepNext w:val="0"/>
      <w:tabs>
        <w:tab w:val="right" w:pos="4176"/>
      </w:tabs>
      <w:ind w:left="198" w:hanging="198"/>
    </w:pPr>
    <w:rPr>
      <w:rFonts w:ascii="Garamond" w:hAnsi="Garamond"/>
    </w:rPr>
  </w:style>
  <w:style w:type="paragraph" w:styleId="IndexHeading">
    <w:name w:val="index heading"/>
    <w:basedOn w:val="Normal"/>
    <w:next w:val="Index1"/>
    <w:semiHidden/>
    <w:rsid w:val="00B662E9"/>
    <w:pPr>
      <w:spacing w:before="120" w:after="120"/>
    </w:pPr>
    <w:rPr>
      <w:rFonts w:ascii="Arial" w:hAnsi="Arial"/>
      <w:b/>
      <w:color w:val="918585"/>
      <w:sz w:val="24"/>
    </w:rPr>
  </w:style>
  <w:style w:type="paragraph" w:styleId="Header">
    <w:name w:val="header"/>
    <w:basedOn w:val="Normal"/>
    <w:link w:val="HeaderChar"/>
    <w:rsid w:val="00B662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2E9"/>
    <w:rPr>
      <w:rFonts w:ascii="Times New Roman" w:eastAsia="Times New Roman" w:hAnsi="Times New Roman" w:cs="Times New Roman"/>
      <w:sz w:val="16"/>
      <w:szCs w:val="20"/>
      <w:lang w:val="en-GB" w:eastAsia="en-US"/>
    </w:rPr>
  </w:style>
  <w:style w:type="paragraph" w:customStyle="1" w:styleId="Chapter">
    <w:name w:val="Chapter"/>
    <w:basedOn w:val="Normal"/>
    <w:rsid w:val="00B662E9"/>
    <w:pPr>
      <w:spacing w:before="240"/>
    </w:pPr>
    <w:rPr>
      <w:rFonts w:ascii="Times New Roman" w:hAnsi="Times New Roman"/>
      <w:smallCaps/>
      <w:spacing w:val="80"/>
      <w:sz w:val="28"/>
    </w:rPr>
  </w:style>
  <w:style w:type="paragraph" w:customStyle="1" w:styleId="InChapter">
    <w:name w:val="InChapter"/>
    <w:basedOn w:val="Heading3"/>
    <w:rsid w:val="00B662E9"/>
    <w:pPr>
      <w:spacing w:after="240"/>
      <w:outlineLvl w:val="9"/>
    </w:pPr>
    <w:rPr>
      <w:noProof/>
    </w:rPr>
  </w:style>
  <w:style w:type="paragraph" w:styleId="Index2">
    <w:name w:val="index 2"/>
    <w:basedOn w:val="Normal"/>
    <w:next w:val="Normal"/>
    <w:semiHidden/>
    <w:rsid w:val="00B662E9"/>
    <w:pPr>
      <w:tabs>
        <w:tab w:val="right" w:pos="4176"/>
      </w:tabs>
      <w:ind w:left="568" w:hanging="284"/>
    </w:pPr>
    <w:rPr>
      <w:rFonts w:ascii="Garamond" w:hAnsi="Garamond"/>
    </w:rPr>
  </w:style>
  <w:style w:type="paragraph" w:customStyle="1" w:styleId="Byline">
    <w:name w:val="Byline"/>
    <w:rsid w:val="00B662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2E9"/>
    <w:pPr>
      <w:tabs>
        <w:tab w:val="clear" w:pos="3600"/>
        <w:tab w:val="clear" w:pos="3958"/>
      </w:tabs>
      <w:jc w:val="right"/>
    </w:pPr>
  </w:style>
  <w:style w:type="character" w:styleId="Emphasis">
    <w:name w:val="Emphasis"/>
    <w:basedOn w:val="DefaultParagraphFont"/>
    <w:qFormat/>
    <w:rsid w:val="00B662E9"/>
    <w:rPr>
      <w:i/>
    </w:rPr>
  </w:style>
  <w:style w:type="paragraph" w:styleId="Caption">
    <w:name w:val="caption"/>
    <w:basedOn w:val="BodyText"/>
    <w:next w:val="Normal"/>
    <w:qFormat/>
    <w:rsid w:val="00B662E9"/>
    <w:pPr>
      <w:framePr w:w="2268" w:hSpace="181" w:vSpace="181" w:wrap="around" w:vAnchor="text" w:hAnchor="page" w:x="1135" w:y="285" w:anchorLock="1"/>
    </w:pPr>
    <w:rPr>
      <w:i/>
    </w:rPr>
  </w:style>
  <w:style w:type="paragraph" w:customStyle="1" w:styleId="MiniTOCTitle">
    <w:name w:val="MiniTOCTitle"/>
    <w:basedOn w:val="Heading4"/>
    <w:rsid w:val="00B662E9"/>
    <w:pPr>
      <w:spacing w:before="240"/>
      <w:outlineLvl w:val="9"/>
    </w:pPr>
    <w:rPr>
      <w:noProof/>
      <w:sz w:val="24"/>
    </w:rPr>
  </w:style>
  <w:style w:type="paragraph" w:customStyle="1" w:styleId="MiniTOCItem">
    <w:name w:val="MiniTOCItem"/>
    <w:basedOn w:val="ListBullet"/>
    <w:rsid w:val="00B662E9"/>
    <w:pPr>
      <w:numPr>
        <w:numId w:val="0"/>
      </w:numPr>
      <w:tabs>
        <w:tab w:val="right" w:leader="dot" w:pos="6521"/>
      </w:tabs>
      <w:spacing w:before="0" w:after="0"/>
    </w:pPr>
  </w:style>
  <w:style w:type="paragraph" w:customStyle="1" w:styleId="TOFTitle">
    <w:name w:val="TOFTitle"/>
    <w:basedOn w:val="TOCTitle"/>
    <w:rsid w:val="00B662E9"/>
  </w:style>
  <w:style w:type="paragraph" w:styleId="TableofFigures">
    <w:name w:val="table of figures"/>
    <w:basedOn w:val="Normal"/>
    <w:next w:val="Normal"/>
    <w:semiHidden/>
    <w:rsid w:val="00B662E9"/>
    <w:pPr>
      <w:tabs>
        <w:tab w:val="right" w:leader="dot" w:pos="9072"/>
      </w:tabs>
      <w:ind w:left="970" w:hanging="403"/>
    </w:pPr>
    <w:rPr>
      <w:rFonts w:ascii="Times New Roman" w:hAnsi="Times New Roman"/>
      <w:b/>
    </w:rPr>
  </w:style>
  <w:style w:type="paragraph" w:styleId="ListNumber">
    <w:name w:val="List Number"/>
    <w:basedOn w:val="List"/>
    <w:rsid w:val="00B662E9"/>
    <w:pPr>
      <w:numPr>
        <w:numId w:val="14"/>
      </w:numPr>
      <w:tabs>
        <w:tab w:val="clear" w:pos="340"/>
      </w:tabs>
    </w:pPr>
  </w:style>
  <w:style w:type="character" w:customStyle="1" w:styleId="WingdingSymbols">
    <w:name w:val="Wingding Symbols"/>
    <w:rsid w:val="00B662E9"/>
    <w:rPr>
      <w:rFonts w:ascii="Wingdings" w:hAnsi="Wingdings"/>
    </w:rPr>
  </w:style>
  <w:style w:type="paragraph" w:customStyle="1" w:styleId="TableHeading">
    <w:name w:val="Table Heading"/>
    <w:basedOn w:val="HeadingBase"/>
    <w:rsid w:val="00B662E9"/>
    <w:pPr>
      <w:keepLines/>
      <w:pBdr>
        <w:bottom w:val="single" w:sz="6" w:space="1" w:color="918585"/>
      </w:pBdr>
      <w:spacing w:before="240"/>
    </w:pPr>
  </w:style>
  <w:style w:type="character" w:customStyle="1" w:styleId="HotSpot">
    <w:name w:val="HotSpot"/>
    <w:rsid w:val="00B662E9"/>
    <w:rPr>
      <w:color w:val="0033CC"/>
      <w:u w:val="none"/>
    </w:rPr>
  </w:style>
  <w:style w:type="paragraph" w:customStyle="1" w:styleId="BodyTextRight">
    <w:name w:val="Body Text Right"/>
    <w:basedOn w:val="BodyText"/>
    <w:rsid w:val="00B662E9"/>
    <w:pPr>
      <w:spacing w:before="0" w:after="0"/>
      <w:jc w:val="right"/>
    </w:pPr>
  </w:style>
  <w:style w:type="paragraph" w:styleId="Index3">
    <w:name w:val="index 3"/>
    <w:basedOn w:val="ListNumber2"/>
    <w:next w:val="Normal"/>
    <w:semiHidden/>
    <w:rsid w:val="00B662E9"/>
    <w:pPr>
      <w:numPr>
        <w:numId w:val="0"/>
      </w:numPr>
      <w:tabs>
        <w:tab w:val="right" w:leader="dot" w:pos="4176"/>
      </w:tabs>
    </w:pPr>
  </w:style>
  <w:style w:type="paragraph" w:styleId="ListNumber2">
    <w:name w:val="List Number 2"/>
    <w:basedOn w:val="List2"/>
    <w:rsid w:val="00B662E9"/>
    <w:pPr>
      <w:numPr>
        <w:numId w:val="9"/>
      </w:numPr>
      <w:tabs>
        <w:tab w:val="clear" w:pos="1060"/>
      </w:tabs>
    </w:pPr>
  </w:style>
  <w:style w:type="paragraph" w:customStyle="1" w:styleId="MarginNote">
    <w:name w:val="Margin Note"/>
    <w:basedOn w:val="BodyText"/>
    <w:rsid w:val="00B662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2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2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2E9"/>
    <w:rPr>
      <w:sz w:val="32"/>
    </w:rPr>
  </w:style>
  <w:style w:type="paragraph" w:customStyle="1" w:styleId="HeadingProcedure">
    <w:name w:val="Heading Procedure"/>
    <w:basedOn w:val="HeadingBase"/>
    <w:next w:val="Normal"/>
    <w:rsid w:val="00B662E9"/>
    <w:pPr>
      <w:tabs>
        <w:tab w:val="left" w:pos="0"/>
      </w:tabs>
      <w:spacing w:before="120" w:after="60"/>
    </w:pPr>
    <w:rPr>
      <w:i/>
      <w:color w:val="918585"/>
      <w:sz w:val="22"/>
    </w:rPr>
  </w:style>
  <w:style w:type="paragraph" w:customStyle="1" w:styleId="TableBodyText">
    <w:name w:val="Table Body Text"/>
    <w:basedOn w:val="BodyText"/>
    <w:rsid w:val="00B662E9"/>
    <w:pPr>
      <w:spacing w:before="60" w:after="60"/>
    </w:pPr>
  </w:style>
  <w:style w:type="paragraph" w:styleId="ListContinue">
    <w:name w:val="List Continue"/>
    <w:basedOn w:val="List"/>
    <w:rsid w:val="00B662E9"/>
    <w:pPr>
      <w:ind w:firstLine="0"/>
    </w:pPr>
  </w:style>
  <w:style w:type="paragraph" w:customStyle="1" w:styleId="ListNote">
    <w:name w:val="List Note"/>
    <w:basedOn w:val="List"/>
    <w:rsid w:val="00B662E9"/>
    <w:pPr>
      <w:pBdr>
        <w:top w:val="single" w:sz="6" w:space="2" w:color="918585"/>
        <w:bottom w:val="single" w:sz="6" w:space="2" w:color="918585"/>
      </w:pBdr>
      <w:tabs>
        <w:tab w:val="left" w:pos="1021"/>
      </w:tabs>
      <w:ind w:firstLine="0"/>
    </w:pPr>
  </w:style>
  <w:style w:type="paragraph" w:customStyle="1" w:styleId="Warning">
    <w:name w:val="Warning"/>
    <w:basedOn w:val="BodyText"/>
    <w:rsid w:val="00B662E9"/>
    <w:pPr>
      <w:shd w:val="clear" w:color="auto" w:fill="D9D9D9"/>
      <w:tabs>
        <w:tab w:val="left" w:pos="992"/>
      </w:tabs>
      <w:ind w:left="119" w:right="119"/>
    </w:pPr>
    <w:rPr>
      <w:sz w:val="20"/>
    </w:rPr>
  </w:style>
  <w:style w:type="paragraph" w:customStyle="1" w:styleId="MarginIcons">
    <w:name w:val="Margin Icons"/>
    <w:basedOn w:val="BodyText"/>
    <w:rsid w:val="00B662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2E9"/>
    <w:rPr>
      <w:rFonts w:ascii="Courier New" w:hAnsi="Courier New"/>
    </w:rPr>
  </w:style>
  <w:style w:type="paragraph" w:customStyle="1" w:styleId="NoteBullet">
    <w:name w:val="Note Bullet"/>
    <w:basedOn w:val="Note"/>
    <w:rsid w:val="00B662E9"/>
    <w:pPr>
      <w:tabs>
        <w:tab w:val="clear" w:pos="680"/>
      </w:tabs>
      <w:spacing w:before="60" w:after="60"/>
    </w:pPr>
  </w:style>
  <w:style w:type="paragraph" w:customStyle="1" w:styleId="SubHeading2">
    <w:name w:val="SubHeading2"/>
    <w:basedOn w:val="HeadingBase"/>
    <w:rsid w:val="00B662E9"/>
    <w:pPr>
      <w:spacing w:before="240" w:after="60"/>
    </w:pPr>
    <w:rPr>
      <w:sz w:val="20"/>
    </w:rPr>
  </w:style>
  <w:style w:type="paragraph" w:customStyle="1" w:styleId="SubHeading1">
    <w:name w:val="SubHeading1"/>
    <w:basedOn w:val="HeadingBase"/>
    <w:rsid w:val="00B662E9"/>
    <w:pPr>
      <w:spacing w:before="240" w:after="60"/>
    </w:pPr>
    <w:rPr>
      <w:color w:val="918585"/>
      <w:sz w:val="22"/>
    </w:rPr>
  </w:style>
  <w:style w:type="paragraph" w:customStyle="1" w:styleId="SideHeading">
    <w:name w:val="Side Heading"/>
    <w:basedOn w:val="HeadingBase"/>
    <w:rsid w:val="00B662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2E9"/>
    <w:pPr>
      <w:numPr>
        <w:numId w:val="10"/>
      </w:numPr>
    </w:pPr>
  </w:style>
  <w:style w:type="paragraph" w:styleId="PlainText">
    <w:name w:val="Plain Text"/>
    <w:basedOn w:val="Normal"/>
    <w:link w:val="PlainTextChar"/>
    <w:rsid w:val="00B662E9"/>
    <w:rPr>
      <w:sz w:val="20"/>
    </w:rPr>
  </w:style>
  <w:style w:type="character" w:customStyle="1" w:styleId="PlainTextChar">
    <w:name w:val="Plain Text Char"/>
    <w:basedOn w:val="DefaultParagraphFont"/>
    <w:link w:val="PlainText"/>
    <w:rsid w:val="00B662E9"/>
    <w:rPr>
      <w:rFonts w:ascii="Courier New" w:eastAsia="Times New Roman" w:hAnsi="Courier New" w:cs="Times New Roman"/>
      <w:sz w:val="20"/>
      <w:szCs w:val="20"/>
      <w:lang w:eastAsia="en-US"/>
    </w:rPr>
  </w:style>
  <w:style w:type="character" w:customStyle="1" w:styleId="MenuOption">
    <w:name w:val="Menu Option"/>
    <w:basedOn w:val="DefaultParagraphFont"/>
    <w:rsid w:val="00B662E9"/>
    <w:rPr>
      <w:b/>
      <w:smallCaps/>
    </w:rPr>
  </w:style>
  <w:style w:type="paragraph" w:customStyle="1" w:styleId="TableListNumber">
    <w:name w:val="Table List Number"/>
    <w:basedOn w:val="ListNumber"/>
    <w:rsid w:val="00B662E9"/>
    <w:pPr>
      <w:numPr>
        <w:numId w:val="0"/>
      </w:numPr>
    </w:pPr>
  </w:style>
  <w:style w:type="paragraph" w:styleId="TOC4">
    <w:name w:val="toc 4"/>
    <w:basedOn w:val="TOCBase"/>
    <w:next w:val="Normal"/>
    <w:semiHidden/>
    <w:rsid w:val="00B662E9"/>
    <w:pPr>
      <w:tabs>
        <w:tab w:val="right" w:leader="dot" w:pos="9071"/>
      </w:tabs>
      <w:ind w:left="1701"/>
    </w:pPr>
  </w:style>
  <w:style w:type="paragraph" w:customStyle="1" w:styleId="ListAlpha">
    <w:name w:val="List Alpha"/>
    <w:basedOn w:val="List"/>
    <w:rsid w:val="00B662E9"/>
    <w:pPr>
      <w:numPr>
        <w:numId w:val="8"/>
      </w:numPr>
    </w:pPr>
  </w:style>
  <w:style w:type="paragraph" w:customStyle="1" w:styleId="ListAlpha2">
    <w:name w:val="List Alpha 2"/>
    <w:basedOn w:val="List2"/>
    <w:rsid w:val="00B662E9"/>
    <w:pPr>
      <w:numPr>
        <w:numId w:val="7"/>
      </w:numPr>
    </w:pPr>
  </w:style>
  <w:style w:type="paragraph" w:styleId="List2">
    <w:name w:val="List 2"/>
    <w:basedOn w:val="BodyText"/>
    <w:rsid w:val="00B662E9"/>
    <w:pPr>
      <w:tabs>
        <w:tab w:val="left" w:pos="680"/>
      </w:tabs>
      <w:spacing w:before="60" w:after="60"/>
      <w:ind w:left="680" w:hanging="340"/>
    </w:pPr>
  </w:style>
  <w:style w:type="paragraph" w:styleId="List3">
    <w:name w:val="List 3"/>
    <w:basedOn w:val="BodyText"/>
    <w:rsid w:val="00B662E9"/>
    <w:pPr>
      <w:tabs>
        <w:tab w:val="left" w:pos="1021"/>
      </w:tabs>
      <w:spacing w:before="60" w:after="60"/>
      <w:ind w:left="1020" w:hanging="340"/>
    </w:pPr>
  </w:style>
  <w:style w:type="paragraph" w:styleId="List4">
    <w:name w:val="List 4"/>
    <w:basedOn w:val="BodyText"/>
    <w:rsid w:val="00B662E9"/>
    <w:pPr>
      <w:tabs>
        <w:tab w:val="left" w:pos="1361"/>
      </w:tabs>
      <w:spacing w:before="60" w:after="60"/>
      <w:ind w:left="1361" w:hanging="340"/>
    </w:pPr>
  </w:style>
  <w:style w:type="paragraph" w:styleId="List5">
    <w:name w:val="List 5"/>
    <w:basedOn w:val="BodyText"/>
    <w:rsid w:val="00B662E9"/>
    <w:pPr>
      <w:tabs>
        <w:tab w:val="left" w:pos="1701"/>
      </w:tabs>
      <w:spacing w:before="60" w:after="60"/>
      <w:ind w:left="1701" w:hanging="340"/>
    </w:pPr>
  </w:style>
  <w:style w:type="paragraph" w:styleId="ListBullet3">
    <w:name w:val="List Bullet 3"/>
    <w:basedOn w:val="List3"/>
    <w:rsid w:val="00B662E9"/>
    <w:pPr>
      <w:numPr>
        <w:numId w:val="13"/>
      </w:numPr>
      <w:tabs>
        <w:tab w:val="clear" w:pos="1021"/>
      </w:tabs>
      <w:ind w:left="1037" w:hanging="357"/>
    </w:pPr>
  </w:style>
  <w:style w:type="paragraph" w:styleId="ListBullet4">
    <w:name w:val="List Bullet 4"/>
    <w:basedOn w:val="List4"/>
    <w:rsid w:val="00B662E9"/>
    <w:pPr>
      <w:numPr>
        <w:numId w:val="2"/>
      </w:numPr>
      <w:tabs>
        <w:tab w:val="clear" w:pos="1361"/>
      </w:tabs>
    </w:pPr>
  </w:style>
  <w:style w:type="paragraph" w:styleId="ListBullet5">
    <w:name w:val="List Bullet 5"/>
    <w:basedOn w:val="List5"/>
    <w:rsid w:val="00B662E9"/>
    <w:pPr>
      <w:numPr>
        <w:numId w:val="3"/>
      </w:numPr>
    </w:pPr>
  </w:style>
  <w:style w:type="paragraph" w:styleId="ListContinue2">
    <w:name w:val="List Continue 2"/>
    <w:basedOn w:val="List2"/>
    <w:rsid w:val="00B662E9"/>
    <w:pPr>
      <w:ind w:firstLine="0"/>
    </w:pPr>
  </w:style>
  <w:style w:type="paragraph" w:styleId="ListContinue3">
    <w:name w:val="List Continue 3"/>
    <w:basedOn w:val="List3"/>
    <w:rsid w:val="00B662E9"/>
    <w:pPr>
      <w:ind w:left="1021" w:firstLine="0"/>
    </w:pPr>
  </w:style>
  <w:style w:type="paragraph" w:styleId="ListContinue4">
    <w:name w:val="List Continue 4"/>
    <w:basedOn w:val="List4"/>
    <w:rsid w:val="00B662E9"/>
    <w:pPr>
      <w:ind w:firstLine="0"/>
    </w:pPr>
  </w:style>
  <w:style w:type="paragraph" w:styleId="ListContinue5">
    <w:name w:val="List Continue 5"/>
    <w:basedOn w:val="List5"/>
    <w:rsid w:val="00B662E9"/>
    <w:pPr>
      <w:ind w:firstLine="0"/>
    </w:pPr>
  </w:style>
  <w:style w:type="paragraph" w:styleId="ListNumber3">
    <w:name w:val="List Number 3"/>
    <w:basedOn w:val="List3"/>
    <w:rsid w:val="00B662E9"/>
    <w:pPr>
      <w:numPr>
        <w:numId w:val="4"/>
      </w:numPr>
    </w:pPr>
  </w:style>
  <w:style w:type="paragraph" w:styleId="ListNumber4">
    <w:name w:val="List Number 4"/>
    <w:basedOn w:val="List4"/>
    <w:rsid w:val="00B662E9"/>
    <w:pPr>
      <w:numPr>
        <w:numId w:val="5"/>
      </w:numPr>
    </w:pPr>
  </w:style>
  <w:style w:type="paragraph" w:styleId="ListNumber5">
    <w:name w:val="List Number 5"/>
    <w:basedOn w:val="List5"/>
    <w:rsid w:val="00B662E9"/>
    <w:pPr>
      <w:numPr>
        <w:numId w:val="6"/>
      </w:numPr>
    </w:pPr>
  </w:style>
  <w:style w:type="paragraph" w:styleId="BlockText">
    <w:name w:val="Block Text"/>
    <w:basedOn w:val="Normal"/>
    <w:rsid w:val="00B662E9"/>
    <w:pPr>
      <w:spacing w:after="120"/>
      <w:ind w:left="1440" w:right="1440"/>
    </w:pPr>
  </w:style>
  <w:style w:type="character" w:customStyle="1" w:styleId="Subscript">
    <w:name w:val="Subscript"/>
    <w:basedOn w:val="DefaultParagraphFont"/>
    <w:rsid w:val="00B662E9"/>
    <w:rPr>
      <w:sz w:val="16"/>
      <w:vertAlign w:val="subscript"/>
    </w:rPr>
  </w:style>
  <w:style w:type="character" w:customStyle="1" w:styleId="Superscript">
    <w:name w:val="Superscript"/>
    <w:basedOn w:val="DefaultParagraphFont"/>
    <w:rsid w:val="00B662E9"/>
    <w:rPr>
      <w:sz w:val="16"/>
      <w:vertAlign w:val="superscript"/>
    </w:rPr>
  </w:style>
  <w:style w:type="character" w:customStyle="1" w:styleId="Symbols">
    <w:name w:val="Symbols"/>
    <w:basedOn w:val="DefaultParagraphFont"/>
    <w:rsid w:val="00B662E9"/>
    <w:rPr>
      <w:rFonts w:ascii="Symbol" w:hAnsi="Symbol"/>
    </w:rPr>
  </w:style>
  <w:style w:type="character" w:customStyle="1" w:styleId="MenuOptions">
    <w:name w:val="Menu Options"/>
    <w:basedOn w:val="DefaultParagraphFont"/>
    <w:rsid w:val="00B662E9"/>
    <w:rPr>
      <w:rFonts w:ascii="Arial Narrow" w:hAnsi="Arial Narrow"/>
      <w:smallCaps/>
    </w:rPr>
  </w:style>
  <w:style w:type="character" w:customStyle="1" w:styleId="Buttons">
    <w:name w:val="Buttons"/>
    <w:basedOn w:val="DefaultParagraphFont"/>
    <w:rsid w:val="00B662E9"/>
    <w:rPr>
      <w:b/>
    </w:rPr>
  </w:style>
  <w:style w:type="character" w:customStyle="1" w:styleId="Underlined">
    <w:name w:val="Underlined"/>
    <w:basedOn w:val="DefaultParagraphFont"/>
    <w:rsid w:val="00B662E9"/>
    <w:rPr>
      <w:u w:val="single"/>
    </w:rPr>
  </w:style>
  <w:style w:type="paragraph" w:customStyle="1" w:styleId="TableBodyTextRight">
    <w:name w:val="Table Body Text Right"/>
    <w:basedOn w:val="TableBodyText"/>
    <w:rsid w:val="00B662E9"/>
    <w:pPr>
      <w:widowControl w:val="0"/>
      <w:autoSpaceDE w:val="0"/>
      <w:autoSpaceDN w:val="0"/>
      <w:adjustRightInd w:val="0"/>
      <w:jc w:val="right"/>
    </w:pPr>
    <w:rPr>
      <w:rFonts w:cs="Arial"/>
      <w:szCs w:val="18"/>
    </w:rPr>
  </w:style>
  <w:style w:type="paragraph" w:customStyle="1" w:styleId="CopyrightText">
    <w:name w:val="Copyright Text"/>
    <w:basedOn w:val="BodyText"/>
    <w:rsid w:val="00B662E9"/>
    <w:rPr>
      <w:sz w:val="18"/>
    </w:rPr>
  </w:style>
  <w:style w:type="paragraph" w:customStyle="1" w:styleId="BodySmallRight">
    <w:name w:val="Body Small Right"/>
    <w:basedOn w:val="BodyTextRight"/>
    <w:rsid w:val="00B662E9"/>
    <w:rPr>
      <w:sz w:val="18"/>
      <w:szCs w:val="18"/>
    </w:rPr>
  </w:style>
  <w:style w:type="paragraph" w:customStyle="1" w:styleId="MarginEdition">
    <w:name w:val="Margin Edition"/>
    <w:basedOn w:val="MarginNote"/>
    <w:rsid w:val="00B662E9"/>
    <w:pPr>
      <w:spacing w:before="0" w:after="0"/>
    </w:pPr>
    <w:rPr>
      <w:rFonts w:ascii="Times New Roman" w:hAnsi="Times New Roman"/>
      <w:color w:val="999999"/>
    </w:rPr>
  </w:style>
  <w:style w:type="paragraph" w:customStyle="1" w:styleId="Spacer">
    <w:name w:val="Spacer"/>
    <w:basedOn w:val="Normal"/>
    <w:rsid w:val="00B662E9"/>
    <w:rPr>
      <w:sz w:val="2"/>
      <w:szCs w:val="2"/>
    </w:rPr>
  </w:style>
  <w:style w:type="character" w:customStyle="1" w:styleId="Small">
    <w:name w:val="Small"/>
    <w:basedOn w:val="DefaultParagraphFont"/>
    <w:rsid w:val="00B662E9"/>
    <w:rPr>
      <w:sz w:val="16"/>
    </w:rPr>
  </w:style>
  <w:style w:type="paragraph" w:customStyle="1" w:styleId="WideTable">
    <w:name w:val="Wide Table"/>
    <w:basedOn w:val="Normal"/>
    <w:rsid w:val="00B662E9"/>
    <w:pPr>
      <w:ind w:left="-1418"/>
    </w:pPr>
    <w:rPr>
      <w:sz w:val="2"/>
      <w:szCs w:val="2"/>
    </w:rPr>
  </w:style>
  <w:style w:type="character" w:styleId="PageNumber">
    <w:name w:val="page number"/>
    <w:basedOn w:val="DefaultParagraphFont"/>
    <w:rsid w:val="00B662E9"/>
  </w:style>
  <w:style w:type="paragraph" w:styleId="Quote">
    <w:name w:val="Quote"/>
    <w:basedOn w:val="Heading1"/>
    <w:link w:val="QuoteChar"/>
    <w:qFormat/>
    <w:rsid w:val="00B662E9"/>
    <w:rPr>
      <w:b w:val="0"/>
      <w:sz w:val="72"/>
      <w:szCs w:val="72"/>
      <w:lang w:val="en-NZ"/>
    </w:rPr>
  </w:style>
  <w:style w:type="character" w:customStyle="1" w:styleId="QuoteChar">
    <w:name w:val="Quote Char"/>
    <w:basedOn w:val="DefaultParagraphFont"/>
    <w:link w:val="Quote"/>
    <w:rsid w:val="00B662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2E9"/>
    <w:pPr>
      <w:pageBreakBefore/>
    </w:pPr>
  </w:style>
  <w:style w:type="paragraph" w:customStyle="1" w:styleId="Border">
    <w:name w:val="Border"/>
    <w:basedOn w:val="Normal"/>
    <w:qFormat/>
    <w:rsid w:val="00B662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2E9"/>
    <w:rPr>
      <w:b/>
      <w:bCs/>
      <w:i/>
      <w:iCs/>
      <w:color w:val="auto"/>
    </w:rPr>
  </w:style>
  <w:style w:type="paragraph" w:styleId="IntenseQuote">
    <w:name w:val="Intense Quote"/>
    <w:basedOn w:val="Normal"/>
    <w:next w:val="Normal"/>
    <w:link w:val="IntenseQuoteChar"/>
    <w:uiPriority w:val="30"/>
    <w:qFormat/>
    <w:rsid w:val="00B662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2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2E9"/>
    <w:rPr>
      <w:smallCaps/>
      <w:color w:val="auto"/>
      <w:u w:val="single"/>
    </w:rPr>
  </w:style>
  <w:style w:type="character" w:styleId="IntenseReference">
    <w:name w:val="Intense Reference"/>
    <w:basedOn w:val="DefaultParagraphFont"/>
    <w:uiPriority w:val="32"/>
    <w:qFormat/>
    <w:rsid w:val="00B662E9"/>
    <w:rPr>
      <w:b/>
      <w:bCs/>
      <w:smallCaps/>
      <w:color w:val="auto"/>
      <w:spacing w:val="5"/>
      <w:u w:val="single"/>
    </w:rPr>
  </w:style>
  <w:style w:type="paragraph" w:customStyle="1" w:styleId="2ColumnHeading">
    <w:name w:val="2Column Heading"/>
    <w:basedOn w:val="BodyText"/>
    <w:qFormat/>
    <w:rsid w:val="00B662E9"/>
    <w:pPr>
      <w:spacing w:after="60"/>
      <w:ind w:left="-2268"/>
    </w:pPr>
    <w:rPr>
      <w:b/>
    </w:rPr>
  </w:style>
  <w:style w:type="paragraph" w:customStyle="1" w:styleId="Heading1TOC">
    <w:name w:val="Heading1 TOC"/>
    <w:basedOn w:val="Normal"/>
    <w:qFormat/>
    <w:rsid w:val="00B662E9"/>
    <w:pPr>
      <w:spacing w:before="240" w:after="120"/>
    </w:pPr>
    <w:rPr>
      <w:rFonts w:ascii="Times New Roman" w:hAnsi="Times New Roman"/>
      <w:b/>
      <w:sz w:val="32"/>
    </w:rPr>
  </w:style>
  <w:style w:type="paragraph" w:customStyle="1" w:styleId="Heading2TOC">
    <w:name w:val="Heading2 TOC"/>
    <w:basedOn w:val="Normal"/>
    <w:qFormat/>
    <w:rsid w:val="00B662E9"/>
    <w:pPr>
      <w:spacing w:before="240" w:after="60"/>
    </w:pPr>
    <w:rPr>
      <w:rFonts w:ascii="Times New Roman" w:hAnsi="Times New Roman"/>
      <w:b/>
      <w:sz w:val="28"/>
    </w:rPr>
  </w:style>
  <w:style w:type="character" w:customStyle="1" w:styleId="Underline">
    <w:name w:val="Underline"/>
    <w:basedOn w:val="DefaultParagraphFont"/>
    <w:qFormat/>
    <w:rsid w:val="00B662E9"/>
    <w:rPr>
      <w:u w:val="single"/>
    </w:rPr>
  </w:style>
  <w:style w:type="character" w:customStyle="1" w:styleId="BoldandItalics">
    <w:name w:val="Bold and Italics"/>
    <w:qFormat/>
    <w:rsid w:val="00B662E9"/>
    <w:rPr>
      <w:b/>
      <w:i/>
      <w:u w:val="none"/>
    </w:rPr>
  </w:style>
  <w:style w:type="paragraph" w:styleId="BalloonText">
    <w:name w:val="Balloon Text"/>
    <w:basedOn w:val="Normal"/>
    <w:link w:val="BalloonTextChar"/>
    <w:rsid w:val="00B662E9"/>
    <w:rPr>
      <w:rFonts w:ascii="Tahoma" w:hAnsi="Tahoma" w:cs="Tahoma"/>
      <w:sz w:val="16"/>
      <w:szCs w:val="16"/>
    </w:rPr>
  </w:style>
  <w:style w:type="character" w:customStyle="1" w:styleId="BalloonTextChar">
    <w:name w:val="Balloon Text Char"/>
    <w:basedOn w:val="DefaultParagraphFont"/>
    <w:link w:val="BalloonText"/>
    <w:rsid w:val="00B662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2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2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2E9"/>
    <w:rPr>
      <w:b/>
      <w:color w:val="660033"/>
      <w:spacing w:val="0"/>
    </w:rPr>
  </w:style>
  <w:style w:type="paragraph" w:customStyle="1" w:styleId="Nameditemlist">
    <w:name w:val="Named item list"/>
    <w:basedOn w:val="BodyText"/>
    <w:qFormat/>
    <w:rsid w:val="00B662E9"/>
    <w:pPr>
      <w:tabs>
        <w:tab w:val="left" w:pos="2835"/>
      </w:tabs>
      <w:ind w:left="2835" w:hanging="2835"/>
    </w:pPr>
  </w:style>
  <w:style w:type="paragraph" w:customStyle="1" w:styleId="BodyTextnopadding">
    <w:name w:val="Body Text no padding"/>
    <w:basedOn w:val="BodyText"/>
    <w:qFormat/>
    <w:rsid w:val="00B662E9"/>
    <w:pPr>
      <w:spacing w:before="0" w:after="0"/>
    </w:pPr>
  </w:style>
  <w:style w:type="paragraph" w:customStyle="1" w:styleId="BodyTextBold">
    <w:name w:val="Body Text Bold"/>
    <w:basedOn w:val="BodyText"/>
    <w:qFormat/>
    <w:rsid w:val="00B662E9"/>
    <w:rPr>
      <w:b/>
    </w:rPr>
  </w:style>
  <w:style w:type="character" w:styleId="Hyperlink">
    <w:name w:val="Hyperlink"/>
    <w:basedOn w:val="DefaultParagraphFont"/>
    <w:uiPriority w:val="99"/>
    <w:unhideWhenUsed/>
    <w:rsid w:val="001864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2081</Characters>
  <Application>Microsoft Office Word</Application>
  <DocSecurity>0</DocSecurity>
  <Lines>59</Lines>
  <Paragraphs>44</Paragraphs>
  <ScaleCrop>false</ScaleCrop>
  <Company>Author-it Software Corporation Ltd.</Company>
  <LinksUpToDate>false</LinksUpToDate>
  <CharactersWithSpaces>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ICTTEN605 Implement planned network changes with minimal impact to the customer</dc:title>
  <dc:subject>Approved</dc:subject>
  <dc:creator>PwC’s Skills for Australia</dc:creator>
  <cp:keywords>Release: 1</cp:keywords>
  <dc:description>Review Date: 12 April 2008</dc:description>
  <cp:lastModifiedBy>HSD_TPCMSd.prod</cp:lastModifiedBy>
  <cp:revision>3</cp:revision>
  <dcterms:created xsi:type="dcterms:W3CDTF">2020-10-02T05:57:00Z</dcterms:created>
  <dcterms:modified xsi:type="dcterms:W3CDTF">2020-10-02T05:57:00Z</dcterms:modified>
</cp:coreProperties>
</file>