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39C" w:rsidP="00FC039C">
      <w:pPr>
        <w:pStyle w:val="Title"/>
      </w:pPr>
      <w:r>
        <w:fldChar w:fldCharType="begin"/>
      </w:r>
      <w:r>
        <w:instrText xml:space="preserve"> TITLE   \* MERGEFORMAT </w:instrText>
      </w:r>
      <w:r>
        <w:fldChar w:fldCharType="separate"/>
      </w:r>
      <w:r>
        <w:t>ICTTEN525 Install, configure and test local area network switches</w:t>
      </w:r>
      <w:r>
        <w:fldChar w:fldCharType="end"/>
      </w:r>
    </w:p>
    <w:p w:rsidR="00FC039C" w:rsidP="00FC039C">
      <w:pPr>
        <w:pStyle w:val="Version"/>
        <w:sectPr w:rsidSect="00675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73B" w:rsidP="0067573B">
      <w:pPr>
        <w:pStyle w:val="SuperHeading"/>
      </w:pPr>
      <w:r w:rsidRPr="0067573B">
        <w:t>ICTTEN525 Install, configure and test local area network switches</w:t>
      </w:r>
    </w:p>
    <w:p w:rsidR="00000000" w:rsidRPr="0067573B" w:rsidP="0067573B">
      <w:pPr>
        <w:pStyle w:val="Heading1"/>
      </w:pPr>
      <w:bookmarkStart w:id="1" w:name="O_1143249"/>
      <w:bookmarkEnd w:id="1"/>
      <w:r w:rsidRPr="0067573B">
        <w:t>Modification History</w:t>
      </w:r>
    </w:p>
    <w:tbl>
      <w:tblPr>
        <w:tblW w:w="9522" w:type="dxa"/>
        <w:tblLayout w:type="fixed"/>
        <w:tblCellMar>
          <w:left w:w="62" w:type="dxa"/>
          <w:right w:w="62" w:type="dxa"/>
        </w:tblCellMar>
        <w:tblLook w:val="0000"/>
      </w:tblPr>
      <w:tblGrid>
        <w:gridCol w:w="1726"/>
        <w:gridCol w:w="7796"/>
      </w:tblGrid>
      <w:tr w:rsidTr="0067573B">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BodyText"/>
            </w:pPr>
            <w:r w:rsidRPr="0067573B">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rPr>
                <w:rStyle w:val="SpecialBold"/>
              </w:rPr>
              <w:t>Comments</w:t>
            </w:r>
          </w:p>
        </w:tc>
      </w:tr>
      <w:tr w:rsidTr="0067573B">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BodyText"/>
            </w:pPr>
            <w:r w:rsidRPr="0067573B">
              <w:t>This version first released with ICT Information and Communications Technology Training Package Version 7.0.</w:t>
            </w:r>
          </w:p>
        </w:tc>
      </w:tr>
    </w:tbl>
    <w:p w:rsidR="00000000" w:rsidRPr="0067573B" w:rsidP="0067573B">
      <w:pPr>
        <w:pStyle w:val="BodyText"/>
      </w:pPr>
    </w:p>
    <w:p w:rsidR="00000000" w:rsidRPr="0067573B" w:rsidP="0067573B">
      <w:pPr>
        <w:pStyle w:val="AllowPageBreak"/>
      </w:pPr>
    </w:p>
    <w:p w:rsidR="00000000" w:rsidRPr="0067573B" w:rsidP="0067573B">
      <w:pPr>
        <w:pStyle w:val="Heading1"/>
      </w:pPr>
      <w:bookmarkStart w:id="2" w:name="O_1143254"/>
      <w:bookmarkEnd w:id="2"/>
      <w:r w:rsidRPr="0067573B">
        <w:t>Application</w:t>
      </w:r>
    </w:p>
    <w:p w:rsidR="00000000" w:rsidRPr="0067573B" w:rsidP="00FC039C">
      <w:pPr>
        <w:pStyle w:val="BodyText"/>
      </w:pPr>
      <w:r w:rsidRPr="0067573B">
        <w:t>This unit describes the skills and knowledge required to conduct local area network (LAN) switch installation, configuration and testing in field work. It also applies to switching protocols and diagnostics required for integrating new</w:t>
      </w:r>
      <w:r w:rsidRPr="0067573B">
        <w:t xml:space="preserve"> and converging functionalities to the network.</w:t>
      </w:r>
    </w:p>
    <w:p w:rsidR="00000000" w:rsidRPr="0067573B" w:rsidP="00FC039C">
      <w:pPr>
        <w:pStyle w:val="BodyText"/>
      </w:pPr>
      <w:r w:rsidRPr="0067573B">
        <w:t>It applies to individuals, employed by network companies and information communications technology (ICT) networking provisioning companies, who carry out installation, maintenance and upgrade of ICT networks.</w:t>
      </w:r>
    </w:p>
    <w:p w:rsidR="00000000" w:rsidRPr="0067573B" w:rsidP="00FC039C">
      <w:pPr>
        <w:pStyle w:val="BodyText"/>
      </w:pPr>
      <w:r w:rsidRPr="0067573B">
        <w:t>No licensing, legislative or certification requirements apply to this unit at the time of publication.</w:t>
      </w:r>
    </w:p>
    <w:p w:rsidR="00000000" w:rsidRPr="0067573B" w:rsidP="0067573B">
      <w:pPr>
        <w:pStyle w:val="Heading1"/>
      </w:pPr>
      <w:bookmarkStart w:id="3" w:name="O_1143253"/>
      <w:bookmarkEnd w:id="3"/>
      <w:r w:rsidRPr="0067573B">
        <w:t>Unit Sector</w:t>
      </w:r>
    </w:p>
    <w:p w:rsidR="00000000" w:rsidRPr="0067573B" w:rsidP="00FC039C">
      <w:pPr>
        <w:pStyle w:val="BodyText"/>
      </w:pPr>
      <w:r w:rsidRPr="0067573B">
        <w:t>Telecommunications Networks Engineering</w:t>
      </w:r>
    </w:p>
    <w:p w:rsidR="00000000" w:rsidRPr="0067573B" w:rsidP="0067573B">
      <w:pPr>
        <w:pStyle w:val="Heading1"/>
      </w:pPr>
      <w:bookmarkStart w:id="4" w:name="O_1143252"/>
      <w:bookmarkEnd w:id="4"/>
      <w:r w:rsidRPr="0067573B">
        <w:t>Elements and Performance Criteria</w:t>
      </w:r>
    </w:p>
    <w:tbl>
      <w:tblPr>
        <w:tblW w:w="9568" w:type="dxa"/>
        <w:tblLayout w:type="fixed"/>
        <w:tblCellMar>
          <w:left w:w="62" w:type="dxa"/>
          <w:right w:w="62" w:type="dxa"/>
        </w:tblCellMar>
        <w:tblLook w:val="0000"/>
      </w:tblPr>
      <w:tblGrid>
        <w:gridCol w:w="2696"/>
        <w:gridCol w:w="6872"/>
      </w:tblGrid>
      <w:tr w:rsidTr="0067573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BodyText"/>
            </w:pPr>
            <w:r w:rsidRPr="0067573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rPr>
                <w:rStyle w:val="SpecialBold"/>
              </w:rPr>
              <w:t>PERFORMANCE CRITERIA</w:t>
            </w:r>
          </w:p>
        </w:tc>
      </w:tr>
      <w:tr w:rsidTr="0067573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BodyText"/>
            </w:pPr>
            <w:r w:rsidRPr="0067573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rPr>
                <w:rStyle w:val="Emphasis"/>
              </w:rPr>
              <w:t>Performance criteria describe the performance needed to demonstrate achievement of the element.</w:t>
            </w:r>
          </w:p>
        </w:tc>
      </w:tr>
      <w:tr w:rsidTr="0067573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
              <w:rPr>
                <w:lang w:val="en-NZ"/>
              </w:rPr>
            </w:pPr>
            <w:r w:rsidRPr="0067573B">
              <w:t>1. Prepare to install LAN switches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List"/>
            </w:pPr>
            <w:r w:rsidRPr="0067573B">
              <w:t>1.1 Obtain work details, change management procedures and scope from relevant personnel and arrange for site access in compliance with required security arrangements, legislation, codes, regulations and standards</w:t>
            </w:r>
          </w:p>
          <w:p w:rsidR="00000000" w:rsidRPr="0067573B" w:rsidP="0067573B">
            <w:pPr>
              <w:pStyle w:val="List"/>
            </w:pPr>
            <w:r w:rsidRPr="0067573B">
              <w:t>1.2 Document LAN topology according to orga</w:t>
            </w:r>
            <w:r w:rsidRPr="0067573B">
              <w:t>nisational requirements</w:t>
            </w:r>
          </w:p>
          <w:p w:rsidR="00000000" w:rsidRPr="0067573B" w:rsidP="0067573B">
            <w:pPr>
              <w:pStyle w:val="List"/>
            </w:pPr>
            <w:r w:rsidRPr="0067573B">
              <w:t xml:space="preserve">1.3 Obtain current and future network capacity predictions from relevant personnel </w:t>
            </w:r>
          </w:p>
          <w:p w:rsidR="00000000" w:rsidRPr="0067573B" w:rsidP="0067573B">
            <w:pPr>
              <w:pStyle w:val="List"/>
            </w:pPr>
            <w:r w:rsidRPr="0067573B">
              <w:t>1.4 Specify the number and type of switch required, with reference to future network requirements</w:t>
            </w:r>
          </w:p>
          <w:p w:rsidR="00000000" w:rsidRPr="0067573B" w:rsidP="0067573B">
            <w:pPr>
              <w:pStyle w:val="List"/>
            </w:pPr>
            <w:r w:rsidRPr="0067573B">
              <w:t>1.5 Specify requirements for network management an</w:t>
            </w:r>
            <w:r w:rsidRPr="0067573B">
              <w:t>d security according to organisational requirements</w:t>
            </w:r>
          </w:p>
          <w:p w:rsidR="00000000" w:rsidP="0067573B">
            <w:pPr>
              <w:pStyle w:val="List"/>
              <w:rPr>
                <w:lang w:val="en-NZ"/>
              </w:rPr>
            </w:pPr>
            <w:r w:rsidRPr="0067573B">
              <w:t>1.6 Select the switch and switch operating system software version with required features according to required specifications</w:t>
            </w:r>
          </w:p>
        </w:tc>
      </w:tr>
      <w:tr w:rsidTr="0067573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
              <w:rPr>
                <w:lang w:val="en-NZ"/>
              </w:rPr>
            </w:pPr>
            <w:r w:rsidRPr="0067573B">
              <w:t>2. Install and configure LAN switches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List"/>
            </w:pPr>
            <w:r w:rsidRPr="0067573B">
              <w:t>2.1 Assemble, rack mount and connect s</w:t>
            </w:r>
            <w:r w:rsidRPr="0067573B">
              <w:t>witch and peripherals according to manufacturer requirements</w:t>
            </w:r>
          </w:p>
          <w:p w:rsidR="00000000" w:rsidRPr="0067573B" w:rsidP="0067573B">
            <w:pPr>
              <w:pStyle w:val="List"/>
            </w:pPr>
            <w:r w:rsidRPr="0067573B">
              <w:t>2.2 Connect user to access points using cable that meets required standard</w:t>
            </w:r>
          </w:p>
          <w:p w:rsidR="00000000" w:rsidRPr="0067573B" w:rsidP="0067573B">
            <w:pPr>
              <w:pStyle w:val="List"/>
            </w:pPr>
            <w:r w:rsidRPr="0067573B">
              <w:t>2.3 Establish a valid network connection with other network devices</w:t>
            </w:r>
          </w:p>
          <w:p w:rsidR="00000000" w:rsidRPr="0067573B" w:rsidP="0067573B">
            <w:pPr>
              <w:pStyle w:val="List"/>
            </w:pPr>
            <w:r w:rsidRPr="0067573B">
              <w:t>2.4 Configure the network internet protocol (IP) address for the switch</w:t>
            </w:r>
          </w:p>
          <w:p w:rsidR="00000000" w:rsidRPr="0067573B" w:rsidP="0067573B">
            <w:pPr>
              <w:pStyle w:val="List"/>
            </w:pPr>
            <w:r w:rsidRPr="0067573B">
              <w:t>2.5 Install and configure simple network management protocol (SNMP) agent software according to network requirements</w:t>
            </w:r>
          </w:p>
          <w:p w:rsidR="00000000" w:rsidRPr="0067573B" w:rsidP="0067573B">
            <w:pPr>
              <w:pStyle w:val="List"/>
            </w:pPr>
            <w:r w:rsidRPr="0067573B">
              <w:t>2.6 Collect network traffic data for the management information bas</w:t>
            </w:r>
            <w:r w:rsidRPr="0067573B">
              <w:t>e (MIB) according to network requirements</w:t>
            </w:r>
          </w:p>
          <w:p w:rsidR="00000000" w:rsidRPr="0067573B" w:rsidP="0067573B">
            <w:pPr>
              <w:pStyle w:val="List"/>
            </w:pPr>
            <w:r w:rsidRPr="0067573B">
              <w:t>2.7 Install and configure SNMP management console software on a computer designated to be the network manager’s main console</w:t>
            </w:r>
          </w:p>
          <w:p w:rsidR="00000000" w:rsidP="0067573B">
            <w:pPr>
              <w:pStyle w:val="List"/>
              <w:rPr>
                <w:lang w:val="en-NZ"/>
              </w:rPr>
            </w:pPr>
            <w:r w:rsidRPr="0067573B">
              <w:t xml:space="preserve">2.8 Manually configure user access ports of the switch for speed and full or half-duplex </w:t>
            </w:r>
            <w:r w:rsidRPr="0067573B">
              <w:t>operation</w:t>
            </w:r>
          </w:p>
        </w:tc>
      </w:tr>
      <w:tr w:rsidTr="0067573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
              <w:rPr>
                <w:lang w:val="en-NZ"/>
              </w:rPr>
            </w:pPr>
            <w:r w:rsidRPr="0067573B">
              <w:t>3. Test and reconfigure LAN switches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List"/>
            </w:pPr>
            <w:r w:rsidRPr="0067573B">
              <w:t>3.1 Test the switch and other network devices according to manufacturer requirements and organisational guidelines</w:t>
            </w:r>
          </w:p>
          <w:p w:rsidR="00000000" w:rsidRPr="0067573B" w:rsidP="0067573B">
            <w:pPr>
              <w:pStyle w:val="List"/>
            </w:pPr>
            <w:r w:rsidRPr="0067573B">
              <w:t>3.2 Test to confirm connectivity across the network</w:t>
            </w:r>
          </w:p>
          <w:p w:rsidR="00000000" w:rsidRPr="0067573B" w:rsidP="0067573B">
            <w:pPr>
              <w:pStyle w:val="List"/>
            </w:pPr>
            <w:r w:rsidRPr="0067573B">
              <w:t>3.3 Modify the network to verify SNMP man</w:t>
            </w:r>
            <w:r w:rsidRPr="0067573B">
              <w:t>agement software</w:t>
            </w:r>
          </w:p>
          <w:p w:rsidR="00000000" w:rsidP="0067573B">
            <w:pPr>
              <w:pStyle w:val="List"/>
              <w:rPr>
                <w:lang w:val="en-NZ"/>
              </w:rPr>
            </w:pPr>
            <w:r w:rsidRPr="0067573B">
              <w:t>3.4 Make adjustments to the network, depending on test and troubleshooting results</w:t>
            </w:r>
          </w:p>
        </w:tc>
      </w:tr>
      <w:tr w:rsidTr="0067573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
              <w:rPr>
                <w:lang w:val="en-NZ"/>
              </w:rPr>
            </w:pPr>
            <w:r w:rsidRPr="0067573B">
              <w:t>4. Complete documentation and clean worksite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List"/>
            </w:pPr>
            <w:r w:rsidRPr="0067573B">
              <w:t>4.1 Tabulate test results and complete all user reports</w:t>
            </w:r>
          </w:p>
          <w:p w:rsidR="00000000" w:rsidRPr="0067573B" w:rsidP="0067573B">
            <w:pPr>
              <w:pStyle w:val="List"/>
            </w:pPr>
            <w:r w:rsidRPr="0067573B">
              <w:t>4.2 Complete report and notify client of network statu</w:t>
            </w:r>
            <w:r w:rsidRPr="0067573B">
              <w:t>s</w:t>
            </w:r>
          </w:p>
          <w:p w:rsidR="00000000" w:rsidRPr="0067573B" w:rsidP="0067573B">
            <w:pPr>
              <w:pStyle w:val="List"/>
            </w:pPr>
            <w:r w:rsidRPr="0067573B">
              <w:t>4.3 Clean up and restore worksite to client requirements</w:t>
            </w:r>
          </w:p>
          <w:p w:rsidR="00000000" w:rsidRPr="0067573B" w:rsidP="0067573B">
            <w:pPr>
              <w:pStyle w:val="List"/>
            </w:pPr>
            <w:r w:rsidRPr="0067573B">
              <w:t>4.4 Secure sign-off from relevant personnel</w:t>
            </w:r>
          </w:p>
        </w:tc>
      </w:tr>
    </w:tbl>
    <w:p w:rsidR="00000000" w:rsidRPr="0067573B" w:rsidP="0067573B">
      <w:pPr>
        <w:pStyle w:val="BodyText"/>
      </w:pPr>
    </w:p>
    <w:p w:rsidR="00000000" w:rsidRPr="0067573B" w:rsidP="0067573B">
      <w:pPr>
        <w:pStyle w:val="AllowPageBreak"/>
      </w:pPr>
    </w:p>
    <w:p w:rsidR="00000000" w:rsidRPr="0067573B" w:rsidP="0067573B">
      <w:pPr>
        <w:pStyle w:val="Heading1"/>
      </w:pPr>
      <w:bookmarkStart w:id="5" w:name="O_1143251"/>
      <w:bookmarkEnd w:id="5"/>
      <w:r w:rsidRPr="0067573B">
        <w:t>Foundation Skills</w:t>
      </w:r>
    </w:p>
    <w:p w:rsidR="00000000" w:rsidRPr="00FC039C" w:rsidP="00FC039C">
      <w:pPr>
        <w:pStyle w:val="BodyText"/>
        <w:rPr>
          <w:i/>
        </w:rPr>
      </w:pPr>
      <w:r w:rsidRPr="00FC039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67573B">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BodyText"/>
            </w:pPr>
            <w:r w:rsidRPr="0067573B">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rPr>
                <w:rStyle w:val="SpecialBold"/>
              </w:rPr>
              <w:t>DESCRIPTION</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Uses mathematical formulas and calculations to take test measuremen</w:t>
            </w:r>
            <w:r w:rsidRPr="0067573B">
              <w:t>ts, interpret results and evaluate performance and interoperability of network</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Uses active listening, observational and questioning techniques to identify different perspectives and confirm, clarify or revise understanding</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Organises, evaluates and critiques information from a range of policy, technical and instructional material</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Prepares workplace documentation, incorporating technical language to communicate complex information clearly and effectively</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S</w:t>
            </w:r>
            <w:r w:rsidRPr="0067573B">
              <w:t>elects and uses required conventions and protocols when communicating with customers</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Uses a combination of formal, logical planning processes high-impact activities with strategic implications</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Uses analytical and lateral thinking techniques for identifying issues, generating and evaluating possible solutions</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ListBullet"/>
              <w:rPr>
                <w:lang w:val="en-NZ"/>
              </w:rPr>
            </w:pPr>
            <w:r w:rsidRPr="0067573B">
              <w:t>Takes personal responsibility for adherence to legal and regulatory responsibilities required to own work</w:t>
            </w:r>
          </w:p>
        </w:tc>
      </w:tr>
      <w:tr w:rsidTr="0067573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ListBullet"/>
            </w:pPr>
            <w:r w:rsidRPr="0067573B">
              <w:t>Se</w:t>
            </w:r>
            <w:r w:rsidRPr="0067573B">
              <w:t>lects and uses digital technologies and systems to achieve work goals and enhance work processes</w:t>
            </w:r>
          </w:p>
        </w:tc>
      </w:tr>
    </w:tbl>
    <w:p w:rsidR="00000000" w:rsidRPr="0067573B" w:rsidP="0067573B">
      <w:pPr>
        <w:pStyle w:val="BodyText"/>
      </w:pPr>
    </w:p>
    <w:p w:rsidR="00000000" w:rsidRPr="0067573B" w:rsidP="0067573B">
      <w:pPr>
        <w:pStyle w:val="AllowPageBreak"/>
      </w:pPr>
    </w:p>
    <w:p w:rsidR="00000000" w:rsidRPr="0067573B" w:rsidP="0067573B">
      <w:pPr>
        <w:pStyle w:val="Heading1"/>
      </w:pPr>
      <w:bookmarkStart w:id="6" w:name="O_1143250"/>
      <w:bookmarkEnd w:id="6"/>
      <w:r w:rsidRPr="0067573B">
        <w:t>Unit Mapping Information</w:t>
      </w:r>
    </w:p>
    <w:p w:rsidR="00000000" w:rsidRPr="0067573B" w:rsidP="00FC039C">
      <w:pPr>
        <w:pStyle w:val="BodyText"/>
      </w:pPr>
      <w:r w:rsidRPr="0067573B">
        <w:t>Supersedes and is equivalent to ICTTEN513 Install, configure and test a local area network switch.</w:t>
      </w:r>
    </w:p>
    <w:p w:rsidR="00000000" w:rsidRPr="0067573B" w:rsidP="0067573B">
      <w:pPr>
        <w:pStyle w:val="Heading1"/>
      </w:pPr>
      <w:bookmarkStart w:id="7" w:name="O_1143243"/>
      <w:bookmarkEnd w:id="7"/>
      <w:r w:rsidRPr="0067573B">
        <w:t>Links</w:t>
      </w:r>
    </w:p>
    <w:p w:rsidR="00000000" w:rsidRPr="0067573B" w:rsidP="00FC039C">
      <w:pPr>
        <w:pStyle w:val="BodyText"/>
      </w:pPr>
      <w:r w:rsidRPr="0067573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57981">
        <w:rPr>
          <w:rStyle w:val="Hyperlink"/>
        </w:rPr>
        <w:t>https://vetnet.gov.au/Pages/TrainingDocs.aspx?q=a53af4e4-b400-484e-b778-71c9e9d6aff2</w:t>
      </w:r>
      <w:r>
        <w:fldChar w:fldCharType="end"/>
      </w:r>
    </w:p>
    <w:p w:rsidR="00000000" w:rsidRPr="0067573B" w:rsidP="00FC039C">
      <w:pPr>
        <w:pStyle w:val="BodyText"/>
        <w:sectPr w:rsidSect="0067573B">
          <w:headerReference w:type="default" r:id="rId10"/>
          <w:footerReference w:type="default" r:id="rId11"/>
          <w:pgSz w:w="11908" w:h="16833"/>
          <w:pgMar w:top="1702" w:right="1418" w:bottom="1702" w:left="1418" w:header="992" w:footer="992" w:gutter="0"/>
          <w:cols w:space="720"/>
          <w:noEndnote/>
          <w:docGrid w:linePitch="299"/>
        </w:sectPr>
      </w:pPr>
    </w:p>
    <w:p w:rsidR="00000000" w:rsidRPr="0067573B" w:rsidP="0067573B">
      <w:pPr>
        <w:pStyle w:val="SuperHeading"/>
      </w:pPr>
      <w:r w:rsidRPr="0067573B">
        <w:t>Assessment Requirements for ICTTEN525 Install, con</w:t>
      </w:r>
      <w:r w:rsidRPr="0067573B">
        <w:t>figure and test local area network switches</w:t>
      </w:r>
    </w:p>
    <w:p w:rsidR="00000000" w:rsidRPr="0067573B" w:rsidP="0067573B">
      <w:pPr>
        <w:pStyle w:val="Heading1"/>
      </w:pPr>
      <w:bookmarkStart w:id="8" w:name="O_1143245"/>
      <w:bookmarkEnd w:id="8"/>
      <w:r w:rsidRPr="0067573B">
        <w:t>Modification History</w:t>
      </w:r>
    </w:p>
    <w:tbl>
      <w:tblPr>
        <w:tblW w:w="9522" w:type="dxa"/>
        <w:tblLayout w:type="fixed"/>
        <w:tblCellMar>
          <w:left w:w="62" w:type="dxa"/>
          <w:right w:w="62" w:type="dxa"/>
        </w:tblCellMar>
        <w:tblLook w:val="0000"/>
      </w:tblPr>
      <w:tblGrid>
        <w:gridCol w:w="1726"/>
        <w:gridCol w:w="7796"/>
      </w:tblGrid>
      <w:tr w:rsidTr="0067573B">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BodyText"/>
            </w:pPr>
            <w:r w:rsidRPr="0067573B">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rPr>
                <w:rStyle w:val="SpecialBold"/>
              </w:rPr>
              <w:t>Comments</w:t>
            </w:r>
          </w:p>
        </w:tc>
      </w:tr>
      <w:tr w:rsidTr="0067573B">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73B">
            <w:pPr>
              <w:pStyle w:val="BodyText"/>
              <w:rPr>
                <w:lang w:val="en-NZ"/>
              </w:rPr>
            </w:pPr>
            <w:r w:rsidRPr="0067573B">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73B" w:rsidP="0067573B">
            <w:pPr>
              <w:pStyle w:val="BodyText"/>
            </w:pPr>
            <w:r w:rsidRPr="0067573B">
              <w:t>This version first released with ICT Information and Communications Technology Training Package Version 7.0.</w:t>
            </w:r>
          </w:p>
        </w:tc>
      </w:tr>
    </w:tbl>
    <w:p w:rsidR="00000000" w:rsidRPr="0067573B" w:rsidP="0067573B">
      <w:pPr>
        <w:pStyle w:val="BodyText"/>
      </w:pPr>
    </w:p>
    <w:p w:rsidR="00000000" w:rsidRPr="0067573B" w:rsidP="0067573B">
      <w:pPr>
        <w:pStyle w:val="AllowPageBreak"/>
      </w:pPr>
    </w:p>
    <w:p w:rsidR="00000000" w:rsidRPr="0067573B" w:rsidP="0067573B">
      <w:pPr>
        <w:pStyle w:val="Heading1"/>
      </w:pPr>
      <w:bookmarkStart w:id="9" w:name="O_1143248"/>
      <w:bookmarkEnd w:id="9"/>
      <w:r w:rsidRPr="0067573B">
        <w:t>Performance Evidence</w:t>
      </w:r>
    </w:p>
    <w:p w:rsidR="00000000" w:rsidRPr="0067573B" w:rsidP="00FC039C">
      <w:pPr>
        <w:pStyle w:val="BodyText"/>
      </w:pPr>
      <w:r w:rsidRPr="0067573B">
        <w:t>The candidate must demonstrate the ability to complete the tasks outlined in the elements, performance criteria and foundation skills of this unit, including evidence of the ability to:</w:t>
      </w:r>
    </w:p>
    <w:p w:rsidR="00000000" w:rsidRPr="0067573B" w:rsidP="0067573B">
      <w:pPr>
        <w:pStyle w:val="ListBullet"/>
      </w:pPr>
      <w:r w:rsidRPr="0067573B">
        <w:t>plan and prepare for at least two local area net</w:t>
      </w:r>
      <w:r w:rsidRPr="0067573B">
        <w:t>work (LAN) switch installations.</w:t>
      </w:r>
    </w:p>
    <w:p w:rsidR="00000000" w:rsidRPr="0067573B" w:rsidP="0067573B">
      <w:pPr>
        <w:pStyle w:val="BodyText"/>
      </w:pPr>
    </w:p>
    <w:p w:rsidR="00000000" w:rsidRPr="0067573B" w:rsidP="00FC039C">
      <w:pPr>
        <w:pStyle w:val="BodyText"/>
      </w:pPr>
      <w:r w:rsidRPr="0067573B">
        <w:t>In the course of the above, the candidate must:</w:t>
      </w:r>
    </w:p>
    <w:p w:rsidR="00000000" w:rsidRPr="0067573B" w:rsidP="0067573B">
      <w:pPr>
        <w:pStyle w:val="ListBullet"/>
      </w:pPr>
      <w:r w:rsidRPr="0067573B">
        <w:t>select LAN switches to meet client business specifications</w:t>
      </w:r>
    </w:p>
    <w:p w:rsidR="00000000" w:rsidRPr="0067573B" w:rsidP="0067573B">
      <w:pPr>
        <w:pStyle w:val="ListBullet"/>
      </w:pPr>
      <w:r w:rsidRPr="0067573B">
        <w:t>install switches without the network losing connectivity or failing outside of an agreed change window</w:t>
      </w:r>
    </w:p>
    <w:p w:rsidR="00000000" w:rsidRPr="0067573B" w:rsidP="0067573B">
      <w:pPr>
        <w:pStyle w:val="ListBullet"/>
      </w:pPr>
      <w:r w:rsidRPr="0067573B">
        <w:t>install and test switch that confirms interoperability within the network</w:t>
      </w:r>
    </w:p>
    <w:p w:rsidR="00000000" w:rsidRPr="0067573B" w:rsidP="0067573B">
      <w:pPr>
        <w:pStyle w:val="ListBullet"/>
      </w:pPr>
      <w:r w:rsidRPr="0067573B">
        <w:t>use switch configurations</w:t>
      </w:r>
    </w:p>
    <w:p w:rsidR="00000000" w:rsidRPr="0067573B" w:rsidP="0067573B">
      <w:pPr>
        <w:pStyle w:val="ListBullet"/>
      </w:pPr>
      <w:r w:rsidRPr="0067573B">
        <w:t>report on status of completed installation</w:t>
      </w:r>
    </w:p>
    <w:p w:rsidR="00000000" w:rsidRPr="0067573B" w:rsidP="0067573B">
      <w:pPr>
        <w:pStyle w:val="ListBullet"/>
      </w:pPr>
      <w:r w:rsidRPr="0067573B">
        <w:t>seek sign-off from relevant personnel.</w:t>
      </w:r>
    </w:p>
    <w:p w:rsidR="00000000" w:rsidRPr="0067573B" w:rsidP="0067573B">
      <w:pPr>
        <w:pStyle w:val="AllowPageBreak"/>
      </w:pPr>
    </w:p>
    <w:p w:rsidR="00000000" w:rsidRPr="0067573B" w:rsidP="0067573B">
      <w:pPr>
        <w:pStyle w:val="Heading1"/>
      </w:pPr>
      <w:bookmarkStart w:id="10" w:name="O_1143247"/>
      <w:bookmarkEnd w:id="10"/>
      <w:r w:rsidRPr="0067573B">
        <w:t>Knowledge Evidence</w:t>
      </w:r>
    </w:p>
    <w:p w:rsidR="00000000" w:rsidRPr="0067573B" w:rsidP="00FC039C">
      <w:pPr>
        <w:pStyle w:val="BodyText"/>
      </w:pPr>
      <w:r w:rsidRPr="0067573B">
        <w:t>The candidate must be able to demons</w:t>
      </w:r>
      <w:r w:rsidRPr="0067573B">
        <w:t>trate knowledge to complete the tasks outlined in the elements, performance criteria and foundation skills of this unit, including knowledge of:</w:t>
      </w:r>
    </w:p>
    <w:p w:rsidR="00000000" w:rsidRPr="0067573B" w:rsidP="0067573B">
      <w:pPr>
        <w:pStyle w:val="ListBullet"/>
      </w:pPr>
      <w:r w:rsidRPr="0067573B">
        <w:t>required legislation, codes, company work practices, regulations and standards, workplace health and safety (W</w:t>
      </w:r>
      <w:r w:rsidRPr="0067573B">
        <w:t>HS) requirements for scoped work</w:t>
      </w:r>
    </w:p>
    <w:p w:rsidR="00000000" w:rsidRPr="0067573B" w:rsidP="0067573B">
      <w:pPr>
        <w:pStyle w:val="ListBullet"/>
      </w:pPr>
      <w:r w:rsidRPr="0067573B">
        <w:t>advantages and disadvantages of LAN switches over hubs</w:t>
      </w:r>
    </w:p>
    <w:p w:rsidR="00000000" w:rsidRPr="0067573B" w:rsidP="0067573B">
      <w:pPr>
        <w:pStyle w:val="ListBullet"/>
      </w:pPr>
      <w:r w:rsidRPr="0067573B">
        <w:t>impact of required sections of the Australian Computer Society Code of Ethics on network switches</w:t>
      </w:r>
    </w:p>
    <w:p w:rsidR="00000000" w:rsidRPr="0067573B" w:rsidP="0067573B">
      <w:pPr>
        <w:pStyle w:val="ListBullet"/>
      </w:pPr>
      <w:r w:rsidRPr="0067573B">
        <w:t>network cable types and connectors</w:t>
      </w:r>
    </w:p>
    <w:p w:rsidR="00000000" w:rsidRPr="0067573B" w:rsidP="0067573B">
      <w:pPr>
        <w:pStyle w:val="ListBullet"/>
      </w:pPr>
      <w:r w:rsidRPr="0067573B">
        <w:t>LAN topologies</w:t>
      </w:r>
    </w:p>
    <w:p w:rsidR="00000000" w:rsidRPr="0067573B" w:rsidP="0067573B">
      <w:pPr>
        <w:pStyle w:val="ListBullet"/>
      </w:pPr>
      <w:r w:rsidRPr="0067573B">
        <w:t xml:space="preserve">differences between </w:t>
      </w:r>
      <w:r w:rsidRPr="0067573B">
        <w:t>standard and intelligent switches, and between switches and hubs</w:t>
      </w:r>
    </w:p>
    <w:p w:rsidR="00000000" w:rsidRPr="0067573B" w:rsidP="0067573B">
      <w:pPr>
        <w:pStyle w:val="ListBullet"/>
      </w:pPr>
      <w:r w:rsidRPr="0067573B">
        <w:t>importance of client documentation prepared when installing networks</w:t>
      </w:r>
    </w:p>
    <w:p w:rsidR="00000000" w:rsidRPr="0067573B" w:rsidP="0067573B">
      <w:pPr>
        <w:pStyle w:val="ListBullet"/>
      </w:pPr>
      <w:r w:rsidRPr="0067573B">
        <w:t>providing the network with redundant paths for reliability and how routers and switches manage these paths.</w:t>
      </w:r>
    </w:p>
    <w:p w:rsidR="00000000" w:rsidRPr="0067573B" w:rsidP="0067573B">
      <w:pPr>
        <w:pStyle w:val="AllowPageBreak"/>
      </w:pPr>
    </w:p>
    <w:p w:rsidR="00000000" w:rsidRPr="0067573B" w:rsidP="0067573B">
      <w:pPr>
        <w:pStyle w:val="Heading1"/>
      </w:pPr>
      <w:bookmarkStart w:id="11" w:name="O_1143246"/>
      <w:bookmarkEnd w:id="11"/>
      <w:r w:rsidRPr="0067573B">
        <w:t>Assessment Conditions</w:t>
      </w:r>
    </w:p>
    <w:p w:rsidR="00000000" w:rsidRPr="0067573B" w:rsidP="00FC039C">
      <w:pPr>
        <w:pStyle w:val="BodyText"/>
      </w:pPr>
      <w:r w:rsidRPr="0067573B">
        <w:t>Skills in this unit must be demonstrated in a workplace or simulated environment where the conditions are typical of those in a working environment in this industry.</w:t>
      </w:r>
    </w:p>
    <w:p w:rsidR="00000000" w:rsidRPr="0067573B" w:rsidP="00FC039C">
      <w:pPr>
        <w:pStyle w:val="BodyText"/>
      </w:pPr>
      <w:r w:rsidRPr="0067573B">
        <w:t>This includes access to:</w:t>
      </w:r>
    </w:p>
    <w:p w:rsidR="00000000" w:rsidRPr="0067573B" w:rsidP="0067573B">
      <w:pPr>
        <w:pStyle w:val="ListBullet"/>
      </w:pPr>
      <w:r w:rsidRPr="0067573B">
        <w:t xml:space="preserve">a site where switch installation </w:t>
      </w:r>
      <w:r w:rsidRPr="0067573B">
        <w:t>can be conducted</w:t>
      </w:r>
    </w:p>
    <w:p w:rsidR="00000000" w:rsidRPr="0067573B" w:rsidP="0067573B">
      <w:pPr>
        <w:pStyle w:val="ListBullet"/>
      </w:pPr>
      <w:r w:rsidRPr="0067573B">
        <w:t>field measurement equipment currently used in industry</w:t>
      </w:r>
    </w:p>
    <w:p w:rsidR="00000000" w:rsidRPr="0067573B" w:rsidP="0067573B">
      <w:pPr>
        <w:pStyle w:val="ListBullet"/>
      </w:pPr>
      <w:r w:rsidRPr="0067573B">
        <w:t>required switch specifications, technical requirements for a network, switch, cabling, networked (LAN) computers, workstations, servers and a wide area network (WAN) service point of p</w:t>
      </w:r>
      <w:r w:rsidRPr="0067573B">
        <w:t>resence.</w:t>
      </w:r>
    </w:p>
    <w:p w:rsidR="00000000" w:rsidRPr="0067573B" w:rsidP="0067573B">
      <w:pPr>
        <w:pStyle w:val="BodyText"/>
      </w:pPr>
    </w:p>
    <w:p w:rsidR="00000000" w:rsidRPr="0067573B" w:rsidP="00FC039C">
      <w:pPr>
        <w:pStyle w:val="BodyText"/>
      </w:pPr>
      <w:r w:rsidRPr="0067573B">
        <w:t>Assessors of this unit must satisfy the requirements for assessors in applicable vocational education and training legislation, frameworks and/or standards.</w:t>
      </w:r>
    </w:p>
    <w:p w:rsidR="00000000" w:rsidRPr="0067573B" w:rsidP="0067573B">
      <w:pPr>
        <w:pStyle w:val="Heading1"/>
      </w:pPr>
      <w:bookmarkStart w:id="12" w:name="O_1143244"/>
      <w:bookmarkEnd w:id="12"/>
      <w:r w:rsidRPr="0067573B">
        <w:t>Links</w:t>
      </w:r>
    </w:p>
    <w:p w:rsidR="00000000" w:rsidRPr="0067573B" w:rsidP="00FC039C">
      <w:pPr>
        <w:pStyle w:val="BodyText"/>
      </w:pPr>
      <w:r w:rsidRPr="0067573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57981">
        <w:rPr>
          <w:rStyle w:val="Hyperlink"/>
        </w:rPr>
        <w:t>https://vetnet.gov.au/Pages/TrainingDocs.aspx?q=a53af4e4-b400-484e-b778-71c9e9d6aff2</w:t>
      </w:r>
      <w:r>
        <w:fldChar w:fldCharType="end"/>
      </w:r>
    </w:p>
    <w:p w:rsidR="00000000" w:rsidRPr="0067573B" w:rsidP="0067573B"/>
    <w:sectPr w:rsidSect="00675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B" w:rsidRPr="00FC039C" w:rsidP="00FC0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9C" w:rsidP="00675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039C" w:rsidP="00675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C039C" w:rsidP="00675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B" w:rsidP="0067573B">
    <w:pPr>
      <w:pStyle w:val="Footer"/>
      <w:framePr w:wrap="around"/>
    </w:pPr>
    <w:r>
      <w:fldChar w:fldCharType="begin"/>
    </w:r>
    <w:r>
      <w:instrText xml:space="preserve"> DOCPROPERTY  Subject  \* MERGEFORMAT </w:instrText>
    </w:r>
    <w:r>
      <w:fldChar w:fldCharType="separate"/>
    </w:r>
    <w:r w:rsidR="00FC039C">
      <w:t>Approved</w:t>
    </w:r>
    <w:r w:rsidR="00FC039C">
      <w:fldChar w:fldCharType="end"/>
    </w:r>
    <w:r>
      <w:tab/>
      <w:t xml:space="preserve">Page </w:t>
    </w:r>
    <w:r>
      <w:fldChar w:fldCharType="begin"/>
    </w:r>
    <w:r>
      <w:instrText xml:space="preserve"> PAGE  \* Arabic  \* MERGEFORMAT </w:instrText>
    </w:r>
    <w:r>
      <w:fldChar w:fldCharType="separate"/>
    </w:r>
    <w:r w:rsidR="00FC03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39C">
      <w:rPr>
        <w:noProof/>
      </w:rPr>
      <w:t>5</w:t>
    </w:r>
    <w:r>
      <w:rPr>
        <w:noProof/>
      </w:rPr>
      <w:fldChar w:fldCharType="end"/>
    </w:r>
  </w:p>
  <w:p w:rsidR="0067573B" w:rsidP="0067573B">
    <w:pPr>
      <w:pStyle w:val="Footer"/>
      <w:framePr w:wrap="around"/>
    </w:pPr>
    <w:r>
      <w:t xml:space="preserve">© Commonwealth of Australia, </w:t>
    </w:r>
    <w:r>
      <w:fldChar w:fldCharType="begin"/>
    </w:r>
    <w:r>
      <w:instrText xml:space="preserve"> DATE  \@ "yyyy"  \* MERGEFORMAT </w:instrText>
    </w:r>
    <w:r>
      <w:fldChar w:fldCharType="separate"/>
    </w:r>
    <w:r w:rsidR="00FC039C">
      <w:rPr>
        <w:noProof/>
      </w:rPr>
      <w:t>2025</w:t>
    </w:r>
    <w:r>
      <w:fldChar w:fldCharType="end"/>
    </w:r>
    <w:r>
      <w:tab/>
    </w:r>
    <w:r>
      <w:fldChar w:fldCharType="begin"/>
    </w:r>
    <w:r>
      <w:instrText xml:space="preserve"> DOCPROPERTY  Author  \* MERGEFORMAT </w:instrText>
    </w:r>
    <w:r>
      <w:fldChar w:fldCharType="separate"/>
    </w:r>
    <w:r w:rsidR="00FC039C">
      <w:t>Future Skills Organisation</w:t>
    </w:r>
    <w:r w:rsidR="00FC039C">
      <w:fldChar w:fldCharType="end"/>
    </w:r>
  </w:p>
  <w:p w:rsidR="0067573B" w:rsidP="00675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73B" w:rsidRPr="00FC039C" w:rsidP="00FC03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39C" w:rsidRPr="002D2AF8" w:rsidP="0067573B">
    <w:pPr>
      <w:pStyle w:val="Header"/>
      <w:framePr w:wrap="around"/>
    </w:pPr>
    <w:r>
      <w:fldChar w:fldCharType="begin"/>
    </w:r>
    <w:r>
      <w:instrText xml:space="preserve"> TITLE   \* MERGEFORMAT </w:instrText>
    </w:r>
    <w:r>
      <w:fldChar w:fldCharType="separate"/>
    </w:r>
    <w:r>
      <w:t>ICTTEN525 Install, configure and test local area network switches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039C" w:rsidP="00675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B" w:rsidRPr="002D2AF8" w:rsidP="0067573B">
    <w:pPr>
      <w:pStyle w:val="Header"/>
      <w:framePr w:wrap="around"/>
    </w:pPr>
    <w:r>
      <w:fldChar w:fldCharType="begin"/>
    </w:r>
    <w:r>
      <w:instrText xml:space="preserve"> TITLE   \* MERGEFORMAT </w:instrText>
    </w:r>
    <w:r>
      <w:fldChar w:fldCharType="separate"/>
    </w:r>
    <w:r w:rsidR="00FC039C">
      <w:t>ICTTEN525 Install, configure and test local area network switches</w:t>
    </w:r>
    <w:r w:rsidR="00FC039C">
      <w:fldChar w:fldCharType="end"/>
    </w:r>
    <w:r>
      <w:tab/>
      <w:t xml:space="preserve">Date this document was generated: </w:t>
    </w:r>
    <w:r>
      <w:fldChar w:fldCharType="begin"/>
    </w:r>
    <w:r>
      <w:instrText xml:space="preserve"> CREATEDATE  \@ "d MMMM yyyy"  \* MERGEFORMAT </w:instrText>
    </w:r>
    <w:r>
      <w:fldChar w:fldCharType="separate"/>
    </w:r>
    <w:r w:rsidR="00FC039C">
      <w:rPr>
        <w:noProof/>
      </w:rPr>
      <w:t>2 March 2025</w:t>
    </w:r>
    <w:r>
      <w:fldChar w:fldCharType="end"/>
    </w:r>
  </w:p>
  <w:p w:rsidR="0067573B" w:rsidP="00675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0AA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AD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73B"/>
    <w:pPr>
      <w:spacing w:before="360" w:after="60"/>
      <w:outlineLvl w:val="0"/>
    </w:pPr>
    <w:rPr>
      <w:sz w:val="32"/>
    </w:rPr>
  </w:style>
  <w:style w:type="paragraph" w:styleId="Heading2">
    <w:name w:val="heading 2"/>
    <w:basedOn w:val="HeadingBase"/>
    <w:next w:val="BodyText"/>
    <w:link w:val="Heading2Char"/>
    <w:qFormat/>
    <w:rsid w:val="0067573B"/>
    <w:pPr>
      <w:keepLines/>
      <w:spacing w:before="240" w:after="120"/>
      <w:outlineLvl w:val="1"/>
    </w:pPr>
    <w:rPr>
      <w:sz w:val="28"/>
      <w:szCs w:val="40"/>
    </w:rPr>
  </w:style>
  <w:style w:type="paragraph" w:styleId="Heading3">
    <w:name w:val="heading 3"/>
    <w:basedOn w:val="HeadingBase"/>
    <w:next w:val="BodyText"/>
    <w:link w:val="Heading3Char"/>
    <w:qFormat/>
    <w:rsid w:val="0067573B"/>
    <w:pPr>
      <w:spacing w:before="180" w:after="120"/>
      <w:outlineLvl w:val="2"/>
    </w:pPr>
    <w:rPr>
      <w:spacing w:val="-10"/>
      <w:kern w:val="32"/>
    </w:rPr>
  </w:style>
  <w:style w:type="paragraph" w:styleId="Heading4">
    <w:name w:val="heading 4"/>
    <w:basedOn w:val="HeadingBase"/>
    <w:next w:val="BodyText"/>
    <w:link w:val="Heading4Char"/>
    <w:qFormat/>
    <w:rsid w:val="0067573B"/>
    <w:pPr>
      <w:spacing w:before="160" w:after="120"/>
      <w:outlineLvl w:val="3"/>
    </w:pPr>
    <w:rPr>
      <w:sz w:val="22"/>
    </w:rPr>
  </w:style>
  <w:style w:type="paragraph" w:styleId="Heading5">
    <w:name w:val="heading 5"/>
    <w:basedOn w:val="HeadingBase"/>
    <w:next w:val="Normal"/>
    <w:link w:val="Heading5Char"/>
    <w:qFormat/>
    <w:rsid w:val="0067573B"/>
    <w:pPr>
      <w:spacing w:before="80"/>
      <w:outlineLvl w:val="4"/>
    </w:pPr>
    <w:rPr>
      <w:color w:val="918585"/>
      <w:sz w:val="20"/>
    </w:rPr>
  </w:style>
  <w:style w:type="paragraph" w:styleId="Heading6">
    <w:name w:val="heading 6"/>
    <w:basedOn w:val="HeadingBase"/>
    <w:next w:val="Normal"/>
    <w:link w:val="Heading6Char"/>
    <w:qFormat/>
    <w:rsid w:val="0067573B"/>
    <w:pPr>
      <w:spacing w:before="60"/>
      <w:outlineLvl w:val="5"/>
    </w:pPr>
    <w:rPr>
      <w:color w:val="918585"/>
      <w:sz w:val="20"/>
    </w:rPr>
  </w:style>
  <w:style w:type="paragraph" w:styleId="Heading7">
    <w:name w:val="heading 7"/>
    <w:basedOn w:val="Normal"/>
    <w:next w:val="Normal"/>
    <w:link w:val="Heading7Char"/>
    <w:qFormat/>
    <w:rsid w:val="0067573B"/>
    <w:pPr>
      <w:ind w:left="720"/>
      <w:outlineLvl w:val="6"/>
    </w:pPr>
    <w:rPr>
      <w:i/>
    </w:rPr>
  </w:style>
  <w:style w:type="paragraph" w:styleId="Heading8">
    <w:name w:val="heading 8"/>
    <w:basedOn w:val="Normal"/>
    <w:next w:val="Normal"/>
    <w:link w:val="Heading8Char"/>
    <w:qFormat/>
    <w:rsid w:val="0067573B"/>
    <w:pPr>
      <w:ind w:left="720"/>
      <w:outlineLvl w:val="7"/>
    </w:pPr>
    <w:rPr>
      <w:i/>
    </w:rPr>
  </w:style>
  <w:style w:type="paragraph" w:styleId="Heading9">
    <w:name w:val="heading 9"/>
    <w:basedOn w:val="Normal"/>
    <w:next w:val="Normal"/>
    <w:link w:val="Heading9Char"/>
    <w:qFormat/>
    <w:rsid w:val="0067573B"/>
    <w:pPr>
      <w:ind w:left="720"/>
      <w:outlineLvl w:val="8"/>
    </w:pPr>
    <w:rPr>
      <w:i/>
    </w:rPr>
  </w:style>
  <w:style w:type="character" w:default="1" w:styleId="DefaultParagraphFont">
    <w:name w:val="Default Paragraph Font"/>
    <w:uiPriority w:val="1"/>
    <w:unhideWhenUsed/>
    <w:rsid w:val="00675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73B"/>
  </w:style>
  <w:style w:type="character" w:customStyle="1" w:styleId="Heading1Char">
    <w:name w:val="Heading 1 Char"/>
    <w:basedOn w:val="DefaultParagraphFont"/>
    <w:link w:val="Heading1"/>
    <w:rsid w:val="0067573B"/>
    <w:rPr>
      <w:rFonts w:ascii="Times New Roman" w:eastAsia="Times New Roman" w:hAnsi="Times New Roman" w:cs="Times New Roman"/>
      <w:b/>
      <w:sz w:val="32"/>
      <w:szCs w:val="20"/>
      <w:lang w:eastAsia="en-US"/>
    </w:rPr>
  </w:style>
  <w:style w:type="paragraph" w:styleId="BodyText">
    <w:name w:val="Body Text"/>
    <w:basedOn w:val="Normal"/>
    <w:link w:val="BodyTextChar"/>
    <w:rsid w:val="00675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73B"/>
    <w:rPr>
      <w:rFonts w:ascii="Times New Roman" w:eastAsia="Times New Roman" w:hAnsi="Times New Roman" w:cs="Times New Roman"/>
      <w:sz w:val="24"/>
      <w:lang w:eastAsia="en-US"/>
    </w:rPr>
  </w:style>
  <w:style w:type="paragraph" w:styleId="List">
    <w:name w:val="List"/>
    <w:basedOn w:val="BodyText"/>
    <w:next w:val="BodyText"/>
    <w:rsid w:val="0067573B"/>
    <w:pPr>
      <w:tabs>
        <w:tab w:val="left" w:pos="340"/>
      </w:tabs>
      <w:spacing w:before="60" w:after="60"/>
      <w:ind w:left="340" w:hanging="340"/>
    </w:pPr>
  </w:style>
  <w:style w:type="paragraph" w:styleId="ListBullet">
    <w:name w:val="List Bullet"/>
    <w:basedOn w:val="List"/>
    <w:rsid w:val="0067573B"/>
    <w:pPr>
      <w:numPr>
        <w:numId w:val="11"/>
      </w:numPr>
      <w:tabs>
        <w:tab w:val="clear" w:pos="340"/>
      </w:tabs>
      <w:spacing w:before="40" w:after="40"/>
    </w:pPr>
  </w:style>
  <w:style w:type="character" w:customStyle="1" w:styleId="SpecialBold">
    <w:name w:val="Special Bold"/>
    <w:basedOn w:val="DefaultParagraphFont"/>
    <w:rsid w:val="0067573B"/>
    <w:rPr>
      <w:b/>
      <w:spacing w:val="0"/>
    </w:rPr>
  </w:style>
  <w:style w:type="character" w:styleId="Emphasis">
    <w:name w:val="Emphasis"/>
    <w:basedOn w:val="DefaultParagraphFont"/>
    <w:qFormat/>
    <w:rsid w:val="0067573B"/>
    <w:rPr>
      <w:i/>
    </w:rPr>
  </w:style>
  <w:style w:type="paragraph" w:customStyle="1" w:styleId="SuperHeading">
    <w:name w:val="SuperHeading"/>
    <w:basedOn w:val="Normal"/>
    <w:rsid w:val="0067573B"/>
    <w:pPr>
      <w:spacing w:before="240" w:after="120"/>
      <w:outlineLvl w:val="0"/>
    </w:pPr>
    <w:rPr>
      <w:rFonts w:ascii="Times New Roman" w:hAnsi="Times New Roman"/>
      <w:b/>
      <w:sz w:val="32"/>
    </w:rPr>
  </w:style>
  <w:style w:type="paragraph" w:customStyle="1" w:styleId="AllowPageBreak">
    <w:name w:val="AllowPageBreak"/>
    <w:rsid w:val="00675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73B"/>
    <w:rPr>
      <w:rFonts w:ascii="Courier New" w:eastAsia="Times New Roman" w:hAnsi="Courier New" w:cs="Times New Roman"/>
      <w:i/>
      <w:szCs w:val="20"/>
      <w:lang w:eastAsia="en-US"/>
    </w:rPr>
  </w:style>
  <w:style w:type="paragraph" w:customStyle="1" w:styleId="HeadingBase">
    <w:name w:val="Heading Base"/>
    <w:rsid w:val="00675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73B"/>
    <w:pPr>
      <w:tabs>
        <w:tab w:val="right" w:leader="dot" w:pos="9072"/>
      </w:tabs>
      <w:ind w:left="567"/>
    </w:pPr>
    <w:rPr>
      <w:szCs w:val="22"/>
    </w:rPr>
  </w:style>
  <w:style w:type="paragraph" w:customStyle="1" w:styleId="TOCBase">
    <w:name w:val="TOC Base"/>
    <w:rsid w:val="00675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73B"/>
    <w:pPr>
      <w:tabs>
        <w:tab w:val="right" w:leader="dot" w:pos="9072"/>
      </w:tabs>
      <w:spacing w:before="40" w:after="40"/>
      <w:ind w:left="284"/>
    </w:pPr>
    <w:rPr>
      <w:rFonts w:ascii="Times New Roman" w:hAnsi="Times New Roman"/>
    </w:rPr>
  </w:style>
  <w:style w:type="paragraph" w:styleId="TOC1">
    <w:name w:val="toc 1"/>
    <w:basedOn w:val="TOCBase"/>
    <w:next w:val="Normal"/>
    <w:rsid w:val="00675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73B"/>
    <w:rPr>
      <w:rFonts w:ascii="Times New Roman" w:eastAsia="Times New Roman" w:hAnsi="Times New Roman" w:cs="Times New Roman"/>
      <w:sz w:val="16"/>
      <w:lang w:eastAsia="en-US"/>
    </w:rPr>
  </w:style>
  <w:style w:type="paragraph" w:styleId="Title">
    <w:name w:val="Title"/>
    <w:basedOn w:val="HeadingBase"/>
    <w:link w:val="TitleChar"/>
    <w:qFormat/>
    <w:rsid w:val="0067573B"/>
    <w:pPr>
      <w:spacing w:before="5040"/>
      <w:jc w:val="center"/>
    </w:pPr>
    <w:rPr>
      <w:sz w:val="48"/>
      <w:szCs w:val="72"/>
      <w:lang w:val="en-US"/>
    </w:rPr>
  </w:style>
  <w:style w:type="character" w:customStyle="1" w:styleId="TitleChar">
    <w:name w:val="Title Char"/>
    <w:basedOn w:val="DefaultParagraphFont"/>
    <w:link w:val="Title"/>
    <w:rsid w:val="00675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73B"/>
    <w:pPr>
      <w:tabs>
        <w:tab w:val="left" w:pos="3600"/>
        <w:tab w:val="left" w:pos="3958"/>
      </w:tabs>
    </w:pPr>
  </w:style>
  <w:style w:type="paragraph" w:customStyle="1" w:styleId="Note">
    <w:name w:val="Note"/>
    <w:basedOn w:val="BodyText"/>
    <w:rsid w:val="00675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73B"/>
    <w:pPr>
      <w:framePr w:wrap="auto" w:hAnchor="text" w:y="6049"/>
    </w:pPr>
    <w:rPr>
      <w:color w:val="000000"/>
      <w:sz w:val="40"/>
    </w:rPr>
  </w:style>
  <w:style w:type="paragraph" w:customStyle="1" w:styleId="TOCTitle">
    <w:name w:val="TOCTitle"/>
    <w:basedOn w:val="Heading1"/>
    <w:rsid w:val="0067573B"/>
    <w:pPr>
      <w:spacing w:after="240"/>
      <w:jc w:val="center"/>
      <w:outlineLvl w:val="9"/>
    </w:pPr>
    <w:rPr>
      <w:caps/>
    </w:rPr>
  </w:style>
  <w:style w:type="paragraph" w:customStyle="1" w:styleId="Version">
    <w:name w:val="Version"/>
    <w:rsid w:val="00675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73B"/>
    <w:pPr>
      <w:numPr>
        <w:numId w:val="12"/>
      </w:numPr>
      <w:tabs>
        <w:tab w:val="clear" w:pos="680"/>
      </w:tabs>
    </w:pPr>
  </w:style>
  <w:style w:type="paragraph" w:styleId="Index1">
    <w:name w:val="index 1"/>
    <w:basedOn w:val="Normal"/>
    <w:next w:val="Normal"/>
    <w:semiHidden/>
    <w:rsid w:val="0067573B"/>
    <w:pPr>
      <w:keepNext w:val="0"/>
      <w:tabs>
        <w:tab w:val="right" w:pos="4176"/>
      </w:tabs>
      <w:ind w:left="198" w:hanging="198"/>
    </w:pPr>
    <w:rPr>
      <w:rFonts w:ascii="Garamond" w:hAnsi="Garamond"/>
    </w:rPr>
  </w:style>
  <w:style w:type="paragraph" w:styleId="IndexHeading">
    <w:name w:val="index heading"/>
    <w:basedOn w:val="Normal"/>
    <w:next w:val="Index1"/>
    <w:semiHidden/>
    <w:rsid w:val="0067573B"/>
    <w:pPr>
      <w:spacing w:before="120" w:after="120"/>
    </w:pPr>
    <w:rPr>
      <w:rFonts w:ascii="Arial" w:hAnsi="Arial"/>
      <w:b/>
      <w:color w:val="918585"/>
      <w:sz w:val="24"/>
    </w:rPr>
  </w:style>
  <w:style w:type="paragraph" w:styleId="Header">
    <w:name w:val="header"/>
    <w:basedOn w:val="Normal"/>
    <w:link w:val="HeaderChar"/>
    <w:rsid w:val="00675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73B"/>
    <w:rPr>
      <w:rFonts w:ascii="Times New Roman" w:eastAsia="Times New Roman" w:hAnsi="Times New Roman" w:cs="Times New Roman"/>
      <w:sz w:val="16"/>
      <w:szCs w:val="20"/>
      <w:lang w:val="en-GB" w:eastAsia="en-US"/>
    </w:rPr>
  </w:style>
  <w:style w:type="paragraph" w:customStyle="1" w:styleId="Chapter">
    <w:name w:val="Chapter"/>
    <w:basedOn w:val="Normal"/>
    <w:rsid w:val="0067573B"/>
    <w:pPr>
      <w:spacing w:before="240"/>
    </w:pPr>
    <w:rPr>
      <w:rFonts w:ascii="Times New Roman" w:hAnsi="Times New Roman"/>
      <w:smallCaps/>
      <w:spacing w:val="80"/>
      <w:sz w:val="28"/>
    </w:rPr>
  </w:style>
  <w:style w:type="paragraph" w:customStyle="1" w:styleId="InChapter">
    <w:name w:val="InChapter"/>
    <w:basedOn w:val="Heading3"/>
    <w:rsid w:val="0067573B"/>
    <w:pPr>
      <w:spacing w:after="240"/>
      <w:outlineLvl w:val="9"/>
    </w:pPr>
    <w:rPr>
      <w:noProof/>
    </w:rPr>
  </w:style>
  <w:style w:type="paragraph" w:styleId="Index2">
    <w:name w:val="index 2"/>
    <w:basedOn w:val="Normal"/>
    <w:next w:val="Normal"/>
    <w:semiHidden/>
    <w:rsid w:val="0067573B"/>
    <w:pPr>
      <w:tabs>
        <w:tab w:val="right" w:pos="4176"/>
      </w:tabs>
      <w:ind w:left="568" w:hanging="284"/>
    </w:pPr>
    <w:rPr>
      <w:rFonts w:ascii="Garamond" w:hAnsi="Garamond"/>
    </w:rPr>
  </w:style>
  <w:style w:type="paragraph" w:customStyle="1" w:styleId="Byline">
    <w:name w:val="Byline"/>
    <w:rsid w:val="00675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73B"/>
    <w:pPr>
      <w:tabs>
        <w:tab w:val="clear" w:pos="3600"/>
        <w:tab w:val="clear" w:pos="3958"/>
      </w:tabs>
      <w:jc w:val="right"/>
    </w:pPr>
  </w:style>
  <w:style w:type="paragraph" w:styleId="Caption">
    <w:name w:val="caption"/>
    <w:basedOn w:val="BodyText"/>
    <w:next w:val="Normal"/>
    <w:qFormat/>
    <w:rsid w:val="0067573B"/>
    <w:pPr>
      <w:framePr w:w="2268" w:hSpace="181" w:vSpace="181" w:wrap="around" w:vAnchor="text" w:hAnchor="page" w:x="1135" w:y="285" w:anchorLock="1"/>
    </w:pPr>
    <w:rPr>
      <w:i/>
    </w:rPr>
  </w:style>
  <w:style w:type="paragraph" w:customStyle="1" w:styleId="MiniTOCTitle">
    <w:name w:val="MiniTOCTitle"/>
    <w:basedOn w:val="Heading4"/>
    <w:rsid w:val="0067573B"/>
    <w:pPr>
      <w:spacing w:before="240"/>
      <w:outlineLvl w:val="9"/>
    </w:pPr>
    <w:rPr>
      <w:noProof/>
      <w:sz w:val="24"/>
    </w:rPr>
  </w:style>
  <w:style w:type="paragraph" w:customStyle="1" w:styleId="MiniTOCItem">
    <w:name w:val="MiniTOCItem"/>
    <w:basedOn w:val="ListBullet"/>
    <w:rsid w:val="0067573B"/>
    <w:pPr>
      <w:numPr>
        <w:numId w:val="0"/>
      </w:numPr>
      <w:tabs>
        <w:tab w:val="right" w:leader="dot" w:pos="6521"/>
      </w:tabs>
      <w:spacing w:before="0" w:after="0"/>
    </w:pPr>
  </w:style>
  <w:style w:type="paragraph" w:customStyle="1" w:styleId="TOFTitle">
    <w:name w:val="TOFTitle"/>
    <w:basedOn w:val="TOCTitle"/>
    <w:rsid w:val="0067573B"/>
  </w:style>
  <w:style w:type="paragraph" w:styleId="TableofFigures">
    <w:name w:val="table of figures"/>
    <w:basedOn w:val="Normal"/>
    <w:next w:val="Normal"/>
    <w:semiHidden/>
    <w:rsid w:val="0067573B"/>
    <w:pPr>
      <w:tabs>
        <w:tab w:val="right" w:leader="dot" w:pos="9072"/>
      </w:tabs>
      <w:ind w:left="970" w:hanging="403"/>
    </w:pPr>
    <w:rPr>
      <w:rFonts w:ascii="Times New Roman" w:hAnsi="Times New Roman"/>
      <w:b/>
    </w:rPr>
  </w:style>
  <w:style w:type="paragraph" w:styleId="ListNumber">
    <w:name w:val="List Number"/>
    <w:basedOn w:val="List"/>
    <w:rsid w:val="0067573B"/>
    <w:pPr>
      <w:numPr>
        <w:numId w:val="14"/>
      </w:numPr>
      <w:tabs>
        <w:tab w:val="clear" w:pos="340"/>
      </w:tabs>
    </w:pPr>
  </w:style>
  <w:style w:type="character" w:customStyle="1" w:styleId="WingdingSymbols">
    <w:name w:val="Wingding Symbols"/>
    <w:rsid w:val="0067573B"/>
    <w:rPr>
      <w:rFonts w:ascii="Wingdings" w:hAnsi="Wingdings"/>
    </w:rPr>
  </w:style>
  <w:style w:type="paragraph" w:customStyle="1" w:styleId="TableHeading">
    <w:name w:val="Table Heading"/>
    <w:basedOn w:val="HeadingBase"/>
    <w:rsid w:val="0067573B"/>
    <w:pPr>
      <w:keepLines/>
      <w:pBdr>
        <w:bottom w:val="single" w:sz="6" w:space="1" w:color="918585"/>
      </w:pBdr>
      <w:spacing w:before="240"/>
    </w:pPr>
  </w:style>
  <w:style w:type="character" w:customStyle="1" w:styleId="HotSpot">
    <w:name w:val="HotSpot"/>
    <w:rsid w:val="0067573B"/>
    <w:rPr>
      <w:color w:val="0033CC"/>
      <w:u w:val="none"/>
    </w:rPr>
  </w:style>
  <w:style w:type="paragraph" w:customStyle="1" w:styleId="BodyTextRight">
    <w:name w:val="Body Text Right"/>
    <w:basedOn w:val="BodyText"/>
    <w:rsid w:val="0067573B"/>
    <w:pPr>
      <w:spacing w:before="0" w:after="0"/>
      <w:jc w:val="right"/>
    </w:pPr>
  </w:style>
  <w:style w:type="paragraph" w:styleId="Index3">
    <w:name w:val="index 3"/>
    <w:basedOn w:val="ListNumber2"/>
    <w:next w:val="Normal"/>
    <w:semiHidden/>
    <w:rsid w:val="0067573B"/>
    <w:pPr>
      <w:numPr>
        <w:numId w:val="0"/>
      </w:numPr>
      <w:tabs>
        <w:tab w:val="right" w:leader="dot" w:pos="4176"/>
      </w:tabs>
    </w:pPr>
  </w:style>
  <w:style w:type="paragraph" w:styleId="ListNumber2">
    <w:name w:val="List Number 2"/>
    <w:basedOn w:val="List2"/>
    <w:rsid w:val="0067573B"/>
    <w:pPr>
      <w:numPr>
        <w:numId w:val="9"/>
      </w:numPr>
      <w:tabs>
        <w:tab w:val="clear" w:pos="1060"/>
      </w:tabs>
    </w:pPr>
  </w:style>
  <w:style w:type="paragraph" w:customStyle="1" w:styleId="MarginNote">
    <w:name w:val="Margin Note"/>
    <w:basedOn w:val="BodyText"/>
    <w:rsid w:val="00675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73B"/>
    <w:rPr>
      <w:sz w:val="32"/>
    </w:rPr>
  </w:style>
  <w:style w:type="paragraph" w:customStyle="1" w:styleId="HeadingProcedure">
    <w:name w:val="Heading Procedure"/>
    <w:basedOn w:val="HeadingBase"/>
    <w:next w:val="Normal"/>
    <w:rsid w:val="0067573B"/>
    <w:pPr>
      <w:tabs>
        <w:tab w:val="left" w:pos="0"/>
      </w:tabs>
      <w:spacing w:before="120" w:after="60"/>
    </w:pPr>
    <w:rPr>
      <w:i/>
      <w:color w:val="918585"/>
      <w:sz w:val="22"/>
    </w:rPr>
  </w:style>
  <w:style w:type="paragraph" w:customStyle="1" w:styleId="TableBodyText">
    <w:name w:val="Table Body Text"/>
    <w:basedOn w:val="BodyText"/>
    <w:rsid w:val="0067573B"/>
    <w:pPr>
      <w:spacing w:before="60" w:after="60"/>
    </w:pPr>
  </w:style>
  <w:style w:type="paragraph" w:styleId="ListContinue">
    <w:name w:val="List Continue"/>
    <w:basedOn w:val="List"/>
    <w:rsid w:val="0067573B"/>
    <w:pPr>
      <w:ind w:firstLine="0"/>
    </w:pPr>
  </w:style>
  <w:style w:type="paragraph" w:customStyle="1" w:styleId="ListNote">
    <w:name w:val="List Note"/>
    <w:basedOn w:val="List"/>
    <w:rsid w:val="0067573B"/>
    <w:pPr>
      <w:pBdr>
        <w:top w:val="single" w:sz="6" w:space="2" w:color="918585"/>
        <w:bottom w:val="single" w:sz="6" w:space="2" w:color="918585"/>
      </w:pBdr>
      <w:tabs>
        <w:tab w:val="left" w:pos="1021"/>
      </w:tabs>
      <w:ind w:firstLine="0"/>
    </w:pPr>
  </w:style>
  <w:style w:type="paragraph" w:customStyle="1" w:styleId="Warning">
    <w:name w:val="Warning"/>
    <w:basedOn w:val="BodyText"/>
    <w:rsid w:val="0067573B"/>
    <w:pPr>
      <w:shd w:val="clear" w:color="auto" w:fill="D9D9D9"/>
      <w:tabs>
        <w:tab w:val="left" w:pos="992"/>
      </w:tabs>
      <w:ind w:left="119" w:right="119"/>
    </w:pPr>
    <w:rPr>
      <w:sz w:val="20"/>
    </w:rPr>
  </w:style>
  <w:style w:type="paragraph" w:customStyle="1" w:styleId="MarginIcons">
    <w:name w:val="Margin Icons"/>
    <w:basedOn w:val="BodyText"/>
    <w:rsid w:val="00675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73B"/>
    <w:rPr>
      <w:rFonts w:ascii="Courier New" w:hAnsi="Courier New"/>
    </w:rPr>
  </w:style>
  <w:style w:type="paragraph" w:customStyle="1" w:styleId="NoteBullet">
    <w:name w:val="Note Bullet"/>
    <w:basedOn w:val="Note"/>
    <w:rsid w:val="0067573B"/>
    <w:pPr>
      <w:tabs>
        <w:tab w:val="clear" w:pos="680"/>
      </w:tabs>
      <w:spacing w:before="60" w:after="60"/>
    </w:pPr>
  </w:style>
  <w:style w:type="paragraph" w:customStyle="1" w:styleId="SubHeading2">
    <w:name w:val="SubHeading2"/>
    <w:basedOn w:val="HeadingBase"/>
    <w:rsid w:val="0067573B"/>
    <w:pPr>
      <w:spacing w:before="240" w:after="60"/>
    </w:pPr>
    <w:rPr>
      <w:sz w:val="20"/>
    </w:rPr>
  </w:style>
  <w:style w:type="paragraph" w:customStyle="1" w:styleId="SubHeading1">
    <w:name w:val="SubHeading1"/>
    <w:basedOn w:val="HeadingBase"/>
    <w:rsid w:val="0067573B"/>
    <w:pPr>
      <w:spacing w:before="240" w:after="60"/>
    </w:pPr>
    <w:rPr>
      <w:color w:val="918585"/>
      <w:sz w:val="22"/>
    </w:rPr>
  </w:style>
  <w:style w:type="paragraph" w:customStyle="1" w:styleId="SideHeading">
    <w:name w:val="Side Heading"/>
    <w:basedOn w:val="HeadingBase"/>
    <w:rsid w:val="00675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73B"/>
    <w:pPr>
      <w:numPr>
        <w:numId w:val="10"/>
      </w:numPr>
    </w:pPr>
  </w:style>
  <w:style w:type="paragraph" w:styleId="PlainText">
    <w:name w:val="Plain Text"/>
    <w:basedOn w:val="Normal"/>
    <w:link w:val="PlainTextChar"/>
    <w:rsid w:val="0067573B"/>
    <w:rPr>
      <w:sz w:val="20"/>
    </w:rPr>
  </w:style>
  <w:style w:type="character" w:customStyle="1" w:styleId="PlainTextChar">
    <w:name w:val="Plain Text Char"/>
    <w:basedOn w:val="DefaultParagraphFont"/>
    <w:link w:val="PlainText"/>
    <w:rsid w:val="0067573B"/>
    <w:rPr>
      <w:rFonts w:ascii="Courier New" w:eastAsia="Times New Roman" w:hAnsi="Courier New" w:cs="Times New Roman"/>
      <w:sz w:val="20"/>
      <w:szCs w:val="20"/>
      <w:lang w:eastAsia="en-US"/>
    </w:rPr>
  </w:style>
  <w:style w:type="character" w:customStyle="1" w:styleId="MenuOption">
    <w:name w:val="Menu Option"/>
    <w:basedOn w:val="DefaultParagraphFont"/>
    <w:rsid w:val="0067573B"/>
    <w:rPr>
      <w:b/>
      <w:smallCaps/>
    </w:rPr>
  </w:style>
  <w:style w:type="paragraph" w:customStyle="1" w:styleId="TableListNumber">
    <w:name w:val="Table List Number"/>
    <w:basedOn w:val="ListNumber"/>
    <w:rsid w:val="0067573B"/>
    <w:pPr>
      <w:numPr>
        <w:numId w:val="0"/>
      </w:numPr>
    </w:pPr>
  </w:style>
  <w:style w:type="paragraph" w:styleId="TOC4">
    <w:name w:val="toc 4"/>
    <w:basedOn w:val="TOCBase"/>
    <w:next w:val="Normal"/>
    <w:semiHidden/>
    <w:rsid w:val="0067573B"/>
    <w:pPr>
      <w:tabs>
        <w:tab w:val="right" w:leader="dot" w:pos="9071"/>
      </w:tabs>
      <w:ind w:left="1701"/>
    </w:pPr>
  </w:style>
  <w:style w:type="paragraph" w:customStyle="1" w:styleId="ListAlpha">
    <w:name w:val="List Alpha"/>
    <w:basedOn w:val="List"/>
    <w:rsid w:val="0067573B"/>
    <w:pPr>
      <w:numPr>
        <w:numId w:val="8"/>
      </w:numPr>
    </w:pPr>
  </w:style>
  <w:style w:type="paragraph" w:customStyle="1" w:styleId="ListAlpha2">
    <w:name w:val="List Alpha 2"/>
    <w:basedOn w:val="List2"/>
    <w:rsid w:val="0067573B"/>
    <w:pPr>
      <w:numPr>
        <w:numId w:val="7"/>
      </w:numPr>
    </w:pPr>
  </w:style>
  <w:style w:type="paragraph" w:styleId="List2">
    <w:name w:val="List 2"/>
    <w:basedOn w:val="BodyText"/>
    <w:rsid w:val="0067573B"/>
    <w:pPr>
      <w:tabs>
        <w:tab w:val="left" w:pos="680"/>
      </w:tabs>
      <w:spacing w:before="60" w:after="60"/>
      <w:ind w:left="680" w:hanging="340"/>
    </w:pPr>
  </w:style>
  <w:style w:type="paragraph" w:styleId="List3">
    <w:name w:val="List 3"/>
    <w:basedOn w:val="BodyText"/>
    <w:rsid w:val="0067573B"/>
    <w:pPr>
      <w:tabs>
        <w:tab w:val="left" w:pos="1021"/>
      </w:tabs>
      <w:spacing w:before="60" w:after="60"/>
      <w:ind w:left="1020" w:hanging="340"/>
    </w:pPr>
  </w:style>
  <w:style w:type="paragraph" w:styleId="List4">
    <w:name w:val="List 4"/>
    <w:basedOn w:val="BodyText"/>
    <w:rsid w:val="0067573B"/>
    <w:pPr>
      <w:tabs>
        <w:tab w:val="left" w:pos="1361"/>
      </w:tabs>
      <w:spacing w:before="60" w:after="60"/>
      <w:ind w:left="1361" w:hanging="340"/>
    </w:pPr>
  </w:style>
  <w:style w:type="paragraph" w:styleId="List5">
    <w:name w:val="List 5"/>
    <w:basedOn w:val="BodyText"/>
    <w:rsid w:val="0067573B"/>
    <w:pPr>
      <w:tabs>
        <w:tab w:val="left" w:pos="1701"/>
      </w:tabs>
      <w:spacing w:before="60" w:after="60"/>
      <w:ind w:left="1701" w:hanging="340"/>
    </w:pPr>
  </w:style>
  <w:style w:type="paragraph" w:styleId="ListBullet3">
    <w:name w:val="List Bullet 3"/>
    <w:basedOn w:val="List3"/>
    <w:rsid w:val="0067573B"/>
    <w:pPr>
      <w:numPr>
        <w:numId w:val="13"/>
      </w:numPr>
      <w:tabs>
        <w:tab w:val="clear" w:pos="1021"/>
      </w:tabs>
      <w:ind w:left="1037" w:hanging="357"/>
    </w:pPr>
  </w:style>
  <w:style w:type="paragraph" w:styleId="ListBullet4">
    <w:name w:val="List Bullet 4"/>
    <w:basedOn w:val="List4"/>
    <w:rsid w:val="0067573B"/>
    <w:pPr>
      <w:numPr>
        <w:numId w:val="2"/>
      </w:numPr>
      <w:tabs>
        <w:tab w:val="clear" w:pos="1361"/>
      </w:tabs>
    </w:pPr>
  </w:style>
  <w:style w:type="paragraph" w:styleId="ListBullet5">
    <w:name w:val="List Bullet 5"/>
    <w:basedOn w:val="List5"/>
    <w:rsid w:val="0067573B"/>
    <w:pPr>
      <w:numPr>
        <w:numId w:val="3"/>
      </w:numPr>
    </w:pPr>
  </w:style>
  <w:style w:type="paragraph" w:styleId="ListContinue2">
    <w:name w:val="List Continue 2"/>
    <w:basedOn w:val="List2"/>
    <w:rsid w:val="0067573B"/>
    <w:pPr>
      <w:ind w:firstLine="0"/>
    </w:pPr>
  </w:style>
  <w:style w:type="paragraph" w:styleId="ListContinue3">
    <w:name w:val="List Continue 3"/>
    <w:basedOn w:val="List3"/>
    <w:rsid w:val="0067573B"/>
    <w:pPr>
      <w:ind w:left="1021" w:firstLine="0"/>
    </w:pPr>
  </w:style>
  <w:style w:type="paragraph" w:styleId="ListContinue4">
    <w:name w:val="List Continue 4"/>
    <w:basedOn w:val="List4"/>
    <w:rsid w:val="0067573B"/>
    <w:pPr>
      <w:ind w:firstLine="0"/>
    </w:pPr>
  </w:style>
  <w:style w:type="paragraph" w:styleId="ListContinue5">
    <w:name w:val="List Continue 5"/>
    <w:basedOn w:val="List5"/>
    <w:rsid w:val="0067573B"/>
    <w:pPr>
      <w:ind w:firstLine="0"/>
    </w:pPr>
  </w:style>
  <w:style w:type="paragraph" w:styleId="ListNumber3">
    <w:name w:val="List Number 3"/>
    <w:basedOn w:val="List3"/>
    <w:rsid w:val="0067573B"/>
    <w:pPr>
      <w:numPr>
        <w:numId w:val="4"/>
      </w:numPr>
    </w:pPr>
  </w:style>
  <w:style w:type="paragraph" w:styleId="ListNumber4">
    <w:name w:val="List Number 4"/>
    <w:basedOn w:val="List4"/>
    <w:rsid w:val="0067573B"/>
    <w:pPr>
      <w:numPr>
        <w:numId w:val="5"/>
      </w:numPr>
    </w:pPr>
  </w:style>
  <w:style w:type="paragraph" w:styleId="ListNumber5">
    <w:name w:val="List Number 5"/>
    <w:basedOn w:val="List5"/>
    <w:rsid w:val="0067573B"/>
    <w:pPr>
      <w:numPr>
        <w:numId w:val="6"/>
      </w:numPr>
    </w:pPr>
  </w:style>
  <w:style w:type="paragraph" w:styleId="BlockText">
    <w:name w:val="Block Text"/>
    <w:basedOn w:val="Normal"/>
    <w:rsid w:val="0067573B"/>
    <w:pPr>
      <w:spacing w:after="120"/>
      <w:ind w:left="1440" w:right="1440"/>
    </w:pPr>
  </w:style>
  <w:style w:type="character" w:customStyle="1" w:styleId="Subscript">
    <w:name w:val="Subscript"/>
    <w:basedOn w:val="DefaultParagraphFont"/>
    <w:rsid w:val="0067573B"/>
    <w:rPr>
      <w:sz w:val="16"/>
      <w:vertAlign w:val="subscript"/>
    </w:rPr>
  </w:style>
  <w:style w:type="character" w:customStyle="1" w:styleId="Superscript">
    <w:name w:val="Superscript"/>
    <w:basedOn w:val="DefaultParagraphFont"/>
    <w:rsid w:val="0067573B"/>
    <w:rPr>
      <w:sz w:val="16"/>
      <w:vertAlign w:val="superscript"/>
    </w:rPr>
  </w:style>
  <w:style w:type="character" w:customStyle="1" w:styleId="Symbols">
    <w:name w:val="Symbols"/>
    <w:basedOn w:val="DefaultParagraphFont"/>
    <w:rsid w:val="0067573B"/>
    <w:rPr>
      <w:rFonts w:ascii="Symbol" w:hAnsi="Symbol"/>
    </w:rPr>
  </w:style>
  <w:style w:type="character" w:customStyle="1" w:styleId="MenuOptions">
    <w:name w:val="Menu Options"/>
    <w:basedOn w:val="DefaultParagraphFont"/>
    <w:rsid w:val="0067573B"/>
    <w:rPr>
      <w:rFonts w:ascii="Arial Narrow" w:hAnsi="Arial Narrow"/>
      <w:smallCaps/>
    </w:rPr>
  </w:style>
  <w:style w:type="character" w:customStyle="1" w:styleId="Buttons">
    <w:name w:val="Buttons"/>
    <w:basedOn w:val="DefaultParagraphFont"/>
    <w:rsid w:val="0067573B"/>
    <w:rPr>
      <w:b/>
    </w:rPr>
  </w:style>
  <w:style w:type="character" w:customStyle="1" w:styleId="Underlined">
    <w:name w:val="Underlined"/>
    <w:basedOn w:val="DefaultParagraphFont"/>
    <w:rsid w:val="0067573B"/>
    <w:rPr>
      <w:u w:val="single"/>
    </w:rPr>
  </w:style>
  <w:style w:type="paragraph" w:customStyle="1" w:styleId="TableBodyTextRight">
    <w:name w:val="Table Body Text Right"/>
    <w:basedOn w:val="TableBodyText"/>
    <w:rsid w:val="0067573B"/>
    <w:pPr>
      <w:widowControl w:val="0"/>
      <w:autoSpaceDE w:val="0"/>
      <w:autoSpaceDN w:val="0"/>
      <w:adjustRightInd w:val="0"/>
      <w:jc w:val="right"/>
    </w:pPr>
    <w:rPr>
      <w:rFonts w:cs="Arial"/>
      <w:szCs w:val="18"/>
    </w:rPr>
  </w:style>
  <w:style w:type="paragraph" w:customStyle="1" w:styleId="CopyrightText">
    <w:name w:val="Copyright Text"/>
    <w:basedOn w:val="BodyText"/>
    <w:rsid w:val="0067573B"/>
    <w:rPr>
      <w:sz w:val="18"/>
    </w:rPr>
  </w:style>
  <w:style w:type="paragraph" w:customStyle="1" w:styleId="BodySmallRight">
    <w:name w:val="Body Small Right"/>
    <w:basedOn w:val="BodyTextRight"/>
    <w:rsid w:val="0067573B"/>
    <w:rPr>
      <w:sz w:val="18"/>
      <w:szCs w:val="18"/>
    </w:rPr>
  </w:style>
  <w:style w:type="paragraph" w:customStyle="1" w:styleId="MarginEdition">
    <w:name w:val="Margin Edition"/>
    <w:basedOn w:val="MarginNote"/>
    <w:rsid w:val="0067573B"/>
    <w:pPr>
      <w:spacing w:before="0" w:after="0"/>
    </w:pPr>
    <w:rPr>
      <w:rFonts w:ascii="Times New Roman" w:hAnsi="Times New Roman"/>
      <w:color w:val="999999"/>
    </w:rPr>
  </w:style>
  <w:style w:type="paragraph" w:customStyle="1" w:styleId="Spacer">
    <w:name w:val="Spacer"/>
    <w:basedOn w:val="Normal"/>
    <w:rsid w:val="0067573B"/>
    <w:rPr>
      <w:sz w:val="2"/>
      <w:szCs w:val="2"/>
    </w:rPr>
  </w:style>
  <w:style w:type="character" w:customStyle="1" w:styleId="Small">
    <w:name w:val="Small"/>
    <w:basedOn w:val="DefaultParagraphFont"/>
    <w:rsid w:val="0067573B"/>
    <w:rPr>
      <w:sz w:val="16"/>
    </w:rPr>
  </w:style>
  <w:style w:type="paragraph" w:customStyle="1" w:styleId="WideTable">
    <w:name w:val="Wide Table"/>
    <w:basedOn w:val="Normal"/>
    <w:rsid w:val="0067573B"/>
    <w:pPr>
      <w:ind w:left="-1418"/>
    </w:pPr>
    <w:rPr>
      <w:sz w:val="2"/>
      <w:szCs w:val="2"/>
    </w:rPr>
  </w:style>
  <w:style w:type="character" w:styleId="PageNumber">
    <w:name w:val="page number"/>
    <w:basedOn w:val="DefaultParagraphFont"/>
    <w:rsid w:val="0067573B"/>
  </w:style>
  <w:style w:type="paragraph" w:styleId="Quote">
    <w:name w:val="Quote"/>
    <w:basedOn w:val="Heading1"/>
    <w:link w:val="QuoteChar"/>
    <w:qFormat/>
    <w:rsid w:val="0067573B"/>
    <w:rPr>
      <w:b w:val="0"/>
      <w:sz w:val="72"/>
      <w:szCs w:val="72"/>
      <w:lang w:val="en-NZ"/>
    </w:rPr>
  </w:style>
  <w:style w:type="character" w:customStyle="1" w:styleId="QuoteChar">
    <w:name w:val="Quote Char"/>
    <w:basedOn w:val="DefaultParagraphFont"/>
    <w:link w:val="Quote"/>
    <w:rsid w:val="00675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73B"/>
    <w:pPr>
      <w:pageBreakBefore/>
    </w:pPr>
  </w:style>
  <w:style w:type="paragraph" w:customStyle="1" w:styleId="Border">
    <w:name w:val="Border"/>
    <w:basedOn w:val="Normal"/>
    <w:qFormat/>
    <w:rsid w:val="00675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73B"/>
    <w:rPr>
      <w:b/>
      <w:bCs/>
      <w:i/>
      <w:iCs/>
      <w:color w:val="auto"/>
    </w:rPr>
  </w:style>
  <w:style w:type="paragraph" w:styleId="IntenseQuote">
    <w:name w:val="Intense Quote"/>
    <w:basedOn w:val="Normal"/>
    <w:next w:val="Normal"/>
    <w:link w:val="IntenseQuoteChar"/>
    <w:uiPriority w:val="30"/>
    <w:qFormat/>
    <w:rsid w:val="00675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73B"/>
    <w:rPr>
      <w:smallCaps/>
      <w:color w:val="auto"/>
      <w:u w:val="single"/>
    </w:rPr>
  </w:style>
  <w:style w:type="character" w:styleId="IntenseReference">
    <w:name w:val="Intense Reference"/>
    <w:basedOn w:val="DefaultParagraphFont"/>
    <w:uiPriority w:val="32"/>
    <w:qFormat/>
    <w:rsid w:val="0067573B"/>
    <w:rPr>
      <w:b/>
      <w:bCs/>
      <w:smallCaps/>
      <w:color w:val="auto"/>
      <w:spacing w:val="5"/>
      <w:u w:val="single"/>
    </w:rPr>
  </w:style>
  <w:style w:type="paragraph" w:customStyle="1" w:styleId="2ColumnHeading">
    <w:name w:val="2Column Heading"/>
    <w:basedOn w:val="BodyText"/>
    <w:qFormat/>
    <w:rsid w:val="0067573B"/>
    <w:pPr>
      <w:spacing w:after="60"/>
      <w:ind w:left="-2268"/>
    </w:pPr>
    <w:rPr>
      <w:b/>
    </w:rPr>
  </w:style>
  <w:style w:type="paragraph" w:customStyle="1" w:styleId="Heading1TOC">
    <w:name w:val="Heading1 TOC"/>
    <w:basedOn w:val="Normal"/>
    <w:qFormat/>
    <w:rsid w:val="0067573B"/>
    <w:pPr>
      <w:spacing w:before="240" w:after="120"/>
    </w:pPr>
    <w:rPr>
      <w:rFonts w:ascii="Times New Roman" w:hAnsi="Times New Roman"/>
      <w:b/>
      <w:sz w:val="32"/>
    </w:rPr>
  </w:style>
  <w:style w:type="paragraph" w:customStyle="1" w:styleId="Heading2TOC">
    <w:name w:val="Heading2 TOC"/>
    <w:basedOn w:val="Normal"/>
    <w:qFormat/>
    <w:rsid w:val="0067573B"/>
    <w:pPr>
      <w:spacing w:before="240" w:after="60"/>
    </w:pPr>
    <w:rPr>
      <w:rFonts w:ascii="Times New Roman" w:hAnsi="Times New Roman"/>
      <w:b/>
      <w:sz w:val="28"/>
    </w:rPr>
  </w:style>
  <w:style w:type="character" w:customStyle="1" w:styleId="Underline">
    <w:name w:val="Underline"/>
    <w:basedOn w:val="DefaultParagraphFont"/>
    <w:qFormat/>
    <w:rsid w:val="0067573B"/>
    <w:rPr>
      <w:u w:val="single"/>
    </w:rPr>
  </w:style>
  <w:style w:type="character" w:customStyle="1" w:styleId="BoldandItalics">
    <w:name w:val="Bold and Italics"/>
    <w:qFormat/>
    <w:rsid w:val="0067573B"/>
    <w:rPr>
      <w:b/>
      <w:i/>
      <w:u w:val="none"/>
    </w:rPr>
  </w:style>
  <w:style w:type="paragraph" w:styleId="BalloonText">
    <w:name w:val="Balloon Text"/>
    <w:basedOn w:val="Normal"/>
    <w:link w:val="BalloonTextChar"/>
    <w:rsid w:val="0067573B"/>
    <w:rPr>
      <w:rFonts w:ascii="Tahoma" w:hAnsi="Tahoma" w:cs="Tahoma"/>
      <w:sz w:val="16"/>
      <w:szCs w:val="16"/>
    </w:rPr>
  </w:style>
  <w:style w:type="character" w:customStyle="1" w:styleId="BalloonTextChar">
    <w:name w:val="Balloon Text Char"/>
    <w:basedOn w:val="DefaultParagraphFont"/>
    <w:link w:val="BalloonText"/>
    <w:rsid w:val="00675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73B"/>
    <w:rPr>
      <w:b/>
      <w:color w:val="660033"/>
      <w:spacing w:val="0"/>
    </w:rPr>
  </w:style>
  <w:style w:type="paragraph" w:customStyle="1" w:styleId="Nameditemlist">
    <w:name w:val="Named item list"/>
    <w:basedOn w:val="BodyText"/>
    <w:qFormat/>
    <w:rsid w:val="0067573B"/>
    <w:pPr>
      <w:tabs>
        <w:tab w:val="left" w:pos="2835"/>
      </w:tabs>
      <w:ind w:left="2835" w:hanging="2835"/>
    </w:pPr>
  </w:style>
  <w:style w:type="paragraph" w:customStyle="1" w:styleId="BodyTextnopadding">
    <w:name w:val="Body Text no padding"/>
    <w:basedOn w:val="BodyText"/>
    <w:qFormat/>
    <w:rsid w:val="0067573B"/>
    <w:pPr>
      <w:spacing w:before="0" w:after="0"/>
    </w:pPr>
  </w:style>
  <w:style w:type="paragraph" w:customStyle="1" w:styleId="BodyTextBold">
    <w:name w:val="Body Text Bold"/>
    <w:basedOn w:val="BodyText"/>
    <w:qFormat/>
    <w:rsid w:val="0067573B"/>
    <w:rPr>
      <w:b/>
    </w:rPr>
  </w:style>
  <w:style w:type="character" w:styleId="Hyperlink">
    <w:name w:val="Hyperlink"/>
    <w:basedOn w:val="DefaultParagraphFont"/>
    <w:uiPriority w:val="99"/>
    <w:unhideWhenUsed/>
    <w:rsid w:val="00FC03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6747</Characters>
  <Application>Microsoft Office Word</Application>
  <DocSecurity>0</DocSecurity>
  <Lines>198</Lines>
  <Paragraphs>125</Paragraphs>
  <ScaleCrop>false</ScaleCrop>
  <Company>Author-it Software Corporation Ltd.</Company>
  <LinksUpToDate>false</LinksUpToDate>
  <CharactersWithSpaces>7658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ICTTEN525 Install, configure and test local area network switches</dc:title>
  <dc:subject>Approved</dc:subject>
  <dc:creator>Future Skills Organisation</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