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599F" w:rsidP="006659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ICTTEN522 Cut over new and replacement network equipment</w:t>
      </w:r>
      <w:r>
        <w:fldChar w:fldCharType="end"/>
      </w:r>
    </w:p>
    <w:p w:rsidR="0066599F" w:rsidP="0066599F">
      <w:pPr>
        <w:pStyle w:val="Version"/>
        <w:sectPr w:rsidSect="009E5D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5DC2" w:rsidP="009E5DC2">
      <w:pPr>
        <w:pStyle w:val="SuperHeading"/>
      </w:pPr>
      <w:r w:rsidRPr="009E5DC2">
        <w:t>ICTTEN522 Cut over new and replacement network equipment</w:t>
      </w:r>
    </w:p>
    <w:p w:rsidR="00000000" w:rsidRPr="009E5DC2" w:rsidP="009E5DC2">
      <w:pPr>
        <w:pStyle w:val="Heading1"/>
      </w:pPr>
      <w:bookmarkStart w:id="1" w:name="O_1143201"/>
      <w:bookmarkEnd w:id="1"/>
      <w:r w:rsidRPr="009E5DC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9E5DC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C2" w:rsidP="009E5DC2">
            <w:pPr>
              <w:pStyle w:val="BodyText"/>
            </w:pPr>
            <w:r w:rsidRPr="009E5DC2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C2">
            <w:pPr>
              <w:pStyle w:val="BodyText"/>
              <w:rPr>
                <w:lang w:val="en-NZ"/>
              </w:rPr>
            </w:pPr>
            <w:r w:rsidRPr="009E5DC2">
              <w:rPr>
                <w:rStyle w:val="SpecialBold"/>
              </w:rPr>
              <w:t>Comments</w:t>
            </w:r>
          </w:p>
        </w:tc>
      </w:tr>
      <w:tr w:rsidTr="009E5DC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C2">
            <w:pPr>
              <w:pStyle w:val="BodyText"/>
              <w:rPr>
                <w:lang w:val="en-NZ"/>
              </w:rPr>
            </w:pPr>
            <w:r w:rsidRPr="009E5DC2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C2" w:rsidP="009E5DC2">
            <w:pPr>
              <w:pStyle w:val="BodyText"/>
            </w:pPr>
            <w:r w:rsidRPr="009E5DC2">
              <w:t>This version first released with ICT Information and Communications Technology Training Package Version 7.0.</w:t>
            </w:r>
          </w:p>
        </w:tc>
      </w:tr>
    </w:tbl>
    <w:p w:rsidR="00000000" w:rsidRPr="009E5DC2" w:rsidP="009E5DC2">
      <w:pPr>
        <w:pStyle w:val="BodyText"/>
      </w:pPr>
    </w:p>
    <w:p w:rsidR="00000000" w:rsidRPr="009E5DC2" w:rsidP="009E5DC2">
      <w:pPr>
        <w:pStyle w:val="AllowPageBreak"/>
      </w:pPr>
    </w:p>
    <w:p w:rsidR="00000000" w:rsidRPr="009E5DC2" w:rsidP="009E5DC2">
      <w:pPr>
        <w:pStyle w:val="Heading1"/>
      </w:pPr>
      <w:bookmarkStart w:id="2" w:name="O_1143206"/>
      <w:bookmarkEnd w:id="2"/>
      <w:r w:rsidRPr="009E5DC2">
        <w:t>Application</w:t>
      </w:r>
    </w:p>
    <w:p w:rsidR="00000000" w:rsidRPr="009E5DC2" w:rsidP="0066599F">
      <w:pPr>
        <w:pStyle w:val="BodyText"/>
      </w:pPr>
      <w:r w:rsidRPr="009E5DC2">
        <w:t>This unit describes the skills and knowledge re</w:t>
      </w:r>
      <w:r w:rsidRPr="009E5DC2">
        <w:t>quired to cut over new and replacement network equipment by checking plans, obtaining equipment and supplies, initiating tests and completing administrative tasks.</w:t>
      </w:r>
    </w:p>
    <w:p w:rsidR="00000000" w:rsidRPr="009E5DC2" w:rsidP="0066599F">
      <w:pPr>
        <w:pStyle w:val="BodyText"/>
      </w:pPr>
      <w:r w:rsidRPr="009E5DC2">
        <w:t>It applies to individuals who may be field officers, technicians and technical supervisors f</w:t>
      </w:r>
      <w:r w:rsidRPr="009E5DC2">
        <w:t>or carriers, contractors or other service providers, who are involved in fast changeover of new and existing equipment in networks, including digital switching and transmission, wireless and optical networks.</w:t>
      </w:r>
    </w:p>
    <w:p w:rsidR="00000000" w:rsidRPr="009E5DC2" w:rsidP="0066599F">
      <w:pPr>
        <w:pStyle w:val="BodyText"/>
      </w:pPr>
      <w:r w:rsidRPr="009E5DC2">
        <w:t>No licensing, legislative or certification requ</w:t>
      </w:r>
      <w:r w:rsidRPr="009E5DC2">
        <w:t>irements apply to this unit at the time of publication.</w:t>
      </w:r>
    </w:p>
    <w:p w:rsidR="00000000" w:rsidRPr="009E5DC2" w:rsidP="009E5DC2">
      <w:pPr>
        <w:pStyle w:val="Heading1"/>
      </w:pPr>
      <w:bookmarkStart w:id="3" w:name="O_1143205"/>
      <w:bookmarkEnd w:id="3"/>
      <w:r w:rsidRPr="009E5DC2">
        <w:t>Unit Sector</w:t>
      </w:r>
    </w:p>
    <w:p w:rsidR="00000000" w:rsidRPr="009E5DC2" w:rsidP="0066599F">
      <w:pPr>
        <w:pStyle w:val="BodyText"/>
      </w:pPr>
      <w:r w:rsidRPr="009E5DC2">
        <w:t>Telecommunications Networks Engineering</w:t>
      </w:r>
    </w:p>
    <w:p w:rsidR="00000000" w:rsidRPr="009E5DC2" w:rsidP="009E5DC2">
      <w:pPr>
        <w:pStyle w:val="Heading1"/>
      </w:pPr>
      <w:bookmarkStart w:id="4" w:name="O_1143204"/>
      <w:bookmarkEnd w:id="4"/>
      <w:r w:rsidRPr="009E5DC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9E5D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C2" w:rsidP="009E5DC2">
            <w:pPr>
              <w:pStyle w:val="BodyText"/>
            </w:pPr>
            <w:r w:rsidRPr="009E5DC2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C2">
            <w:pPr>
              <w:pStyle w:val="BodyText"/>
              <w:rPr>
                <w:lang w:val="en-NZ"/>
              </w:rPr>
            </w:pPr>
            <w:r w:rsidRPr="009E5DC2">
              <w:rPr>
                <w:rStyle w:val="SpecialBold"/>
              </w:rPr>
              <w:t>PERFORMANCE CRITERIA</w:t>
            </w:r>
          </w:p>
        </w:tc>
      </w:tr>
      <w:tr w:rsidTr="009E5D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C2" w:rsidP="009E5DC2">
            <w:pPr>
              <w:pStyle w:val="BodyText"/>
            </w:pPr>
            <w:r w:rsidRPr="009E5DC2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C2">
            <w:pPr>
              <w:pStyle w:val="BodyText"/>
              <w:rPr>
                <w:lang w:val="en-NZ"/>
              </w:rPr>
            </w:pPr>
            <w:r w:rsidRPr="009E5D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5D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C2">
            <w:pPr>
              <w:pStyle w:val="List"/>
              <w:rPr>
                <w:lang w:val="en-NZ"/>
              </w:rPr>
            </w:pPr>
            <w:r w:rsidRPr="009E5DC2">
              <w:t>1. Plan cut over strategy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C2" w:rsidP="009E5DC2">
            <w:pPr>
              <w:pStyle w:val="List"/>
            </w:pPr>
            <w:r w:rsidRPr="009E5DC2">
              <w:t>1.1 Obtain work details and scope from relevant personnel and arrange for site access in compliance with required security arrangemen</w:t>
            </w:r>
            <w:r w:rsidRPr="009E5DC2">
              <w:t xml:space="preserve">ts, legislation, codes, regulations and standards </w:t>
            </w:r>
          </w:p>
          <w:p w:rsidR="00000000" w:rsidRPr="009E5DC2" w:rsidP="009E5DC2">
            <w:pPr>
              <w:pStyle w:val="List"/>
            </w:pPr>
            <w:r w:rsidRPr="009E5DC2">
              <w:t>1.2 Prepare a cut over management plan in agreement with relevant personnel, regulations and service obligations</w:t>
            </w:r>
          </w:p>
          <w:p w:rsidR="00000000" w:rsidRPr="009E5DC2" w:rsidP="009E5DC2">
            <w:pPr>
              <w:pStyle w:val="List"/>
            </w:pPr>
            <w:r w:rsidRPr="009E5DC2">
              <w:t>1.3 Obtain available incident management plan, otherwise prepare a contingency plan accordin</w:t>
            </w:r>
            <w:r w:rsidRPr="009E5DC2">
              <w:t>g to organisational requirements</w:t>
            </w:r>
          </w:p>
          <w:p w:rsidR="00000000" w:rsidP="009E5DC2">
            <w:pPr>
              <w:pStyle w:val="List"/>
              <w:rPr>
                <w:lang w:val="en-NZ"/>
              </w:rPr>
            </w:pPr>
            <w:r w:rsidRPr="009E5DC2">
              <w:t>1.4 Notify relevant personnel of action planned and obtain authority to proceed</w:t>
            </w:r>
          </w:p>
        </w:tc>
      </w:tr>
      <w:tr w:rsidTr="009E5D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C2">
            <w:pPr>
              <w:pStyle w:val="List"/>
              <w:rPr>
                <w:lang w:val="en-NZ"/>
              </w:rPr>
            </w:pPr>
            <w:r w:rsidRPr="009E5DC2">
              <w:t>2. Cut over and test required network equipment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C2" w:rsidP="009E5DC2">
            <w:pPr>
              <w:pStyle w:val="List"/>
            </w:pPr>
            <w:r w:rsidRPr="009E5DC2">
              <w:t>2.1 Perform cut over activities and tests according to the incident plan, technical manuals an</w:t>
            </w:r>
            <w:r w:rsidRPr="009E5DC2">
              <w:t>d specifications</w:t>
            </w:r>
          </w:p>
          <w:p w:rsidR="00000000" w:rsidRPr="009E5DC2" w:rsidP="009E5DC2">
            <w:pPr>
              <w:pStyle w:val="List"/>
            </w:pPr>
            <w:r w:rsidRPr="009E5DC2">
              <w:t>2.2 Record and assess test results and confirm problems identified during cut over are rectified and escalated according to enterprise procedures</w:t>
            </w:r>
          </w:p>
          <w:p w:rsidR="00000000" w:rsidRPr="009E5DC2" w:rsidP="009E5DC2">
            <w:pPr>
              <w:pStyle w:val="List"/>
            </w:pPr>
            <w:r w:rsidRPr="009E5DC2">
              <w:t>2.3 Analyse system monitoring alerts and alarms for fault conditions</w:t>
            </w:r>
          </w:p>
          <w:p w:rsidR="00000000" w:rsidP="009E5DC2">
            <w:pPr>
              <w:pStyle w:val="List"/>
              <w:rPr>
                <w:lang w:val="en-NZ"/>
              </w:rPr>
            </w:pPr>
            <w:r w:rsidRPr="009E5DC2">
              <w:t>2.4 Enact contingency pl</w:t>
            </w:r>
            <w:r w:rsidRPr="009E5DC2">
              <w:t>ans in the event of major problems during cut over</w:t>
            </w:r>
          </w:p>
        </w:tc>
      </w:tr>
      <w:tr w:rsidTr="009E5D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C2">
            <w:pPr>
              <w:pStyle w:val="List"/>
              <w:rPr>
                <w:lang w:val="en-NZ"/>
              </w:rPr>
            </w:pPr>
            <w:r w:rsidRPr="009E5DC2">
              <w:t>3. Complete administrative tasks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C2" w:rsidP="009E5DC2">
            <w:pPr>
              <w:pStyle w:val="List"/>
            </w:pPr>
            <w:r w:rsidRPr="009E5DC2">
              <w:t>3.1 Complete test result sheets and hand over to relevant personnel</w:t>
            </w:r>
          </w:p>
          <w:p w:rsidR="00000000" w:rsidRPr="009E5DC2" w:rsidP="009E5DC2">
            <w:pPr>
              <w:pStyle w:val="List"/>
            </w:pPr>
            <w:r w:rsidRPr="009E5DC2">
              <w:t>3.2 Confirm functionality and that customer issues resulting from an incident have been resolved</w:t>
            </w:r>
          </w:p>
          <w:p w:rsidR="00000000" w:rsidRPr="009E5DC2" w:rsidP="009E5DC2">
            <w:pPr>
              <w:pStyle w:val="List"/>
            </w:pPr>
            <w:r w:rsidRPr="009E5DC2">
              <w:t>3.3 Confirm site is cleaned and ready for operational staff</w:t>
            </w:r>
          </w:p>
          <w:p w:rsidR="00000000" w:rsidRPr="009E5DC2" w:rsidP="009E5DC2">
            <w:pPr>
              <w:pStyle w:val="List"/>
            </w:pPr>
            <w:r w:rsidRPr="009E5DC2">
              <w:t>3.4 Complete work documentation and administrative tasks and forward to required area according to enterprise policy</w:t>
            </w:r>
          </w:p>
          <w:p w:rsidR="00000000" w:rsidRPr="009E5DC2" w:rsidP="009E5DC2">
            <w:pPr>
              <w:pStyle w:val="List"/>
            </w:pPr>
            <w:r w:rsidRPr="009E5DC2">
              <w:t>3.5 Notify relevant personnel of project completion and obtain sign-off</w:t>
            </w:r>
          </w:p>
        </w:tc>
      </w:tr>
    </w:tbl>
    <w:p w:rsidR="00000000" w:rsidRPr="009E5DC2" w:rsidP="009E5DC2">
      <w:pPr>
        <w:pStyle w:val="BodyText"/>
      </w:pPr>
    </w:p>
    <w:p w:rsidR="00000000" w:rsidRPr="009E5DC2" w:rsidP="009E5DC2">
      <w:pPr>
        <w:pStyle w:val="AllowPageBreak"/>
      </w:pPr>
    </w:p>
    <w:p w:rsidR="00000000" w:rsidRPr="009E5DC2" w:rsidP="009E5DC2">
      <w:pPr>
        <w:pStyle w:val="Heading1"/>
      </w:pPr>
      <w:bookmarkStart w:id="5" w:name="O_1143203"/>
      <w:bookmarkEnd w:id="5"/>
      <w:r w:rsidRPr="009E5DC2">
        <w:t>Foundation Skills</w:t>
      </w:r>
    </w:p>
    <w:p w:rsidR="00000000" w:rsidRPr="0066599F" w:rsidP="0066599F">
      <w:pPr>
        <w:pStyle w:val="BodyText"/>
        <w:rPr>
          <w:i/>
        </w:rPr>
      </w:pPr>
      <w:r w:rsidRPr="0066599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9E5D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C2" w:rsidP="009E5DC2">
            <w:pPr>
              <w:pStyle w:val="BodyText"/>
            </w:pPr>
            <w:r w:rsidRPr="009E5DC2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C2">
            <w:pPr>
              <w:pStyle w:val="BodyText"/>
              <w:rPr>
                <w:lang w:val="en-NZ"/>
              </w:rPr>
            </w:pPr>
            <w:r w:rsidRPr="009E5DC2">
              <w:rPr>
                <w:rStyle w:val="SpecialBold"/>
              </w:rPr>
              <w:t>DESCRIPTION</w:t>
            </w:r>
          </w:p>
        </w:tc>
      </w:tr>
      <w:tr w:rsidTr="009E5D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C2">
            <w:pPr>
              <w:pStyle w:val="BodyText"/>
              <w:rPr>
                <w:lang w:val="en-NZ"/>
              </w:rPr>
            </w:pPr>
            <w:r w:rsidRPr="009E5DC2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C2">
            <w:pPr>
              <w:pStyle w:val="ListBullet"/>
              <w:rPr>
                <w:lang w:val="en-NZ"/>
              </w:rPr>
            </w:pPr>
            <w:r w:rsidRPr="009E5DC2">
              <w:t>Uses mathematical formulae to calcu</w:t>
            </w:r>
            <w:r w:rsidRPr="009E5DC2">
              <w:t>late measurements, analyse results and make adjustments to equipment and settings</w:t>
            </w:r>
          </w:p>
        </w:tc>
      </w:tr>
      <w:tr w:rsidTr="009E5D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C2">
            <w:pPr>
              <w:pStyle w:val="BodyText"/>
              <w:rPr>
                <w:lang w:val="en-NZ"/>
              </w:rPr>
            </w:pPr>
            <w:r w:rsidRPr="009E5DC2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C2" w:rsidP="009E5DC2">
            <w:pPr>
              <w:pStyle w:val="ListBullet"/>
            </w:pPr>
            <w:r w:rsidRPr="009E5DC2">
              <w:t>Participates in verbal exchanges with personnel and customers to confirm requirements are properly understood</w:t>
            </w:r>
          </w:p>
          <w:p w:rsidR="00000000" w:rsidP="009E5DC2">
            <w:pPr>
              <w:pStyle w:val="ListBullet"/>
              <w:rPr>
                <w:lang w:val="en-NZ"/>
              </w:rPr>
            </w:pPr>
            <w:r w:rsidRPr="009E5DC2">
              <w:t>Employs listening and questioning techniques to confirm understanding</w:t>
            </w:r>
          </w:p>
        </w:tc>
      </w:tr>
      <w:tr w:rsidTr="009E5D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C2">
            <w:pPr>
              <w:pStyle w:val="BodyText"/>
              <w:rPr>
                <w:lang w:val="en-NZ"/>
              </w:rPr>
            </w:pPr>
            <w:r w:rsidRPr="009E5DC2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C2">
            <w:pPr>
              <w:pStyle w:val="ListBullet"/>
              <w:rPr>
                <w:lang w:val="en-NZ"/>
              </w:rPr>
            </w:pPr>
            <w:r w:rsidRPr="009E5DC2">
              <w:t>Identifies, analyses and evaluates equipment specifications, equipment readings and settings</w:t>
            </w:r>
          </w:p>
        </w:tc>
      </w:tr>
      <w:tr w:rsidTr="009E5D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C2">
            <w:pPr>
              <w:pStyle w:val="BodyText"/>
              <w:rPr>
                <w:lang w:val="en-NZ"/>
              </w:rPr>
            </w:pPr>
            <w:r w:rsidRPr="009E5DC2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C2">
            <w:pPr>
              <w:pStyle w:val="ListBullet"/>
              <w:rPr>
                <w:lang w:val="en-NZ"/>
              </w:rPr>
            </w:pPr>
            <w:r w:rsidRPr="009E5DC2">
              <w:t>Prepares written reports and workplace documentation that communicates co</w:t>
            </w:r>
            <w:r w:rsidRPr="009E5DC2">
              <w:t>mplex information clearly and effectively</w:t>
            </w:r>
          </w:p>
        </w:tc>
      </w:tr>
      <w:tr w:rsidTr="009E5D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C2">
            <w:pPr>
              <w:pStyle w:val="BodyText"/>
              <w:rPr>
                <w:lang w:val="en-NZ"/>
              </w:rPr>
            </w:pPr>
            <w:r w:rsidRPr="009E5DC2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C2" w:rsidP="009E5DC2">
            <w:pPr>
              <w:pStyle w:val="ListBullet"/>
            </w:pPr>
            <w:r w:rsidRPr="009E5DC2">
              <w:t>Considers purpose and possible actions to take as a result of any work-required communication</w:t>
            </w:r>
          </w:p>
          <w:p w:rsidR="00000000" w:rsidP="009E5DC2">
            <w:pPr>
              <w:pStyle w:val="ListBullet"/>
              <w:rPr>
                <w:lang w:val="en-NZ"/>
              </w:rPr>
            </w:pPr>
            <w:r w:rsidRPr="009E5DC2">
              <w:t>Selects required communication protocols and conventions in a broad range of work contexts, with a growing aw</w:t>
            </w:r>
            <w:r w:rsidRPr="009E5DC2">
              <w:t>areness of subtle impacts of choices made</w:t>
            </w:r>
          </w:p>
        </w:tc>
      </w:tr>
      <w:tr w:rsidTr="009E5D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C2">
            <w:pPr>
              <w:pStyle w:val="BodyText"/>
              <w:rPr>
                <w:lang w:val="en-NZ"/>
              </w:rPr>
            </w:pPr>
            <w:r w:rsidRPr="009E5DC2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C2">
            <w:pPr>
              <w:pStyle w:val="ListBullet"/>
              <w:rPr>
                <w:lang w:val="en-NZ"/>
              </w:rPr>
            </w:pPr>
            <w:r w:rsidRPr="009E5DC2">
              <w:t xml:space="preserve">Uses a combination of formal, logical planning processes to </w:t>
            </w:r>
            <w:r w:rsidRPr="009E5DC2">
              <w:t>identify required information, test strategies and resources</w:t>
            </w:r>
          </w:p>
        </w:tc>
      </w:tr>
      <w:tr w:rsidTr="009E5D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C2">
            <w:pPr>
              <w:pStyle w:val="BodyText"/>
              <w:rPr>
                <w:lang w:val="en-NZ"/>
              </w:rPr>
            </w:pPr>
            <w:r w:rsidRPr="009E5DC2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C2" w:rsidP="009E5DC2">
            <w:pPr>
              <w:pStyle w:val="ListBullet"/>
            </w:pPr>
            <w:r w:rsidRPr="009E5DC2">
              <w:t>Makes decisions quickly in familiar situations requiring immediate attention, drawing on past experience to identify key variables and determine the best course of action</w:t>
            </w:r>
          </w:p>
          <w:p w:rsidR="00000000" w:rsidP="009E5DC2">
            <w:pPr>
              <w:pStyle w:val="ListBullet"/>
              <w:rPr>
                <w:lang w:val="en-NZ"/>
              </w:rPr>
            </w:pPr>
            <w:r w:rsidRPr="009E5DC2">
              <w:t xml:space="preserve">Uses analytical processes to decide on a course of action, establishing criteria for </w:t>
            </w:r>
            <w:r w:rsidRPr="009E5DC2">
              <w:t>deciding between options and seeking input and advice from others before taking action when necessary</w:t>
            </w:r>
          </w:p>
        </w:tc>
      </w:tr>
      <w:tr w:rsidTr="009E5D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C2">
            <w:pPr>
              <w:pStyle w:val="BodyText"/>
              <w:rPr>
                <w:lang w:val="en-NZ"/>
              </w:rPr>
            </w:pPr>
            <w:r w:rsidRPr="009E5DC2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C2">
            <w:pPr>
              <w:pStyle w:val="ListBullet"/>
              <w:rPr>
                <w:lang w:val="en-NZ"/>
              </w:rPr>
            </w:pPr>
            <w:r w:rsidRPr="009E5DC2">
              <w:t>Works independently and collectively within broad parameters, with a strong sense of responsibility and ownership of goals, plans, decis</w:t>
            </w:r>
            <w:r w:rsidRPr="009E5DC2">
              <w:t>ions and outcomes, with specific reference to safe working practices and requirements</w:t>
            </w:r>
          </w:p>
        </w:tc>
      </w:tr>
      <w:tr w:rsidTr="009E5D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C2">
            <w:pPr>
              <w:pStyle w:val="BodyText"/>
              <w:rPr>
                <w:lang w:val="en-NZ"/>
              </w:rPr>
            </w:pPr>
            <w:r w:rsidRPr="009E5DC2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C2" w:rsidP="009E5DC2">
            <w:pPr>
              <w:pStyle w:val="ListBullet"/>
            </w:pPr>
            <w:r w:rsidRPr="009E5DC2">
              <w:t xml:space="preserve">Understands key principles and concepts underpinning design and operation of digital systems and tools, and applies these as required </w:t>
            </w:r>
          </w:p>
        </w:tc>
      </w:tr>
    </w:tbl>
    <w:p w:rsidR="00000000" w:rsidRPr="009E5DC2" w:rsidP="009E5DC2">
      <w:pPr>
        <w:pStyle w:val="BodyText"/>
      </w:pPr>
    </w:p>
    <w:p w:rsidR="00000000" w:rsidRPr="009E5DC2" w:rsidP="009E5DC2">
      <w:pPr>
        <w:pStyle w:val="AllowPageBreak"/>
      </w:pPr>
    </w:p>
    <w:p w:rsidR="00000000" w:rsidRPr="009E5DC2" w:rsidP="009E5DC2">
      <w:pPr>
        <w:pStyle w:val="Heading1"/>
      </w:pPr>
      <w:bookmarkStart w:id="6" w:name="O_1143202"/>
      <w:bookmarkEnd w:id="6"/>
      <w:r w:rsidRPr="009E5DC2">
        <w:t>U</w:t>
      </w:r>
      <w:r w:rsidRPr="009E5DC2">
        <w:t>nit Mapping Information</w:t>
      </w:r>
    </w:p>
    <w:p w:rsidR="00000000" w:rsidRPr="009E5DC2" w:rsidP="0066599F">
      <w:pPr>
        <w:pStyle w:val="BodyText"/>
      </w:pPr>
      <w:r w:rsidRPr="009E5DC2">
        <w:t>Supersedes and is equivalent to ICTTEN507 Cut over new and replacement network equipment.</w:t>
      </w:r>
    </w:p>
    <w:p w:rsidR="00000000" w:rsidRPr="009E5DC2" w:rsidP="009E5DC2">
      <w:pPr>
        <w:pStyle w:val="Heading1"/>
      </w:pPr>
      <w:bookmarkStart w:id="7" w:name="O_1143195"/>
      <w:bookmarkEnd w:id="7"/>
      <w:r w:rsidRPr="009E5DC2">
        <w:t>Links</w:t>
      </w:r>
    </w:p>
    <w:p w:rsidR="00000000" w:rsidRPr="009E5DC2" w:rsidP="0066599F">
      <w:pPr>
        <w:pStyle w:val="BodyText"/>
      </w:pPr>
      <w:r w:rsidRPr="009E5DC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A347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E5DC2" w:rsidP="009E5DC2"/>
    <w:sectPr w:rsidSect="009E5D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C2" w:rsidRPr="0066599F" w:rsidP="006659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9F" w:rsidP="009E5D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599F" w:rsidP="009E5D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6599F" w:rsidP="009E5D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5DC2" w:rsidRPr="0066599F" w:rsidP="006659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9F" w:rsidRPr="002D2AF8" w:rsidP="009E5D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ICTTEN522 Cut over new and replacement network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6599F" w:rsidP="009E5D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2861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B439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D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5D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5D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5D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5D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5D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5D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5D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5D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5D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5D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5DC2"/>
  </w:style>
  <w:style w:type="character" w:customStyle="1" w:styleId="Heading1Char">
    <w:name w:val="Heading 1 Char"/>
    <w:basedOn w:val="DefaultParagraphFont"/>
    <w:link w:val="Heading1"/>
    <w:rsid w:val="009E5D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5D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5D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E5D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5D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5DC2"/>
    <w:rPr>
      <w:b/>
      <w:spacing w:val="0"/>
    </w:rPr>
  </w:style>
  <w:style w:type="character" w:styleId="Emphasis">
    <w:name w:val="Emphasis"/>
    <w:basedOn w:val="DefaultParagraphFont"/>
    <w:qFormat/>
    <w:rsid w:val="009E5DC2"/>
    <w:rPr>
      <w:i/>
    </w:rPr>
  </w:style>
  <w:style w:type="paragraph" w:customStyle="1" w:styleId="SuperHeading">
    <w:name w:val="SuperHeading"/>
    <w:basedOn w:val="Normal"/>
    <w:rsid w:val="009E5D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5D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5D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5D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5D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5D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5D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5D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5D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5D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5D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5D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5D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5D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5D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5D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5D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5D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5D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5D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E5D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5D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5D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5D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5D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5D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5D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5D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5D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5D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5D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5D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5D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5D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5D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5D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5D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5DC2"/>
  </w:style>
  <w:style w:type="paragraph" w:styleId="TableofFigures">
    <w:name w:val="table of figures"/>
    <w:basedOn w:val="Normal"/>
    <w:next w:val="Normal"/>
    <w:semiHidden/>
    <w:rsid w:val="009E5D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5D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5DC2"/>
    <w:rPr>
      <w:rFonts w:ascii="Wingdings" w:hAnsi="Wingdings"/>
    </w:rPr>
  </w:style>
  <w:style w:type="paragraph" w:customStyle="1" w:styleId="TableHeading">
    <w:name w:val="Table Heading"/>
    <w:basedOn w:val="HeadingBase"/>
    <w:rsid w:val="009E5D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5DC2"/>
    <w:rPr>
      <w:color w:val="0033CC"/>
      <w:u w:val="none"/>
    </w:rPr>
  </w:style>
  <w:style w:type="paragraph" w:customStyle="1" w:styleId="BodyTextRight">
    <w:name w:val="Body Text Right"/>
    <w:basedOn w:val="BodyText"/>
    <w:rsid w:val="009E5D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5D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5D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5D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5D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5D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5DC2"/>
    <w:rPr>
      <w:sz w:val="32"/>
    </w:rPr>
  </w:style>
  <w:style w:type="paragraph" w:customStyle="1" w:styleId="HeadingProcedure">
    <w:name w:val="Heading Procedure"/>
    <w:basedOn w:val="HeadingBase"/>
    <w:next w:val="Normal"/>
    <w:rsid w:val="009E5D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5DC2"/>
    <w:pPr>
      <w:spacing w:before="60" w:after="60"/>
    </w:pPr>
  </w:style>
  <w:style w:type="paragraph" w:styleId="ListContinue">
    <w:name w:val="List Continue"/>
    <w:basedOn w:val="List"/>
    <w:rsid w:val="009E5DC2"/>
    <w:pPr>
      <w:ind w:firstLine="0"/>
    </w:pPr>
  </w:style>
  <w:style w:type="paragraph" w:customStyle="1" w:styleId="ListNote">
    <w:name w:val="List Note"/>
    <w:basedOn w:val="List"/>
    <w:rsid w:val="009E5D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5D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5D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5DC2"/>
    <w:rPr>
      <w:rFonts w:ascii="Courier New" w:hAnsi="Courier New"/>
    </w:rPr>
  </w:style>
  <w:style w:type="paragraph" w:customStyle="1" w:styleId="NoteBullet">
    <w:name w:val="Note Bullet"/>
    <w:basedOn w:val="Note"/>
    <w:rsid w:val="009E5D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5D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5D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5D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5D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5D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5D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5DC2"/>
    <w:rPr>
      <w:b/>
      <w:smallCaps/>
    </w:rPr>
  </w:style>
  <w:style w:type="paragraph" w:customStyle="1" w:styleId="TableListNumber">
    <w:name w:val="Table List Number"/>
    <w:basedOn w:val="ListNumber"/>
    <w:rsid w:val="009E5D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5D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5DC2"/>
    <w:pPr>
      <w:numPr>
        <w:numId w:val="8"/>
      </w:numPr>
    </w:pPr>
  </w:style>
  <w:style w:type="paragraph" w:customStyle="1" w:styleId="ListAlpha2">
    <w:name w:val="List Alpha 2"/>
    <w:basedOn w:val="List2"/>
    <w:rsid w:val="009E5DC2"/>
    <w:pPr>
      <w:numPr>
        <w:numId w:val="7"/>
      </w:numPr>
    </w:pPr>
  </w:style>
  <w:style w:type="paragraph" w:styleId="List2">
    <w:name w:val="List 2"/>
    <w:basedOn w:val="BodyText"/>
    <w:rsid w:val="009E5D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5D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5D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5D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5D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5D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5DC2"/>
    <w:pPr>
      <w:numPr>
        <w:numId w:val="3"/>
      </w:numPr>
    </w:pPr>
  </w:style>
  <w:style w:type="paragraph" w:styleId="ListContinue2">
    <w:name w:val="List Continue 2"/>
    <w:basedOn w:val="List2"/>
    <w:rsid w:val="009E5DC2"/>
    <w:pPr>
      <w:ind w:firstLine="0"/>
    </w:pPr>
  </w:style>
  <w:style w:type="paragraph" w:styleId="ListContinue3">
    <w:name w:val="List Continue 3"/>
    <w:basedOn w:val="List3"/>
    <w:rsid w:val="009E5DC2"/>
    <w:pPr>
      <w:ind w:left="1021" w:firstLine="0"/>
    </w:pPr>
  </w:style>
  <w:style w:type="paragraph" w:styleId="ListContinue4">
    <w:name w:val="List Continue 4"/>
    <w:basedOn w:val="List4"/>
    <w:rsid w:val="009E5DC2"/>
    <w:pPr>
      <w:ind w:firstLine="0"/>
    </w:pPr>
  </w:style>
  <w:style w:type="paragraph" w:styleId="ListContinue5">
    <w:name w:val="List Continue 5"/>
    <w:basedOn w:val="List5"/>
    <w:rsid w:val="009E5DC2"/>
    <w:pPr>
      <w:ind w:firstLine="0"/>
    </w:pPr>
  </w:style>
  <w:style w:type="paragraph" w:styleId="ListNumber3">
    <w:name w:val="List Number 3"/>
    <w:basedOn w:val="List3"/>
    <w:rsid w:val="009E5DC2"/>
    <w:pPr>
      <w:numPr>
        <w:numId w:val="4"/>
      </w:numPr>
    </w:pPr>
  </w:style>
  <w:style w:type="paragraph" w:styleId="ListNumber4">
    <w:name w:val="List Number 4"/>
    <w:basedOn w:val="List4"/>
    <w:rsid w:val="009E5DC2"/>
    <w:pPr>
      <w:numPr>
        <w:numId w:val="5"/>
      </w:numPr>
    </w:pPr>
  </w:style>
  <w:style w:type="paragraph" w:styleId="ListNumber5">
    <w:name w:val="List Number 5"/>
    <w:basedOn w:val="List5"/>
    <w:rsid w:val="009E5DC2"/>
    <w:pPr>
      <w:numPr>
        <w:numId w:val="6"/>
      </w:numPr>
    </w:pPr>
  </w:style>
  <w:style w:type="paragraph" w:styleId="BlockText">
    <w:name w:val="Block Text"/>
    <w:basedOn w:val="Normal"/>
    <w:rsid w:val="009E5D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5D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5DC2"/>
    <w:rPr>
      <w:sz w:val="16"/>
      <w:vertAlign w:val="superscript"/>
    </w:rPr>
  </w:style>
  <w:style w:type="character" w:customStyle="1" w:styleId="Symbols">
    <w:name w:val="Symbols"/>
    <w:basedOn w:val="DefaultParagraphFont"/>
    <w:rsid w:val="009E5DC2"/>
    <w:rPr>
      <w:rFonts w:ascii="Symbol" w:hAnsi="Symbol"/>
    </w:rPr>
  </w:style>
  <w:style w:type="character" w:customStyle="1" w:styleId="MenuOptions">
    <w:name w:val="Menu Options"/>
    <w:basedOn w:val="DefaultParagraphFont"/>
    <w:rsid w:val="009E5D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5DC2"/>
    <w:rPr>
      <w:b/>
    </w:rPr>
  </w:style>
  <w:style w:type="character" w:customStyle="1" w:styleId="Underlined">
    <w:name w:val="Underlined"/>
    <w:basedOn w:val="DefaultParagraphFont"/>
    <w:rsid w:val="009E5DC2"/>
    <w:rPr>
      <w:u w:val="single"/>
    </w:rPr>
  </w:style>
  <w:style w:type="paragraph" w:customStyle="1" w:styleId="TableBodyTextRight">
    <w:name w:val="Table Body Text Right"/>
    <w:basedOn w:val="TableBodyText"/>
    <w:rsid w:val="009E5D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5DC2"/>
    <w:rPr>
      <w:sz w:val="18"/>
    </w:rPr>
  </w:style>
  <w:style w:type="paragraph" w:customStyle="1" w:styleId="BodySmallRight">
    <w:name w:val="Body Small Right"/>
    <w:basedOn w:val="BodyTextRight"/>
    <w:rsid w:val="009E5DC2"/>
    <w:rPr>
      <w:sz w:val="18"/>
      <w:szCs w:val="18"/>
    </w:rPr>
  </w:style>
  <w:style w:type="paragraph" w:customStyle="1" w:styleId="MarginEdition">
    <w:name w:val="Margin Edition"/>
    <w:basedOn w:val="MarginNote"/>
    <w:rsid w:val="009E5D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5DC2"/>
    <w:rPr>
      <w:sz w:val="2"/>
      <w:szCs w:val="2"/>
    </w:rPr>
  </w:style>
  <w:style w:type="character" w:customStyle="1" w:styleId="Small">
    <w:name w:val="Small"/>
    <w:basedOn w:val="DefaultParagraphFont"/>
    <w:rsid w:val="009E5DC2"/>
    <w:rPr>
      <w:sz w:val="16"/>
    </w:rPr>
  </w:style>
  <w:style w:type="paragraph" w:customStyle="1" w:styleId="WideTable">
    <w:name w:val="Wide Table"/>
    <w:basedOn w:val="Normal"/>
    <w:rsid w:val="009E5D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5DC2"/>
  </w:style>
  <w:style w:type="paragraph" w:styleId="Quote">
    <w:name w:val="Quote"/>
    <w:basedOn w:val="Heading1"/>
    <w:link w:val="QuoteChar"/>
    <w:qFormat/>
    <w:rsid w:val="009E5D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5D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5DC2"/>
    <w:pPr>
      <w:pageBreakBefore/>
    </w:pPr>
  </w:style>
  <w:style w:type="paragraph" w:customStyle="1" w:styleId="Border">
    <w:name w:val="Border"/>
    <w:basedOn w:val="Normal"/>
    <w:qFormat/>
    <w:rsid w:val="009E5D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5D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D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D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5D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5D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5D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5D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5D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5DC2"/>
    <w:rPr>
      <w:u w:val="single"/>
    </w:rPr>
  </w:style>
  <w:style w:type="character" w:customStyle="1" w:styleId="BoldandItalics">
    <w:name w:val="Bold and Italics"/>
    <w:qFormat/>
    <w:rsid w:val="009E5DC2"/>
    <w:rPr>
      <w:b/>
      <w:i/>
      <w:u w:val="none"/>
    </w:rPr>
  </w:style>
  <w:style w:type="paragraph" w:styleId="BalloonText">
    <w:name w:val="Balloon Text"/>
    <w:basedOn w:val="Normal"/>
    <w:link w:val="BalloonTextChar"/>
    <w:rsid w:val="009E5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D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5D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5D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5D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5D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5DC2"/>
    <w:pPr>
      <w:spacing w:before="0" w:after="0"/>
    </w:pPr>
  </w:style>
  <w:style w:type="paragraph" w:customStyle="1" w:styleId="BodyTextBold">
    <w:name w:val="Body Text Bold"/>
    <w:basedOn w:val="BodyText"/>
    <w:qFormat/>
    <w:rsid w:val="009E5DC2"/>
    <w:rPr>
      <w:b/>
    </w:rPr>
  </w:style>
  <w:style w:type="character" w:styleId="Hyperlink">
    <w:name w:val="Hyperlink"/>
    <w:basedOn w:val="DefaultParagraphFont"/>
    <w:uiPriority w:val="99"/>
    <w:unhideWhenUsed/>
    <w:rsid w:val="006659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664</Words>
  <Characters>4283</Characters>
  <Application>Microsoft Office Word</Application>
  <DocSecurity>0</DocSecurity>
  <Lines>125</Lines>
  <Paragraphs>76</Paragraphs>
  <ScaleCrop>false</ScaleCrop>
  <Company>Author-it Software Corporation Ltd.</Company>
  <LinksUpToDate>false</LinksUpToDate>
  <CharactersWithSpaces>4871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ICTTEN522 Cut over new and replacement network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2024-12-17T07:25:00Z</dcterms:created>
  <dcterms:modified xsi:type="dcterms:W3CDTF">2024-12-17T07:25:00Z</dcterms:modified>
</cp:coreProperties>
</file>