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A38" w:rsidP="00604A38">
      <w:pPr>
        <w:pStyle w:val="Title"/>
      </w:pPr>
      <w:r>
        <w:fldChar w:fldCharType="begin"/>
      </w:r>
      <w:r>
        <w:instrText xml:space="preserve"> TITLE   \* MERGEFORMAT </w:instrText>
      </w:r>
      <w:r>
        <w:fldChar w:fldCharType="separate"/>
      </w:r>
      <w:r>
        <w:t>ICTTEN517 Plan a wireless mesh network</w:t>
      </w:r>
      <w:r>
        <w:fldChar w:fldCharType="end"/>
      </w:r>
    </w:p>
    <w:p w:rsidR="00604A38" w:rsidP="00604A38">
      <w:pPr>
        <w:pStyle w:val="Version"/>
        <w:sectPr w:rsidSect="004943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38E" w:rsidP="0049438E">
      <w:pPr>
        <w:pStyle w:val="SuperHeading"/>
      </w:pPr>
      <w:r w:rsidRPr="0049438E">
        <w:t>ICTTEN517 Plan a wireless mesh network</w:t>
      </w:r>
    </w:p>
    <w:p w:rsidR="00000000" w:rsidRPr="0049438E" w:rsidP="0049438E">
      <w:pPr>
        <w:pStyle w:val="Heading1"/>
      </w:pPr>
      <w:bookmarkStart w:id="1" w:name="O_769874"/>
      <w:bookmarkEnd w:id="1"/>
      <w:r w:rsidRPr="0049438E">
        <w:t>Modification History</w:t>
      </w:r>
    </w:p>
    <w:tbl>
      <w:tblPr>
        <w:tblW w:w="0" w:type="auto"/>
        <w:tblLayout w:type="fixed"/>
        <w:tblCellMar>
          <w:left w:w="62" w:type="dxa"/>
          <w:right w:w="62" w:type="dxa"/>
        </w:tblCellMar>
        <w:tblLook w:val="0000"/>
      </w:tblPr>
      <w:tblGrid>
        <w:gridCol w:w="3091"/>
        <w:gridCol w:w="5873"/>
      </w:tblGrid>
      <w:tr w:rsidTr="004943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rPr>
                <w:rStyle w:val="SpecialBold"/>
              </w:rPr>
              <w:t>Comments</w:t>
            </w:r>
          </w:p>
        </w:tc>
      </w:tr>
      <w:tr w:rsidTr="004943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This version first released with ICT Information and Communications Technology Training Package Version 2.0.</w:t>
            </w:r>
          </w:p>
        </w:tc>
      </w:tr>
    </w:tbl>
    <w:p w:rsidR="00000000" w:rsidRPr="0049438E" w:rsidP="0049438E">
      <w:pPr>
        <w:pStyle w:val="BodyText"/>
      </w:pPr>
    </w:p>
    <w:p w:rsidR="00000000" w:rsidRPr="0049438E" w:rsidP="0049438E">
      <w:pPr>
        <w:pStyle w:val="AllowPageBreak"/>
      </w:pPr>
    </w:p>
    <w:p w:rsidR="00000000" w:rsidRPr="0049438E" w:rsidP="0049438E">
      <w:pPr>
        <w:pStyle w:val="Heading1"/>
      </w:pPr>
      <w:bookmarkStart w:id="2" w:name="O_769875"/>
      <w:bookmarkEnd w:id="2"/>
      <w:r w:rsidRPr="0049438E">
        <w:t>Application</w:t>
      </w:r>
    </w:p>
    <w:p w:rsidR="00000000" w:rsidRPr="0049438E" w:rsidP="00604A38">
      <w:pPr>
        <w:pStyle w:val="BodyText"/>
      </w:pPr>
      <w:r w:rsidRPr="0049438E">
        <w:t>This unit describes the skills and knowledge required to design a s</w:t>
      </w:r>
      <w:r w:rsidRPr="0049438E">
        <w:t>calable wireless access network using mesh technology for growing communities to provide users with secure wireless roaming beyond traditional wireless local area network (LAN) boundaries, and which are readily deployed in areas that lack wired backhaul.</w:t>
      </w:r>
    </w:p>
    <w:p w:rsidR="00000000" w:rsidRPr="0049438E" w:rsidP="00604A38">
      <w:pPr>
        <w:pStyle w:val="BodyText"/>
      </w:pPr>
      <w:r w:rsidRPr="0049438E">
        <w:t>It applies to individuals who have proficient technical skills such as planning and field officers from private and public organisations who undertake work on wireless networking or radio communications equipment.</w:t>
      </w:r>
    </w:p>
    <w:p w:rsidR="00000000" w:rsidRPr="0049438E" w:rsidP="00604A38">
      <w:pPr>
        <w:pStyle w:val="BodyText"/>
      </w:pPr>
      <w:r w:rsidRPr="0049438E">
        <w:t>No licensing, legislative or certificatio</w:t>
      </w:r>
      <w:r w:rsidRPr="0049438E">
        <w:t>n requirements apply to this unit at the time of publication.</w:t>
      </w:r>
    </w:p>
    <w:p w:rsidR="00000000" w:rsidRPr="0049438E" w:rsidP="0049438E">
      <w:pPr>
        <w:pStyle w:val="Heading1"/>
      </w:pPr>
      <w:bookmarkStart w:id="3" w:name="O_769878"/>
      <w:bookmarkEnd w:id="3"/>
      <w:r w:rsidRPr="0049438E">
        <w:t>Unit Sector</w:t>
      </w:r>
    </w:p>
    <w:p w:rsidR="00000000" w:rsidRPr="0049438E" w:rsidP="00604A38">
      <w:pPr>
        <w:pStyle w:val="BodyText"/>
      </w:pPr>
      <w:r w:rsidRPr="0049438E">
        <w:t>Telecommunications – Telecommunications Networks Engineering</w:t>
      </w:r>
    </w:p>
    <w:p w:rsidR="00000000" w:rsidRPr="0049438E" w:rsidP="0049438E">
      <w:pPr>
        <w:pStyle w:val="Heading1"/>
      </w:pPr>
      <w:bookmarkStart w:id="4" w:name="O_769879"/>
      <w:bookmarkEnd w:id="4"/>
      <w:r w:rsidRPr="0049438E">
        <w:t>Elements and Performance Criteria</w:t>
      </w:r>
    </w:p>
    <w:tbl>
      <w:tblPr>
        <w:tblW w:w="9462" w:type="dxa"/>
        <w:tblLayout w:type="fixed"/>
        <w:tblCellMar>
          <w:left w:w="62" w:type="dxa"/>
          <w:right w:w="62" w:type="dxa"/>
        </w:tblCellMar>
        <w:tblLook w:val="0000"/>
      </w:tblPr>
      <w:tblGrid>
        <w:gridCol w:w="2700"/>
        <w:gridCol w:w="6762"/>
      </w:tblGrid>
      <w:tr w:rsidTr="0049438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438E">
            <w:pPr>
              <w:pStyle w:val="BodyText"/>
              <w:rPr>
                <w:lang w:val="en-NZ"/>
              </w:rPr>
            </w:pPr>
            <w:r w:rsidRPr="0049438E">
              <w:rPr>
                <w:rStyle w:val="SpecialBold"/>
              </w:rPr>
              <w:t>PERFORMANCE CRITERIA</w:t>
            </w:r>
          </w:p>
        </w:tc>
      </w:tr>
      <w:tr w:rsidTr="004943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rPr>
                <w:rStyle w:val="Emphasis"/>
              </w:rPr>
              <w:t>Performance criteria describe the performance needed to demonstrate achievement of the element.</w:t>
            </w:r>
          </w:p>
        </w:tc>
      </w:tr>
      <w:tr w:rsidTr="004943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 Research wireless mesh networks and formulate the system architecture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1.1 Confirm, with regulatory spectrum manage</w:t>
            </w:r>
            <w:r w:rsidRPr="0049438E">
              <w:t>ment authority, the specific regulations regarding radio characteristics</w:t>
            </w:r>
          </w:p>
          <w:p w:rsidR="00000000" w:rsidRPr="0049438E" w:rsidP="0049438E">
            <w:pPr>
              <w:pStyle w:val="BodyText"/>
            </w:pPr>
            <w:r w:rsidRPr="0049438E">
              <w:t>1.2 Contact customer to determine wireless mesh network design specifications</w:t>
            </w:r>
          </w:p>
          <w:p w:rsidR="00000000" w:rsidRPr="0049438E" w:rsidP="0049438E">
            <w:pPr>
              <w:pStyle w:val="BodyText"/>
            </w:pPr>
            <w:r w:rsidRPr="0049438E">
              <w:t xml:space="preserve">1.3 Evaluate the use of frequency bands for operation of the wireless </w:t>
            </w:r>
            <w:r w:rsidRPr="0049438E">
              <w:t>mesh networks (WMN)</w:t>
            </w:r>
          </w:p>
          <w:p w:rsidR="00000000" w:rsidRPr="0049438E" w:rsidP="0049438E">
            <w:pPr>
              <w:pStyle w:val="BodyText"/>
            </w:pPr>
            <w:r w:rsidRPr="0049438E">
              <w:t>1.4 Evaluate an</w:t>
            </w:r>
            <w:r w:rsidRPr="0049438E">
              <w:t>d select wireless technology, internet protocol (IP) version and mesh routing protocol to satisfy design criteria</w:t>
            </w:r>
          </w:p>
          <w:p w:rsidR="00000000" w:rsidP="0049438E">
            <w:pPr>
              <w:pStyle w:val="BodyText"/>
              <w:rPr>
                <w:lang w:val="en-NZ"/>
              </w:rPr>
            </w:pPr>
            <w:r w:rsidRPr="0049438E">
              <w:t>1.5 Specify and source hardware and software requirements</w:t>
            </w:r>
          </w:p>
        </w:tc>
      </w:tr>
      <w:tr w:rsidTr="004943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2. Prepare a detailed plan for the mesh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2.1 Evaluate the maximum line of si</w:t>
            </w:r>
            <w:r w:rsidRPr="0049438E">
              <w:t>ght distances achievable between backbone nodes and between mesh nodes</w:t>
            </w:r>
          </w:p>
          <w:p w:rsidR="00000000" w:rsidRPr="0049438E" w:rsidP="0049438E">
            <w:pPr>
              <w:pStyle w:val="BodyText"/>
            </w:pPr>
            <w:r w:rsidRPr="0049438E">
              <w:t>2.2 Plan sites where mesh nodes will be located and plot to scale on a map</w:t>
            </w:r>
          </w:p>
          <w:p w:rsidR="00000000" w:rsidRPr="0049438E" w:rsidP="0049438E">
            <w:pPr>
              <w:pStyle w:val="BodyText"/>
            </w:pPr>
            <w:r w:rsidRPr="0049438E">
              <w:t>2.3 Estimate quantity and length of the links required between mesh nodes to ensure design is within specifica</w:t>
            </w:r>
            <w:r w:rsidRPr="0049438E">
              <w:t>tions</w:t>
            </w:r>
          </w:p>
          <w:p w:rsidR="00000000" w:rsidRPr="0049438E" w:rsidP="0049438E">
            <w:pPr>
              <w:pStyle w:val="BodyText"/>
            </w:pPr>
            <w:r w:rsidRPr="0049438E">
              <w:t>2.4 Design backbone links in mesh topology for scalability of future deployments</w:t>
            </w:r>
          </w:p>
          <w:p w:rsidR="00000000" w:rsidRPr="0049438E" w:rsidP="0049438E">
            <w:pPr>
              <w:pStyle w:val="BodyText"/>
            </w:pPr>
            <w:r w:rsidRPr="0049438E">
              <w:t>2.5 Select location of the internet gateway for the network</w:t>
            </w:r>
          </w:p>
          <w:p w:rsidR="00000000" w:rsidP="0049438E">
            <w:pPr>
              <w:pStyle w:val="BodyText"/>
              <w:rPr>
                <w:lang w:val="en-NZ"/>
              </w:rPr>
            </w:pPr>
            <w:r w:rsidRPr="0049438E">
              <w:t>2.6 Allocate operating frequencies at mesh nodes, backbone nodes and wireless access points for optimum network performance with minimal interference from adjacent network routers</w:t>
            </w:r>
          </w:p>
        </w:tc>
      </w:tr>
      <w:tr w:rsidTr="004943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3. Plan IP addresses and subnet mask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3.1 Produce an addressing scheme and a</w:t>
            </w:r>
            <w:r w:rsidRPr="0049438E">
              <w:t>llocate IP addresses and subnet mask to mesh nodes, backbone nodes and access points</w:t>
            </w:r>
          </w:p>
          <w:p w:rsidR="00000000" w:rsidP="0049438E">
            <w:pPr>
              <w:pStyle w:val="BodyText"/>
              <w:rPr>
                <w:lang w:val="en-NZ"/>
              </w:rPr>
            </w:pPr>
            <w:r w:rsidRPr="0049438E">
              <w:t>3.2 Produce a configuration scheme to secure network</w:t>
            </w:r>
          </w:p>
        </w:tc>
      </w:tr>
      <w:tr w:rsidTr="004943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4. Document the mesh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4.1 Document plans and drawings for the mesh network</w:t>
            </w:r>
          </w:p>
          <w:p w:rsidR="00000000" w:rsidRPr="0049438E" w:rsidP="0049438E">
            <w:pPr>
              <w:pStyle w:val="BodyText"/>
            </w:pPr>
            <w:r w:rsidRPr="0049438E">
              <w:t>4.2 Produce an installation plan fo</w:t>
            </w:r>
            <w:r w:rsidRPr="0049438E">
              <w:t xml:space="preserve">r building the mesh network </w:t>
            </w:r>
          </w:p>
          <w:p w:rsidR="00000000" w:rsidRPr="0049438E" w:rsidP="0049438E">
            <w:pPr>
              <w:pStyle w:val="BodyText"/>
            </w:pPr>
            <w:r w:rsidRPr="0049438E">
              <w:t xml:space="preserve">4.3 Following installation, configuration and testing of the mesh network, incorporate </w:t>
            </w:r>
            <w:r>
              <w:t>‘</w:t>
            </w:r>
            <w:r w:rsidRPr="0049438E">
              <w:t>as built</w:t>
            </w:r>
            <w:r>
              <w:t>’</w:t>
            </w:r>
            <w:r w:rsidRPr="0049438E">
              <w:t xml:space="preserve"> amendments, if appropriate</w:t>
            </w:r>
          </w:p>
        </w:tc>
      </w:tr>
    </w:tbl>
    <w:p w:rsidR="00000000" w:rsidRPr="0049438E" w:rsidP="0049438E">
      <w:pPr>
        <w:pStyle w:val="BodyText"/>
      </w:pPr>
    </w:p>
    <w:p w:rsidR="00000000" w:rsidRPr="0049438E" w:rsidP="0049438E">
      <w:pPr>
        <w:pStyle w:val="AllowPageBreak"/>
      </w:pPr>
    </w:p>
    <w:p w:rsidR="00000000" w:rsidRPr="0049438E" w:rsidP="0049438E">
      <w:pPr>
        <w:pStyle w:val="Heading1"/>
      </w:pPr>
      <w:bookmarkStart w:id="5" w:name="O_769880"/>
      <w:bookmarkEnd w:id="5"/>
      <w:r w:rsidRPr="0049438E">
        <w:t>Foundation Skills</w:t>
      </w:r>
    </w:p>
    <w:p w:rsidR="00000000" w:rsidRPr="00604A38" w:rsidP="00604A38">
      <w:pPr>
        <w:pStyle w:val="BodyText"/>
        <w:rPr>
          <w:i/>
        </w:rPr>
      </w:pPr>
      <w:r w:rsidRPr="00604A38">
        <w:rPr>
          <w:rStyle w:val="Emphasis"/>
        </w:rPr>
        <w:t>This section describes language, literacy, numeracy and employmen</w:t>
      </w:r>
      <w:r w:rsidRPr="00604A38">
        <w:rPr>
          <w:rStyle w:val="Emphasis"/>
        </w:rPr>
        <w:t>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Performance</w:t>
            </w:r>
          </w:p>
          <w:p w:rsidR="00000000" w:rsidRPr="0049438E" w:rsidP="0049438E">
            <w:pPr>
              <w:pStyle w:val="BodyText"/>
            </w:pPr>
            <w:r w:rsidRPr="0049438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rPr>
                <w:rStyle w:val="SpecialBold"/>
              </w:rPr>
              <w:t>Description</w:t>
            </w:r>
          </w:p>
        </w:tc>
      </w:tr>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1.3, 1.4, 2.1, 4.1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ListBullet"/>
              <w:rPr>
                <w:lang w:val="en-NZ"/>
              </w:rPr>
            </w:pPr>
            <w:r w:rsidRPr="0049438E">
              <w:t xml:space="preserve">Critically analyses plans and other documentation from a variety of sources, and </w:t>
            </w:r>
            <w:r w:rsidRPr="0049438E">
              <w:t>consolidates information to evaluate requirements</w:t>
            </w:r>
          </w:p>
        </w:tc>
      </w:tr>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1.5, 3.2, 4.1, 4.2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ListBullet"/>
              <w:rPr>
                <w:lang w:val="en-NZ"/>
              </w:rPr>
            </w:pPr>
            <w:r w:rsidRPr="0049438E">
              <w:t xml:space="preserve">Prepares clear and concise workplace documentation </w:t>
            </w:r>
            <w:r w:rsidRPr="0049438E">
              <w:t>including reports and design solutions incorporating technical language to communicate complex information clearly and effecti</w:t>
            </w:r>
            <w:r w:rsidRPr="0049438E">
              <w:t>vely</w:t>
            </w:r>
          </w:p>
        </w:tc>
      </w:tr>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ListBullet"/>
              <w:rPr>
                <w:lang w:val="en-NZ"/>
              </w:rPr>
            </w:pPr>
            <w:r w:rsidRPr="0049438E">
              <w:t>Performs calculations, interprets results and evaluates different types of technical data for design solutions</w:t>
            </w:r>
          </w:p>
        </w:tc>
      </w:tr>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ListBullet"/>
              <w:rPr>
                <w:lang w:val="en-NZ"/>
              </w:rPr>
            </w:pPr>
            <w:r w:rsidRPr="0049438E">
              <w:t xml:space="preserve">Uses active listening, observational and questioning techniques to identify different </w:t>
            </w:r>
            <w:r w:rsidRPr="0049438E">
              <w:t>perspectives and confirm, clarify or revise understanding</w:t>
            </w:r>
          </w:p>
        </w:tc>
      </w:tr>
      <w:tr w:rsidTr="004943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ListBullet"/>
              <w:rPr>
                <w:lang w:val="en-NZ"/>
              </w:rPr>
            </w:pPr>
            <w:r w:rsidRPr="0049438E">
              <w:t>Recognises and applies protocols governing what to communicate, with whom and how, in own work context</w:t>
            </w:r>
          </w:p>
        </w:tc>
      </w:tr>
      <w:tr w:rsidTr="0049438E">
        <w:tblPrEx>
          <w:tblW w:w="9640" w:type="dxa"/>
          <w:tblLayout w:type="fixed"/>
          <w:tblCellMar>
            <w:left w:w="62" w:type="dxa"/>
            <w:right w:w="62" w:type="dxa"/>
          </w:tblCellMar>
          <w:tblLook w:val="0000"/>
        </w:tblPrEx>
        <w:trPr>
          <w:trHeight w:val="295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1.3-1.5, 2.1, 2.2, 2.4-2.6, 3.1,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ListBullet"/>
            </w:pPr>
            <w:r w:rsidRPr="0049438E">
              <w:t>Uses a</w:t>
            </w:r>
            <w:r w:rsidRPr="0049438E">
              <w:t xml:space="preserve"> combination of formal, logical planning processes and an increasingly intuitive understanding of context for complex, high-impact activities with strategic implications</w:t>
            </w:r>
          </w:p>
          <w:p w:rsidR="00000000" w:rsidRPr="0049438E" w:rsidP="0049438E">
            <w:pPr>
              <w:pStyle w:val="ListBullet"/>
            </w:pPr>
            <w:r w:rsidRPr="0049438E">
              <w:t>Selects and uses digital technologies and systems to achieve work goals and enhance wo</w:t>
            </w:r>
            <w:r w:rsidRPr="0049438E">
              <w:t>rk processes</w:t>
            </w:r>
          </w:p>
          <w:p w:rsidR="00000000" w:rsidRPr="0049438E" w:rsidP="0049438E">
            <w:pPr>
              <w:pStyle w:val="ListBullet"/>
            </w:pPr>
            <w:r w:rsidRPr="0049438E">
              <w:t>Implements actions according to a predetermined plan, making adjustments if necessary and addressing unexpected issues</w:t>
            </w:r>
          </w:p>
          <w:p w:rsidR="00000000" w:rsidRPr="0049438E" w:rsidP="0049438E">
            <w:pPr>
              <w:pStyle w:val="ListBullet"/>
            </w:pPr>
            <w:r w:rsidRPr="0049438E">
              <w:t>May use formal, analytical and lateral thinking techniques for identifying issues, generating and evaluating possible soluti</w:t>
            </w:r>
            <w:r w:rsidRPr="0049438E">
              <w:t>ons</w:t>
            </w:r>
          </w:p>
        </w:tc>
      </w:tr>
    </w:tbl>
    <w:p w:rsidR="00000000" w:rsidRPr="0049438E" w:rsidP="0049438E">
      <w:pPr>
        <w:pStyle w:val="BodyText"/>
      </w:pPr>
    </w:p>
    <w:p w:rsidR="00000000" w:rsidRPr="0049438E" w:rsidP="0049438E">
      <w:pPr>
        <w:pStyle w:val="AllowPageBreak"/>
      </w:pPr>
    </w:p>
    <w:p w:rsidR="00000000" w:rsidRPr="0049438E" w:rsidP="0049438E">
      <w:pPr>
        <w:pStyle w:val="Heading1"/>
      </w:pPr>
      <w:bookmarkStart w:id="6" w:name="O_769882"/>
      <w:bookmarkEnd w:id="6"/>
      <w:r w:rsidRPr="0049438E">
        <w:t>Unit Mapping Information</w:t>
      </w:r>
    </w:p>
    <w:tbl>
      <w:tblPr>
        <w:tblW w:w="0" w:type="auto"/>
        <w:tblLayout w:type="fixed"/>
        <w:tblCellMar>
          <w:left w:w="62" w:type="dxa"/>
          <w:right w:w="62" w:type="dxa"/>
        </w:tblCellMar>
        <w:tblLook w:val="0000"/>
      </w:tblPr>
      <w:tblGrid>
        <w:gridCol w:w="2220"/>
        <w:gridCol w:w="2430"/>
        <w:gridCol w:w="2160"/>
        <w:gridCol w:w="2295"/>
      </w:tblGrid>
      <w:tr w:rsidTr="0049438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 xml:space="preserve">Code and title </w:t>
            </w:r>
          </w:p>
          <w:p w:rsidR="00000000" w:rsidRPr="0049438E" w:rsidP="0049438E">
            <w:pPr>
              <w:pStyle w:val="BodyText"/>
            </w:pPr>
            <w:r w:rsidRPr="0049438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Code and title</w:t>
            </w:r>
          </w:p>
          <w:p w:rsidR="00000000" w:rsidRPr="0049438E" w:rsidP="0049438E">
            <w:pPr>
              <w:pStyle w:val="BodyText"/>
            </w:pPr>
            <w:r w:rsidRPr="0049438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rPr>
                <w:rStyle w:val="SpecialBold"/>
              </w:rPr>
              <w:t>Equivalence status</w:t>
            </w:r>
          </w:p>
        </w:tc>
      </w:tr>
      <w:tr w:rsidTr="0049438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ICTTEN517 Plan a wireless mesh network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ICTTEN5217A Plan a wireless mesh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38E">
            <w:pPr>
              <w:pStyle w:val="BodyText"/>
              <w:rPr>
                <w:lang w:val="en-NZ"/>
              </w:rPr>
            </w:pPr>
            <w:r w:rsidRPr="0049438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38E" w:rsidP="0049438E">
            <w:pPr>
              <w:pStyle w:val="BodyText"/>
            </w:pPr>
            <w:r w:rsidRPr="0049438E">
              <w:t>Equivalent unit</w:t>
            </w:r>
          </w:p>
        </w:tc>
      </w:tr>
    </w:tbl>
    <w:p w:rsidR="00000000" w:rsidRPr="0049438E" w:rsidP="0049438E">
      <w:pPr>
        <w:pStyle w:val="BodyText"/>
      </w:pPr>
    </w:p>
    <w:p w:rsidR="00000000" w:rsidRPr="0049438E" w:rsidP="0049438E">
      <w:pPr>
        <w:pStyle w:val="AllowPageBreak"/>
      </w:pPr>
    </w:p>
    <w:p w:rsidR="00000000" w:rsidRPr="0049438E" w:rsidP="0049438E">
      <w:pPr>
        <w:pStyle w:val="Heading1"/>
      </w:pPr>
      <w:bookmarkStart w:id="7" w:name="O_769889"/>
      <w:bookmarkEnd w:id="7"/>
      <w:r w:rsidRPr="0049438E">
        <w:t>Links</w:t>
      </w:r>
    </w:p>
    <w:p w:rsidR="00000000" w:rsidRPr="0049438E" w:rsidP="00604A38">
      <w:pPr>
        <w:pStyle w:val="BodyText"/>
      </w:pPr>
      <w:r w:rsidRPr="0049438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87ADD">
        <w:rPr>
          <w:rStyle w:val="Hyperlink"/>
        </w:rPr>
        <w:t>https://vetnet.gov.au/Pages/TrainingDocs.aspx?q=a53af4e4-b400-484e-b778-71c9e9d6aff2</w:t>
      </w:r>
      <w:r>
        <w:fldChar w:fldCharType="end"/>
      </w:r>
    </w:p>
    <w:p w:rsidR="00000000" w:rsidRPr="0049438E" w:rsidP="0049438E"/>
    <w:sectPr w:rsidSect="004943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8E" w:rsidRPr="00604A38" w:rsidP="00604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38" w:rsidP="00494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A38" w:rsidP="004943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04A38" w:rsidP="00494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38E" w:rsidRPr="00604A38" w:rsidP="00604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38" w:rsidRPr="002D2AF8" w:rsidP="0049438E">
    <w:pPr>
      <w:pStyle w:val="Header"/>
      <w:framePr w:wrap="around"/>
    </w:pPr>
    <w:r>
      <w:fldChar w:fldCharType="begin"/>
    </w:r>
    <w:r>
      <w:instrText xml:space="preserve"> TITLE   \* MERGEFORMAT </w:instrText>
    </w:r>
    <w:r>
      <w:fldChar w:fldCharType="separate"/>
    </w:r>
    <w:r>
      <w:t>ICTTEN517 Plan a wireless mesh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04A38" w:rsidP="00494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8E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4B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38E"/>
    <w:pPr>
      <w:spacing w:before="360" w:after="60"/>
      <w:outlineLvl w:val="0"/>
    </w:pPr>
    <w:rPr>
      <w:sz w:val="32"/>
    </w:rPr>
  </w:style>
  <w:style w:type="paragraph" w:styleId="Heading2">
    <w:name w:val="heading 2"/>
    <w:basedOn w:val="HeadingBase"/>
    <w:next w:val="BodyText"/>
    <w:link w:val="Heading2Char"/>
    <w:qFormat/>
    <w:rsid w:val="0049438E"/>
    <w:pPr>
      <w:keepLines/>
      <w:spacing w:before="240" w:after="120"/>
      <w:outlineLvl w:val="1"/>
    </w:pPr>
    <w:rPr>
      <w:sz w:val="28"/>
      <w:szCs w:val="40"/>
    </w:rPr>
  </w:style>
  <w:style w:type="paragraph" w:styleId="Heading3">
    <w:name w:val="heading 3"/>
    <w:basedOn w:val="HeadingBase"/>
    <w:next w:val="BodyText"/>
    <w:link w:val="Heading3Char"/>
    <w:qFormat/>
    <w:rsid w:val="0049438E"/>
    <w:pPr>
      <w:spacing w:before="180" w:after="120"/>
      <w:outlineLvl w:val="2"/>
    </w:pPr>
    <w:rPr>
      <w:spacing w:val="-10"/>
      <w:kern w:val="32"/>
    </w:rPr>
  </w:style>
  <w:style w:type="paragraph" w:styleId="Heading4">
    <w:name w:val="heading 4"/>
    <w:basedOn w:val="HeadingBase"/>
    <w:next w:val="BodyText"/>
    <w:link w:val="Heading4Char"/>
    <w:qFormat/>
    <w:rsid w:val="0049438E"/>
    <w:pPr>
      <w:spacing w:before="160" w:after="120"/>
      <w:outlineLvl w:val="3"/>
    </w:pPr>
    <w:rPr>
      <w:sz w:val="22"/>
    </w:rPr>
  </w:style>
  <w:style w:type="paragraph" w:styleId="Heading5">
    <w:name w:val="heading 5"/>
    <w:basedOn w:val="HeadingBase"/>
    <w:next w:val="Normal"/>
    <w:link w:val="Heading5Char"/>
    <w:qFormat/>
    <w:rsid w:val="0049438E"/>
    <w:pPr>
      <w:spacing w:before="80"/>
      <w:outlineLvl w:val="4"/>
    </w:pPr>
    <w:rPr>
      <w:color w:val="918585"/>
      <w:sz w:val="20"/>
    </w:rPr>
  </w:style>
  <w:style w:type="paragraph" w:styleId="Heading6">
    <w:name w:val="heading 6"/>
    <w:basedOn w:val="HeadingBase"/>
    <w:next w:val="Normal"/>
    <w:link w:val="Heading6Char"/>
    <w:qFormat/>
    <w:rsid w:val="0049438E"/>
    <w:pPr>
      <w:spacing w:before="60"/>
      <w:outlineLvl w:val="5"/>
    </w:pPr>
    <w:rPr>
      <w:color w:val="918585"/>
      <w:sz w:val="20"/>
    </w:rPr>
  </w:style>
  <w:style w:type="paragraph" w:styleId="Heading7">
    <w:name w:val="heading 7"/>
    <w:basedOn w:val="Normal"/>
    <w:next w:val="Normal"/>
    <w:link w:val="Heading7Char"/>
    <w:qFormat/>
    <w:rsid w:val="0049438E"/>
    <w:pPr>
      <w:ind w:left="720"/>
      <w:outlineLvl w:val="6"/>
    </w:pPr>
    <w:rPr>
      <w:i/>
    </w:rPr>
  </w:style>
  <w:style w:type="paragraph" w:styleId="Heading8">
    <w:name w:val="heading 8"/>
    <w:basedOn w:val="Normal"/>
    <w:next w:val="Normal"/>
    <w:link w:val="Heading8Char"/>
    <w:qFormat/>
    <w:rsid w:val="0049438E"/>
    <w:pPr>
      <w:ind w:left="720"/>
      <w:outlineLvl w:val="7"/>
    </w:pPr>
    <w:rPr>
      <w:i/>
    </w:rPr>
  </w:style>
  <w:style w:type="paragraph" w:styleId="Heading9">
    <w:name w:val="heading 9"/>
    <w:basedOn w:val="Normal"/>
    <w:next w:val="Normal"/>
    <w:link w:val="Heading9Char"/>
    <w:qFormat/>
    <w:rsid w:val="0049438E"/>
    <w:pPr>
      <w:ind w:left="720"/>
      <w:outlineLvl w:val="8"/>
    </w:pPr>
    <w:rPr>
      <w:i/>
    </w:rPr>
  </w:style>
  <w:style w:type="character" w:default="1" w:styleId="DefaultParagraphFont">
    <w:name w:val="Default Paragraph Font"/>
    <w:uiPriority w:val="1"/>
    <w:unhideWhenUsed/>
    <w:rsid w:val="00494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38E"/>
  </w:style>
  <w:style w:type="character" w:customStyle="1" w:styleId="Heading1Char">
    <w:name w:val="Heading 1 Char"/>
    <w:basedOn w:val="DefaultParagraphFont"/>
    <w:link w:val="Heading1"/>
    <w:rsid w:val="0049438E"/>
    <w:rPr>
      <w:rFonts w:ascii="Times New Roman" w:eastAsia="Times New Roman" w:hAnsi="Times New Roman" w:cs="Times New Roman"/>
      <w:b/>
      <w:sz w:val="32"/>
      <w:szCs w:val="20"/>
      <w:lang w:eastAsia="en-US"/>
    </w:rPr>
  </w:style>
  <w:style w:type="paragraph" w:styleId="BodyText">
    <w:name w:val="Body Text"/>
    <w:basedOn w:val="Normal"/>
    <w:link w:val="BodyTextChar"/>
    <w:rsid w:val="00494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38E"/>
    <w:rPr>
      <w:rFonts w:ascii="Times New Roman" w:eastAsia="Times New Roman" w:hAnsi="Times New Roman" w:cs="Times New Roman"/>
      <w:sz w:val="24"/>
      <w:lang w:eastAsia="en-US"/>
    </w:rPr>
  </w:style>
  <w:style w:type="paragraph" w:styleId="ListBullet">
    <w:name w:val="List Bullet"/>
    <w:basedOn w:val="List"/>
    <w:rsid w:val="0049438E"/>
    <w:pPr>
      <w:numPr>
        <w:numId w:val="11"/>
      </w:numPr>
      <w:tabs>
        <w:tab w:val="clear" w:pos="340"/>
      </w:tabs>
      <w:spacing w:before="40" w:after="40"/>
    </w:pPr>
  </w:style>
  <w:style w:type="character" w:customStyle="1" w:styleId="SpecialBold">
    <w:name w:val="Special Bold"/>
    <w:basedOn w:val="DefaultParagraphFont"/>
    <w:rsid w:val="0049438E"/>
    <w:rPr>
      <w:b/>
      <w:spacing w:val="0"/>
    </w:rPr>
  </w:style>
  <w:style w:type="character" w:styleId="Emphasis">
    <w:name w:val="Emphasis"/>
    <w:basedOn w:val="DefaultParagraphFont"/>
    <w:qFormat/>
    <w:rsid w:val="0049438E"/>
    <w:rPr>
      <w:i/>
    </w:rPr>
  </w:style>
  <w:style w:type="paragraph" w:customStyle="1" w:styleId="SuperHeading">
    <w:name w:val="SuperHeading"/>
    <w:basedOn w:val="Normal"/>
    <w:rsid w:val="0049438E"/>
    <w:pPr>
      <w:spacing w:before="240" w:after="120"/>
      <w:outlineLvl w:val="0"/>
    </w:pPr>
    <w:rPr>
      <w:rFonts w:ascii="Times New Roman" w:hAnsi="Times New Roman"/>
      <w:b/>
      <w:sz w:val="32"/>
    </w:rPr>
  </w:style>
  <w:style w:type="paragraph" w:customStyle="1" w:styleId="AllowPageBreak">
    <w:name w:val="AllowPageBreak"/>
    <w:rsid w:val="00494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38E"/>
    <w:rPr>
      <w:rFonts w:ascii="Courier New" w:eastAsia="Times New Roman" w:hAnsi="Courier New" w:cs="Times New Roman"/>
      <w:i/>
      <w:szCs w:val="20"/>
      <w:lang w:eastAsia="en-US"/>
    </w:rPr>
  </w:style>
  <w:style w:type="paragraph" w:customStyle="1" w:styleId="HeadingBase">
    <w:name w:val="Heading Base"/>
    <w:rsid w:val="00494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38E"/>
    <w:pPr>
      <w:tabs>
        <w:tab w:val="right" w:leader="dot" w:pos="9072"/>
      </w:tabs>
      <w:ind w:left="567"/>
    </w:pPr>
    <w:rPr>
      <w:szCs w:val="22"/>
    </w:rPr>
  </w:style>
  <w:style w:type="paragraph" w:customStyle="1" w:styleId="TOCBase">
    <w:name w:val="TOC Base"/>
    <w:rsid w:val="00494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38E"/>
    <w:pPr>
      <w:tabs>
        <w:tab w:val="right" w:leader="dot" w:pos="9072"/>
      </w:tabs>
      <w:spacing w:before="40" w:after="40"/>
      <w:ind w:left="284"/>
    </w:pPr>
    <w:rPr>
      <w:rFonts w:ascii="Times New Roman" w:hAnsi="Times New Roman"/>
    </w:rPr>
  </w:style>
  <w:style w:type="paragraph" w:styleId="TOC1">
    <w:name w:val="toc 1"/>
    <w:basedOn w:val="TOCBase"/>
    <w:next w:val="Normal"/>
    <w:rsid w:val="00494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38E"/>
    <w:rPr>
      <w:rFonts w:ascii="Times New Roman" w:eastAsia="Times New Roman" w:hAnsi="Times New Roman" w:cs="Times New Roman"/>
      <w:sz w:val="16"/>
      <w:lang w:eastAsia="en-US"/>
    </w:rPr>
  </w:style>
  <w:style w:type="paragraph" w:styleId="Title">
    <w:name w:val="Title"/>
    <w:basedOn w:val="HeadingBase"/>
    <w:link w:val="TitleChar"/>
    <w:qFormat/>
    <w:rsid w:val="0049438E"/>
    <w:pPr>
      <w:spacing w:before="5040"/>
      <w:jc w:val="center"/>
    </w:pPr>
    <w:rPr>
      <w:sz w:val="48"/>
      <w:szCs w:val="72"/>
      <w:lang w:val="en-US"/>
    </w:rPr>
  </w:style>
  <w:style w:type="character" w:customStyle="1" w:styleId="TitleChar">
    <w:name w:val="Title Char"/>
    <w:basedOn w:val="DefaultParagraphFont"/>
    <w:link w:val="Title"/>
    <w:rsid w:val="00494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38E"/>
    <w:pPr>
      <w:tabs>
        <w:tab w:val="left" w:pos="3600"/>
        <w:tab w:val="left" w:pos="3958"/>
      </w:tabs>
    </w:pPr>
  </w:style>
  <w:style w:type="paragraph" w:styleId="List">
    <w:name w:val="List"/>
    <w:basedOn w:val="BodyText"/>
    <w:next w:val="BodyText"/>
    <w:rsid w:val="0049438E"/>
    <w:pPr>
      <w:tabs>
        <w:tab w:val="left" w:pos="340"/>
      </w:tabs>
      <w:spacing w:before="60" w:after="60"/>
      <w:ind w:left="340" w:hanging="340"/>
    </w:pPr>
  </w:style>
  <w:style w:type="paragraph" w:customStyle="1" w:styleId="Note">
    <w:name w:val="Note"/>
    <w:basedOn w:val="BodyText"/>
    <w:rsid w:val="00494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38E"/>
    <w:pPr>
      <w:framePr w:wrap="auto" w:hAnchor="text" w:y="6049"/>
    </w:pPr>
    <w:rPr>
      <w:color w:val="000000"/>
      <w:sz w:val="40"/>
    </w:rPr>
  </w:style>
  <w:style w:type="paragraph" w:customStyle="1" w:styleId="TOCTitle">
    <w:name w:val="TOCTitle"/>
    <w:basedOn w:val="Heading1"/>
    <w:rsid w:val="0049438E"/>
    <w:pPr>
      <w:spacing w:after="240"/>
      <w:jc w:val="center"/>
      <w:outlineLvl w:val="9"/>
    </w:pPr>
    <w:rPr>
      <w:caps/>
    </w:rPr>
  </w:style>
  <w:style w:type="paragraph" w:customStyle="1" w:styleId="Version">
    <w:name w:val="Version"/>
    <w:rsid w:val="004943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38E"/>
    <w:pPr>
      <w:numPr>
        <w:numId w:val="12"/>
      </w:numPr>
      <w:tabs>
        <w:tab w:val="clear" w:pos="680"/>
      </w:tabs>
    </w:pPr>
  </w:style>
  <w:style w:type="paragraph" w:styleId="Index1">
    <w:name w:val="index 1"/>
    <w:basedOn w:val="Normal"/>
    <w:next w:val="Normal"/>
    <w:semiHidden/>
    <w:rsid w:val="0049438E"/>
    <w:pPr>
      <w:keepNext w:val="0"/>
      <w:tabs>
        <w:tab w:val="right" w:pos="4176"/>
      </w:tabs>
      <w:ind w:left="198" w:hanging="198"/>
    </w:pPr>
    <w:rPr>
      <w:rFonts w:ascii="Garamond" w:hAnsi="Garamond"/>
    </w:rPr>
  </w:style>
  <w:style w:type="paragraph" w:styleId="IndexHeading">
    <w:name w:val="index heading"/>
    <w:basedOn w:val="Normal"/>
    <w:next w:val="Index1"/>
    <w:semiHidden/>
    <w:rsid w:val="0049438E"/>
    <w:pPr>
      <w:spacing w:before="120" w:after="120"/>
    </w:pPr>
    <w:rPr>
      <w:rFonts w:ascii="Arial" w:hAnsi="Arial"/>
      <w:b/>
      <w:color w:val="918585"/>
      <w:sz w:val="24"/>
    </w:rPr>
  </w:style>
  <w:style w:type="paragraph" w:styleId="Header">
    <w:name w:val="header"/>
    <w:basedOn w:val="Normal"/>
    <w:link w:val="HeaderChar"/>
    <w:rsid w:val="00494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38E"/>
    <w:rPr>
      <w:rFonts w:ascii="Times New Roman" w:eastAsia="Times New Roman" w:hAnsi="Times New Roman" w:cs="Times New Roman"/>
      <w:sz w:val="16"/>
      <w:szCs w:val="20"/>
      <w:lang w:val="en-GB" w:eastAsia="en-US"/>
    </w:rPr>
  </w:style>
  <w:style w:type="paragraph" w:customStyle="1" w:styleId="Chapter">
    <w:name w:val="Chapter"/>
    <w:basedOn w:val="Normal"/>
    <w:rsid w:val="0049438E"/>
    <w:pPr>
      <w:spacing w:before="240"/>
    </w:pPr>
    <w:rPr>
      <w:rFonts w:ascii="Times New Roman" w:hAnsi="Times New Roman"/>
      <w:smallCaps/>
      <w:spacing w:val="80"/>
      <w:sz w:val="28"/>
    </w:rPr>
  </w:style>
  <w:style w:type="paragraph" w:customStyle="1" w:styleId="InChapter">
    <w:name w:val="InChapter"/>
    <w:basedOn w:val="Heading3"/>
    <w:rsid w:val="0049438E"/>
    <w:pPr>
      <w:spacing w:after="240"/>
      <w:outlineLvl w:val="9"/>
    </w:pPr>
    <w:rPr>
      <w:noProof/>
    </w:rPr>
  </w:style>
  <w:style w:type="paragraph" w:styleId="Index2">
    <w:name w:val="index 2"/>
    <w:basedOn w:val="Normal"/>
    <w:next w:val="Normal"/>
    <w:semiHidden/>
    <w:rsid w:val="0049438E"/>
    <w:pPr>
      <w:tabs>
        <w:tab w:val="right" w:pos="4176"/>
      </w:tabs>
      <w:ind w:left="568" w:hanging="284"/>
    </w:pPr>
    <w:rPr>
      <w:rFonts w:ascii="Garamond" w:hAnsi="Garamond"/>
    </w:rPr>
  </w:style>
  <w:style w:type="paragraph" w:customStyle="1" w:styleId="Byline">
    <w:name w:val="Byline"/>
    <w:rsid w:val="00494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38E"/>
    <w:pPr>
      <w:tabs>
        <w:tab w:val="clear" w:pos="3600"/>
        <w:tab w:val="clear" w:pos="3958"/>
      </w:tabs>
      <w:jc w:val="right"/>
    </w:pPr>
  </w:style>
  <w:style w:type="paragraph" w:styleId="Caption">
    <w:name w:val="caption"/>
    <w:basedOn w:val="BodyText"/>
    <w:next w:val="Normal"/>
    <w:qFormat/>
    <w:rsid w:val="0049438E"/>
    <w:pPr>
      <w:framePr w:w="2268" w:hSpace="181" w:vSpace="181" w:wrap="around" w:vAnchor="text" w:hAnchor="page" w:x="1135" w:y="285" w:anchorLock="1"/>
    </w:pPr>
    <w:rPr>
      <w:i/>
    </w:rPr>
  </w:style>
  <w:style w:type="paragraph" w:customStyle="1" w:styleId="MiniTOCTitle">
    <w:name w:val="MiniTOCTitle"/>
    <w:basedOn w:val="Heading4"/>
    <w:rsid w:val="0049438E"/>
    <w:pPr>
      <w:spacing w:before="240"/>
      <w:outlineLvl w:val="9"/>
    </w:pPr>
    <w:rPr>
      <w:noProof/>
      <w:sz w:val="24"/>
    </w:rPr>
  </w:style>
  <w:style w:type="paragraph" w:customStyle="1" w:styleId="MiniTOCItem">
    <w:name w:val="MiniTOCItem"/>
    <w:basedOn w:val="ListBullet"/>
    <w:rsid w:val="0049438E"/>
    <w:pPr>
      <w:numPr>
        <w:numId w:val="0"/>
      </w:numPr>
      <w:tabs>
        <w:tab w:val="right" w:leader="dot" w:pos="6521"/>
      </w:tabs>
      <w:spacing w:before="0" w:after="0"/>
    </w:pPr>
  </w:style>
  <w:style w:type="paragraph" w:customStyle="1" w:styleId="TOFTitle">
    <w:name w:val="TOFTitle"/>
    <w:basedOn w:val="TOCTitle"/>
    <w:rsid w:val="0049438E"/>
  </w:style>
  <w:style w:type="paragraph" w:styleId="TableofFigures">
    <w:name w:val="table of figures"/>
    <w:basedOn w:val="Normal"/>
    <w:next w:val="Normal"/>
    <w:semiHidden/>
    <w:rsid w:val="0049438E"/>
    <w:pPr>
      <w:tabs>
        <w:tab w:val="right" w:leader="dot" w:pos="9072"/>
      </w:tabs>
      <w:ind w:left="970" w:hanging="403"/>
    </w:pPr>
    <w:rPr>
      <w:rFonts w:ascii="Times New Roman" w:hAnsi="Times New Roman"/>
      <w:b/>
    </w:rPr>
  </w:style>
  <w:style w:type="paragraph" w:styleId="ListNumber">
    <w:name w:val="List Number"/>
    <w:basedOn w:val="List"/>
    <w:rsid w:val="0049438E"/>
    <w:pPr>
      <w:numPr>
        <w:numId w:val="14"/>
      </w:numPr>
      <w:tabs>
        <w:tab w:val="clear" w:pos="340"/>
      </w:tabs>
    </w:pPr>
  </w:style>
  <w:style w:type="character" w:customStyle="1" w:styleId="WingdingSymbols">
    <w:name w:val="Wingding Symbols"/>
    <w:rsid w:val="0049438E"/>
    <w:rPr>
      <w:rFonts w:ascii="Wingdings" w:hAnsi="Wingdings"/>
    </w:rPr>
  </w:style>
  <w:style w:type="paragraph" w:customStyle="1" w:styleId="TableHeading">
    <w:name w:val="Table Heading"/>
    <w:basedOn w:val="HeadingBase"/>
    <w:rsid w:val="0049438E"/>
    <w:pPr>
      <w:keepLines/>
      <w:pBdr>
        <w:bottom w:val="single" w:sz="6" w:space="1" w:color="918585"/>
      </w:pBdr>
      <w:spacing w:before="240"/>
    </w:pPr>
  </w:style>
  <w:style w:type="character" w:customStyle="1" w:styleId="HotSpot">
    <w:name w:val="HotSpot"/>
    <w:rsid w:val="0049438E"/>
    <w:rPr>
      <w:color w:val="0033CC"/>
      <w:u w:val="none"/>
    </w:rPr>
  </w:style>
  <w:style w:type="paragraph" w:customStyle="1" w:styleId="BodyTextRight">
    <w:name w:val="Body Text Right"/>
    <w:basedOn w:val="BodyText"/>
    <w:rsid w:val="0049438E"/>
    <w:pPr>
      <w:spacing w:before="0" w:after="0"/>
      <w:jc w:val="right"/>
    </w:pPr>
  </w:style>
  <w:style w:type="paragraph" w:styleId="Index3">
    <w:name w:val="index 3"/>
    <w:basedOn w:val="ListNumber2"/>
    <w:next w:val="Normal"/>
    <w:semiHidden/>
    <w:rsid w:val="0049438E"/>
    <w:pPr>
      <w:numPr>
        <w:numId w:val="0"/>
      </w:numPr>
      <w:tabs>
        <w:tab w:val="right" w:leader="dot" w:pos="4176"/>
      </w:tabs>
    </w:pPr>
  </w:style>
  <w:style w:type="paragraph" w:styleId="ListNumber2">
    <w:name w:val="List Number 2"/>
    <w:basedOn w:val="List2"/>
    <w:rsid w:val="0049438E"/>
    <w:pPr>
      <w:numPr>
        <w:numId w:val="9"/>
      </w:numPr>
      <w:tabs>
        <w:tab w:val="clear" w:pos="1060"/>
      </w:tabs>
    </w:pPr>
  </w:style>
  <w:style w:type="paragraph" w:customStyle="1" w:styleId="MarginNote">
    <w:name w:val="Margin Note"/>
    <w:basedOn w:val="BodyText"/>
    <w:rsid w:val="00494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38E"/>
    <w:rPr>
      <w:sz w:val="32"/>
    </w:rPr>
  </w:style>
  <w:style w:type="paragraph" w:customStyle="1" w:styleId="HeadingProcedure">
    <w:name w:val="Heading Procedure"/>
    <w:basedOn w:val="HeadingBase"/>
    <w:next w:val="Normal"/>
    <w:rsid w:val="0049438E"/>
    <w:pPr>
      <w:tabs>
        <w:tab w:val="left" w:pos="0"/>
      </w:tabs>
      <w:spacing w:before="120" w:after="60"/>
    </w:pPr>
    <w:rPr>
      <w:i/>
      <w:color w:val="918585"/>
      <w:sz w:val="22"/>
    </w:rPr>
  </w:style>
  <w:style w:type="paragraph" w:customStyle="1" w:styleId="TableBodyText">
    <w:name w:val="Table Body Text"/>
    <w:basedOn w:val="BodyText"/>
    <w:rsid w:val="0049438E"/>
    <w:pPr>
      <w:spacing w:before="60" w:after="60"/>
    </w:pPr>
  </w:style>
  <w:style w:type="paragraph" w:styleId="ListContinue">
    <w:name w:val="List Continue"/>
    <w:basedOn w:val="List"/>
    <w:rsid w:val="0049438E"/>
    <w:pPr>
      <w:ind w:firstLine="0"/>
    </w:pPr>
  </w:style>
  <w:style w:type="paragraph" w:customStyle="1" w:styleId="ListNote">
    <w:name w:val="List Note"/>
    <w:basedOn w:val="List"/>
    <w:rsid w:val="0049438E"/>
    <w:pPr>
      <w:pBdr>
        <w:top w:val="single" w:sz="6" w:space="2" w:color="918585"/>
        <w:bottom w:val="single" w:sz="6" w:space="2" w:color="918585"/>
      </w:pBdr>
      <w:tabs>
        <w:tab w:val="left" w:pos="1021"/>
      </w:tabs>
      <w:ind w:firstLine="0"/>
    </w:pPr>
  </w:style>
  <w:style w:type="paragraph" w:customStyle="1" w:styleId="Warning">
    <w:name w:val="Warning"/>
    <w:basedOn w:val="BodyText"/>
    <w:rsid w:val="0049438E"/>
    <w:pPr>
      <w:shd w:val="clear" w:color="auto" w:fill="D9D9D9"/>
      <w:tabs>
        <w:tab w:val="left" w:pos="992"/>
      </w:tabs>
      <w:ind w:left="119" w:right="119"/>
    </w:pPr>
    <w:rPr>
      <w:sz w:val="20"/>
    </w:rPr>
  </w:style>
  <w:style w:type="paragraph" w:customStyle="1" w:styleId="MarginIcons">
    <w:name w:val="Margin Icons"/>
    <w:basedOn w:val="BodyText"/>
    <w:rsid w:val="00494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38E"/>
    <w:rPr>
      <w:rFonts w:ascii="Courier New" w:hAnsi="Courier New"/>
    </w:rPr>
  </w:style>
  <w:style w:type="paragraph" w:customStyle="1" w:styleId="NoteBullet">
    <w:name w:val="Note Bullet"/>
    <w:basedOn w:val="Note"/>
    <w:rsid w:val="0049438E"/>
    <w:pPr>
      <w:tabs>
        <w:tab w:val="clear" w:pos="680"/>
      </w:tabs>
      <w:spacing w:before="60" w:after="60"/>
    </w:pPr>
  </w:style>
  <w:style w:type="paragraph" w:customStyle="1" w:styleId="SubHeading2">
    <w:name w:val="SubHeading2"/>
    <w:basedOn w:val="HeadingBase"/>
    <w:rsid w:val="0049438E"/>
    <w:pPr>
      <w:spacing w:before="240" w:after="60"/>
    </w:pPr>
    <w:rPr>
      <w:sz w:val="20"/>
    </w:rPr>
  </w:style>
  <w:style w:type="paragraph" w:customStyle="1" w:styleId="SubHeading1">
    <w:name w:val="SubHeading1"/>
    <w:basedOn w:val="HeadingBase"/>
    <w:rsid w:val="0049438E"/>
    <w:pPr>
      <w:spacing w:before="240" w:after="60"/>
    </w:pPr>
    <w:rPr>
      <w:color w:val="918585"/>
      <w:sz w:val="22"/>
    </w:rPr>
  </w:style>
  <w:style w:type="paragraph" w:customStyle="1" w:styleId="SideHeading">
    <w:name w:val="Side Heading"/>
    <w:basedOn w:val="HeadingBase"/>
    <w:rsid w:val="00494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38E"/>
    <w:pPr>
      <w:numPr>
        <w:numId w:val="10"/>
      </w:numPr>
    </w:pPr>
  </w:style>
  <w:style w:type="paragraph" w:styleId="PlainText">
    <w:name w:val="Plain Text"/>
    <w:basedOn w:val="Normal"/>
    <w:link w:val="PlainTextChar"/>
    <w:rsid w:val="0049438E"/>
    <w:rPr>
      <w:sz w:val="20"/>
    </w:rPr>
  </w:style>
  <w:style w:type="character" w:customStyle="1" w:styleId="PlainTextChar">
    <w:name w:val="Plain Text Char"/>
    <w:basedOn w:val="DefaultParagraphFont"/>
    <w:link w:val="PlainText"/>
    <w:rsid w:val="0049438E"/>
    <w:rPr>
      <w:rFonts w:ascii="Courier New" w:eastAsia="Times New Roman" w:hAnsi="Courier New" w:cs="Times New Roman"/>
      <w:sz w:val="20"/>
      <w:szCs w:val="20"/>
      <w:lang w:eastAsia="en-US"/>
    </w:rPr>
  </w:style>
  <w:style w:type="character" w:customStyle="1" w:styleId="MenuOption">
    <w:name w:val="Menu Option"/>
    <w:basedOn w:val="DefaultParagraphFont"/>
    <w:rsid w:val="0049438E"/>
    <w:rPr>
      <w:b/>
      <w:smallCaps/>
    </w:rPr>
  </w:style>
  <w:style w:type="paragraph" w:customStyle="1" w:styleId="TableListNumber">
    <w:name w:val="Table List Number"/>
    <w:basedOn w:val="ListNumber"/>
    <w:rsid w:val="0049438E"/>
    <w:pPr>
      <w:numPr>
        <w:numId w:val="0"/>
      </w:numPr>
    </w:pPr>
  </w:style>
  <w:style w:type="paragraph" w:styleId="TOC4">
    <w:name w:val="toc 4"/>
    <w:basedOn w:val="TOCBase"/>
    <w:next w:val="Normal"/>
    <w:semiHidden/>
    <w:rsid w:val="0049438E"/>
    <w:pPr>
      <w:tabs>
        <w:tab w:val="right" w:leader="dot" w:pos="9071"/>
      </w:tabs>
      <w:ind w:left="1701"/>
    </w:pPr>
  </w:style>
  <w:style w:type="paragraph" w:customStyle="1" w:styleId="ListAlpha">
    <w:name w:val="List Alpha"/>
    <w:basedOn w:val="List"/>
    <w:rsid w:val="0049438E"/>
    <w:pPr>
      <w:numPr>
        <w:numId w:val="8"/>
      </w:numPr>
    </w:pPr>
  </w:style>
  <w:style w:type="paragraph" w:customStyle="1" w:styleId="ListAlpha2">
    <w:name w:val="List Alpha 2"/>
    <w:basedOn w:val="List2"/>
    <w:rsid w:val="0049438E"/>
    <w:pPr>
      <w:numPr>
        <w:numId w:val="7"/>
      </w:numPr>
    </w:pPr>
  </w:style>
  <w:style w:type="paragraph" w:styleId="List2">
    <w:name w:val="List 2"/>
    <w:basedOn w:val="BodyText"/>
    <w:rsid w:val="0049438E"/>
    <w:pPr>
      <w:tabs>
        <w:tab w:val="left" w:pos="680"/>
      </w:tabs>
      <w:spacing w:before="60" w:after="60"/>
      <w:ind w:left="680" w:hanging="340"/>
    </w:pPr>
  </w:style>
  <w:style w:type="paragraph" w:styleId="List3">
    <w:name w:val="List 3"/>
    <w:basedOn w:val="BodyText"/>
    <w:rsid w:val="0049438E"/>
    <w:pPr>
      <w:tabs>
        <w:tab w:val="left" w:pos="1021"/>
      </w:tabs>
      <w:spacing w:before="60" w:after="60"/>
      <w:ind w:left="1020" w:hanging="340"/>
    </w:pPr>
  </w:style>
  <w:style w:type="paragraph" w:styleId="List4">
    <w:name w:val="List 4"/>
    <w:basedOn w:val="BodyText"/>
    <w:rsid w:val="0049438E"/>
    <w:pPr>
      <w:tabs>
        <w:tab w:val="left" w:pos="1361"/>
      </w:tabs>
      <w:spacing w:before="60" w:after="60"/>
      <w:ind w:left="1361" w:hanging="340"/>
    </w:pPr>
  </w:style>
  <w:style w:type="paragraph" w:styleId="List5">
    <w:name w:val="List 5"/>
    <w:basedOn w:val="BodyText"/>
    <w:rsid w:val="0049438E"/>
    <w:pPr>
      <w:tabs>
        <w:tab w:val="left" w:pos="1701"/>
      </w:tabs>
      <w:spacing w:before="60" w:after="60"/>
      <w:ind w:left="1701" w:hanging="340"/>
    </w:pPr>
  </w:style>
  <w:style w:type="paragraph" w:styleId="ListBullet3">
    <w:name w:val="List Bullet 3"/>
    <w:basedOn w:val="List3"/>
    <w:rsid w:val="0049438E"/>
    <w:pPr>
      <w:numPr>
        <w:numId w:val="13"/>
      </w:numPr>
      <w:tabs>
        <w:tab w:val="clear" w:pos="1021"/>
      </w:tabs>
      <w:ind w:left="1037" w:hanging="357"/>
    </w:pPr>
  </w:style>
  <w:style w:type="paragraph" w:styleId="ListBullet4">
    <w:name w:val="List Bullet 4"/>
    <w:basedOn w:val="List4"/>
    <w:rsid w:val="0049438E"/>
    <w:pPr>
      <w:numPr>
        <w:numId w:val="2"/>
      </w:numPr>
      <w:tabs>
        <w:tab w:val="clear" w:pos="1361"/>
      </w:tabs>
    </w:pPr>
  </w:style>
  <w:style w:type="paragraph" w:styleId="ListBullet5">
    <w:name w:val="List Bullet 5"/>
    <w:basedOn w:val="List5"/>
    <w:rsid w:val="0049438E"/>
    <w:pPr>
      <w:numPr>
        <w:numId w:val="3"/>
      </w:numPr>
    </w:pPr>
  </w:style>
  <w:style w:type="paragraph" w:styleId="ListContinue2">
    <w:name w:val="List Continue 2"/>
    <w:basedOn w:val="List2"/>
    <w:rsid w:val="0049438E"/>
    <w:pPr>
      <w:ind w:firstLine="0"/>
    </w:pPr>
  </w:style>
  <w:style w:type="paragraph" w:styleId="ListContinue3">
    <w:name w:val="List Continue 3"/>
    <w:basedOn w:val="List3"/>
    <w:rsid w:val="0049438E"/>
    <w:pPr>
      <w:ind w:left="1021" w:firstLine="0"/>
    </w:pPr>
  </w:style>
  <w:style w:type="paragraph" w:styleId="ListContinue4">
    <w:name w:val="List Continue 4"/>
    <w:basedOn w:val="List4"/>
    <w:rsid w:val="0049438E"/>
    <w:pPr>
      <w:ind w:firstLine="0"/>
    </w:pPr>
  </w:style>
  <w:style w:type="paragraph" w:styleId="ListContinue5">
    <w:name w:val="List Continue 5"/>
    <w:basedOn w:val="List5"/>
    <w:rsid w:val="0049438E"/>
    <w:pPr>
      <w:ind w:firstLine="0"/>
    </w:pPr>
  </w:style>
  <w:style w:type="paragraph" w:styleId="ListNumber3">
    <w:name w:val="List Number 3"/>
    <w:basedOn w:val="List3"/>
    <w:rsid w:val="0049438E"/>
    <w:pPr>
      <w:numPr>
        <w:numId w:val="4"/>
      </w:numPr>
    </w:pPr>
  </w:style>
  <w:style w:type="paragraph" w:styleId="ListNumber4">
    <w:name w:val="List Number 4"/>
    <w:basedOn w:val="List4"/>
    <w:rsid w:val="0049438E"/>
    <w:pPr>
      <w:numPr>
        <w:numId w:val="5"/>
      </w:numPr>
    </w:pPr>
  </w:style>
  <w:style w:type="paragraph" w:styleId="ListNumber5">
    <w:name w:val="List Number 5"/>
    <w:basedOn w:val="List5"/>
    <w:rsid w:val="0049438E"/>
    <w:pPr>
      <w:numPr>
        <w:numId w:val="6"/>
      </w:numPr>
    </w:pPr>
  </w:style>
  <w:style w:type="paragraph" w:styleId="BlockText">
    <w:name w:val="Block Text"/>
    <w:basedOn w:val="Normal"/>
    <w:rsid w:val="0049438E"/>
    <w:pPr>
      <w:spacing w:after="120"/>
      <w:ind w:left="1440" w:right="1440"/>
    </w:pPr>
  </w:style>
  <w:style w:type="character" w:customStyle="1" w:styleId="Subscript">
    <w:name w:val="Subscript"/>
    <w:basedOn w:val="DefaultParagraphFont"/>
    <w:rsid w:val="0049438E"/>
    <w:rPr>
      <w:sz w:val="16"/>
      <w:vertAlign w:val="subscript"/>
    </w:rPr>
  </w:style>
  <w:style w:type="character" w:customStyle="1" w:styleId="Superscript">
    <w:name w:val="Superscript"/>
    <w:basedOn w:val="DefaultParagraphFont"/>
    <w:rsid w:val="0049438E"/>
    <w:rPr>
      <w:sz w:val="16"/>
      <w:vertAlign w:val="superscript"/>
    </w:rPr>
  </w:style>
  <w:style w:type="character" w:customStyle="1" w:styleId="Symbols">
    <w:name w:val="Symbols"/>
    <w:basedOn w:val="DefaultParagraphFont"/>
    <w:rsid w:val="0049438E"/>
    <w:rPr>
      <w:rFonts w:ascii="Symbol" w:hAnsi="Symbol"/>
    </w:rPr>
  </w:style>
  <w:style w:type="character" w:customStyle="1" w:styleId="MenuOptions">
    <w:name w:val="Menu Options"/>
    <w:basedOn w:val="DefaultParagraphFont"/>
    <w:rsid w:val="0049438E"/>
    <w:rPr>
      <w:rFonts w:ascii="Arial Narrow" w:hAnsi="Arial Narrow"/>
      <w:smallCaps/>
    </w:rPr>
  </w:style>
  <w:style w:type="character" w:customStyle="1" w:styleId="Buttons">
    <w:name w:val="Buttons"/>
    <w:basedOn w:val="DefaultParagraphFont"/>
    <w:rsid w:val="0049438E"/>
    <w:rPr>
      <w:b/>
    </w:rPr>
  </w:style>
  <w:style w:type="character" w:customStyle="1" w:styleId="Underlined">
    <w:name w:val="Underlined"/>
    <w:basedOn w:val="DefaultParagraphFont"/>
    <w:rsid w:val="0049438E"/>
    <w:rPr>
      <w:u w:val="single"/>
    </w:rPr>
  </w:style>
  <w:style w:type="paragraph" w:customStyle="1" w:styleId="TableBodyTextRight">
    <w:name w:val="Table Body Text Right"/>
    <w:basedOn w:val="TableBodyText"/>
    <w:rsid w:val="0049438E"/>
    <w:pPr>
      <w:widowControl w:val="0"/>
      <w:autoSpaceDE w:val="0"/>
      <w:autoSpaceDN w:val="0"/>
      <w:adjustRightInd w:val="0"/>
      <w:jc w:val="right"/>
    </w:pPr>
    <w:rPr>
      <w:rFonts w:cs="Arial"/>
      <w:szCs w:val="18"/>
    </w:rPr>
  </w:style>
  <w:style w:type="paragraph" w:customStyle="1" w:styleId="CopyrightText">
    <w:name w:val="Copyright Text"/>
    <w:basedOn w:val="BodyText"/>
    <w:rsid w:val="0049438E"/>
    <w:rPr>
      <w:sz w:val="18"/>
    </w:rPr>
  </w:style>
  <w:style w:type="paragraph" w:customStyle="1" w:styleId="BodySmallRight">
    <w:name w:val="Body Small Right"/>
    <w:basedOn w:val="BodyTextRight"/>
    <w:rsid w:val="0049438E"/>
    <w:rPr>
      <w:sz w:val="18"/>
      <w:szCs w:val="18"/>
    </w:rPr>
  </w:style>
  <w:style w:type="paragraph" w:customStyle="1" w:styleId="MarginEdition">
    <w:name w:val="Margin Edition"/>
    <w:basedOn w:val="MarginNote"/>
    <w:rsid w:val="0049438E"/>
    <w:pPr>
      <w:spacing w:before="0" w:after="0"/>
    </w:pPr>
    <w:rPr>
      <w:rFonts w:ascii="Times New Roman" w:hAnsi="Times New Roman"/>
      <w:color w:val="999999"/>
    </w:rPr>
  </w:style>
  <w:style w:type="paragraph" w:customStyle="1" w:styleId="Spacer">
    <w:name w:val="Spacer"/>
    <w:basedOn w:val="Normal"/>
    <w:rsid w:val="0049438E"/>
    <w:rPr>
      <w:sz w:val="2"/>
      <w:szCs w:val="2"/>
    </w:rPr>
  </w:style>
  <w:style w:type="character" w:customStyle="1" w:styleId="Small">
    <w:name w:val="Small"/>
    <w:basedOn w:val="DefaultParagraphFont"/>
    <w:rsid w:val="0049438E"/>
    <w:rPr>
      <w:sz w:val="16"/>
    </w:rPr>
  </w:style>
  <w:style w:type="paragraph" w:customStyle="1" w:styleId="WideTable">
    <w:name w:val="Wide Table"/>
    <w:basedOn w:val="Normal"/>
    <w:rsid w:val="0049438E"/>
    <w:pPr>
      <w:ind w:left="-1418"/>
    </w:pPr>
    <w:rPr>
      <w:sz w:val="2"/>
      <w:szCs w:val="2"/>
    </w:rPr>
  </w:style>
  <w:style w:type="character" w:styleId="PageNumber">
    <w:name w:val="page number"/>
    <w:basedOn w:val="DefaultParagraphFont"/>
    <w:rsid w:val="0049438E"/>
  </w:style>
  <w:style w:type="paragraph" w:styleId="Quote">
    <w:name w:val="Quote"/>
    <w:basedOn w:val="Heading1"/>
    <w:link w:val="QuoteChar"/>
    <w:qFormat/>
    <w:rsid w:val="0049438E"/>
    <w:rPr>
      <w:b w:val="0"/>
      <w:sz w:val="72"/>
      <w:szCs w:val="72"/>
      <w:lang w:val="en-NZ"/>
    </w:rPr>
  </w:style>
  <w:style w:type="character" w:customStyle="1" w:styleId="QuoteChar">
    <w:name w:val="Quote Char"/>
    <w:basedOn w:val="DefaultParagraphFont"/>
    <w:link w:val="Quote"/>
    <w:rsid w:val="00494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38E"/>
    <w:pPr>
      <w:pageBreakBefore/>
    </w:pPr>
  </w:style>
  <w:style w:type="paragraph" w:customStyle="1" w:styleId="Border">
    <w:name w:val="Border"/>
    <w:basedOn w:val="Normal"/>
    <w:qFormat/>
    <w:rsid w:val="00494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38E"/>
    <w:rPr>
      <w:b/>
      <w:bCs/>
      <w:i/>
      <w:iCs/>
      <w:color w:val="auto"/>
    </w:rPr>
  </w:style>
  <w:style w:type="paragraph" w:styleId="IntenseQuote">
    <w:name w:val="Intense Quote"/>
    <w:basedOn w:val="Normal"/>
    <w:next w:val="Normal"/>
    <w:link w:val="IntenseQuoteChar"/>
    <w:uiPriority w:val="30"/>
    <w:qFormat/>
    <w:rsid w:val="00494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38E"/>
    <w:rPr>
      <w:smallCaps/>
      <w:color w:val="auto"/>
      <w:u w:val="single"/>
    </w:rPr>
  </w:style>
  <w:style w:type="character" w:styleId="IntenseReference">
    <w:name w:val="Intense Reference"/>
    <w:basedOn w:val="DefaultParagraphFont"/>
    <w:uiPriority w:val="32"/>
    <w:qFormat/>
    <w:rsid w:val="0049438E"/>
    <w:rPr>
      <w:b/>
      <w:bCs/>
      <w:smallCaps/>
      <w:color w:val="auto"/>
      <w:spacing w:val="5"/>
      <w:u w:val="single"/>
    </w:rPr>
  </w:style>
  <w:style w:type="paragraph" w:customStyle="1" w:styleId="2ColumnHeading">
    <w:name w:val="2Column Heading"/>
    <w:basedOn w:val="BodyText"/>
    <w:qFormat/>
    <w:rsid w:val="0049438E"/>
    <w:pPr>
      <w:spacing w:after="60"/>
      <w:ind w:left="-2268"/>
    </w:pPr>
    <w:rPr>
      <w:b/>
    </w:rPr>
  </w:style>
  <w:style w:type="paragraph" w:customStyle="1" w:styleId="Heading1TOC">
    <w:name w:val="Heading1 TOC"/>
    <w:basedOn w:val="Normal"/>
    <w:qFormat/>
    <w:rsid w:val="0049438E"/>
    <w:pPr>
      <w:spacing w:before="240" w:after="120"/>
    </w:pPr>
    <w:rPr>
      <w:rFonts w:ascii="Times New Roman" w:hAnsi="Times New Roman"/>
      <w:b/>
      <w:sz w:val="32"/>
    </w:rPr>
  </w:style>
  <w:style w:type="paragraph" w:customStyle="1" w:styleId="Heading2TOC">
    <w:name w:val="Heading2 TOC"/>
    <w:basedOn w:val="Normal"/>
    <w:qFormat/>
    <w:rsid w:val="0049438E"/>
    <w:pPr>
      <w:spacing w:before="240" w:after="60"/>
    </w:pPr>
    <w:rPr>
      <w:rFonts w:ascii="Times New Roman" w:hAnsi="Times New Roman"/>
      <w:b/>
      <w:sz w:val="28"/>
    </w:rPr>
  </w:style>
  <w:style w:type="character" w:customStyle="1" w:styleId="Underline">
    <w:name w:val="Underline"/>
    <w:basedOn w:val="DefaultParagraphFont"/>
    <w:qFormat/>
    <w:rsid w:val="0049438E"/>
    <w:rPr>
      <w:u w:val="single"/>
    </w:rPr>
  </w:style>
  <w:style w:type="character" w:customStyle="1" w:styleId="BoldandItalics">
    <w:name w:val="Bold and Italics"/>
    <w:qFormat/>
    <w:rsid w:val="0049438E"/>
    <w:rPr>
      <w:b/>
      <w:i/>
      <w:u w:val="none"/>
    </w:rPr>
  </w:style>
  <w:style w:type="paragraph" w:styleId="BalloonText">
    <w:name w:val="Balloon Text"/>
    <w:basedOn w:val="Normal"/>
    <w:link w:val="BalloonTextChar"/>
    <w:rsid w:val="0049438E"/>
    <w:rPr>
      <w:rFonts w:ascii="Tahoma" w:hAnsi="Tahoma" w:cs="Tahoma"/>
      <w:sz w:val="16"/>
      <w:szCs w:val="16"/>
    </w:rPr>
  </w:style>
  <w:style w:type="character" w:customStyle="1" w:styleId="BalloonTextChar">
    <w:name w:val="Balloon Text Char"/>
    <w:basedOn w:val="DefaultParagraphFont"/>
    <w:link w:val="BalloonText"/>
    <w:rsid w:val="00494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38E"/>
    <w:rPr>
      <w:b/>
      <w:color w:val="660033"/>
      <w:spacing w:val="0"/>
    </w:rPr>
  </w:style>
  <w:style w:type="paragraph" w:customStyle="1" w:styleId="Nameditemlist">
    <w:name w:val="Named item list"/>
    <w:basedOn w:val="BodyText"/>
    <w:qFormat/>
    <w:rsid w:val="0049438E"/>
    <w:pPr>
      <w:tabs>
        <w:tab w:val="left" w:pos="2835"/>
      </w:tabs>
      <w:ind w:left="2835" w:hanging="2835"/>
    </w:pPr>
  </w:style>
  <w:style w:type="paragraph" w:customStyle="1" w:styleId="BodyTextnopadding">
    <w:name w:val="Body Text no padding"/>
    <w:basedOn w:val="BodyText"/>
    <w:qFormat/>
    <w:rsid w:val="0049438E"/>
    <w:pPr>
      <w:spacing w:before="0" w:after="0"/>
    </w:pPr>
  </w:style>
  <w:style w:type="paragraph" w:customStyle="1" w:styleId="BodyTextBold">
    <w:name w:val="Body Text Bold"/>
    <w:basedOn w:val="BodyText"/>
    <w:qFormat/>
    <w:rsid w:val="0049438E"/>
    <w:rPr>
      <w:b/>
    </w:rPr>
  </w:style>
  <w:style w:type="character" w:styleId="Hyperlink">
    <w:name w:val="Hyperlink"/>
    <w:basedOn w:val="DefaultParagraphFont"/>
    <w:uiPriority w:val="99"/>
    <w:unhideWhenUsed/>
    <w:rsid w:val="00604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4375</Characters>
  <Application>Microsoft Office Word</Application>
  <DocSecurity>0</DocSecurity>
  <Lines>156</Lines>
  <Paragraphs>93</Paragraphs>
  <ScaleCrop>false</ScaleCrop>
  <Company>Author-it Software Corporation Ltd.</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ICTTEN517 Plan a wireless mesh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2020-10-02T06:21:00Z</dcterms:created>
  <dcterms:modified xsi:type="dcterms:W3CDTF">2020-10-02T06:21:00Z</dcterms:modified>
</cp:coreProperties>
</file>