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3E2" w:rsidP="009973E2">
      <w:pPr>
        <w:pStyle w:val="Title"/>
      </w:pPr>
      <w:r>
        <w:fldChar w:fldCharType="begin"/>
      </w:r>
      <w:r>
        <w:instrText xml:space="preserve"> TITLE   \* MERGEFORMAT </w:instrText>
      </w:r>
      <w:r>
        <w:fldChar w:fldCharType="separate"/>
      </w:r>
      <w:r>
        <w:t>Assessment Requirements for ICTTEN507 Cut over new and replacement network equipment</w:t>
      </w:r>
      <w:r>
        <w:fldChar w:fldCharType="end"/>
      </w:r>
    </w:p>
    <w:p w:rsidR="009973E2" w:rsidP="009973E2">
      <w:pPr>
        <w:pStyle w:val="Version"/>
        <w:sectPr w:rsidSect="006A6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640" w:rsidP="006A6640">
      <w:pPr>
        <w:pStyle w:val="SuperHeading"/>
      </w:pPr>
      <w:r w:rsidRPr="006A6640">
        <w:t>Assessment Re</w:t>
      </w:r>
      <w:r w:rsidRPr="006A6640">
        <w:t>quirements for ICTTEN507 Cut over new and replacement network equipment</w:t>
      </w:r>
    </w:p>
    <w:p w:rsidR="00000000" w:rsidRPr="006A6640" w:rsidP="006A6640">
      <w:pPr>
        <w:pStyle w:val="Heading1"/>
      </w:pPr>
      <w:bookmarkStart w:id="1" w:name="O_766730"/>
      <w:bookmarkEnd w:id="1"/>
      <w:r w:rsidRPr="006A6640">
        <w:t>Modification History</w:t>
      </w:r>
    </w:p>
    <w:tbl>
      <w:tblPr>
        <w:tblW w:w="0" w:type="auto"/>
        <w:tblLayout w:type="fixed"/>
        <w:tblCellMar>
          <w:left w:w="62" w:type="dxa"/>
          <w:right w:w="62" w:type="dxa"/>
        </w:tblCellMar>
        <w:tblLook w:val="0000"/>
      </w:tblPr>
      <w:tblGrid>
        <w:gridCol w:w="2627"/>
        <w:gridCol w:w="6337"/>
      </w:tblGrid>
      <w:tr w:rsidTr="006A66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640" w:rsidP="006A6640">
            <w:pPr>
              <w:pStyle w:val="BodyText"/>
            </w:pPr>
            <w:r w:rsidRPr="006A664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640">
            <w:pPr>
              <w:pStyle w:val="BodyText"/>
              <w:rPr>
                <w:lang w:val="en-NZ"/>
              </w:rPr>
            </w:pPr>
            <w:r w:rsidRPr="006A6640">
              <w:rPr>
                <w:rStyle w:val="SpecialBold"/>
              </w:rPr>
              <w:t>Comments</w:t>
            </w:r>
          </w:p>
        </w:tc>
      </w:tr>
      <w:tr w:rsidTr="006A66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640">
            <w:pPr>
              <w:pStyle w:val="BodyText"/>
              <w:rPr>
                <w:lang w:val="en-NZ"/>
              </w:rPr>
            </w:pPr>
            <w:r w:rsidRPr="006A664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640" w:rsidP="006A6640">
            <w:pPr>
              <w:pStyle w:val="BodyText"/>
            </w:pPr>
            <w:r w:rsidRPr="006A6640">
              <w:t>This version first released with ICT Information and Communications Technology Training Package Version 2.0.</w:t>
            </w:r>
          </w:p>
        </w:tc>
      </w:tr>
    </w:tbl>
    <w:p w:rsidR="00000000" w:rsidRPr="006A6640" w:rsidP="006A6640">
      <w:pPr>
        <w:pStyle w:val="BodyText"/>
      </w:pPr>
    </w:p>
    <w:p w:rsidR="00000000" w:rsidRPr="006A6640" w:rsidP="006A6640">
      <w:pPr>
        <w:pStyle w:val="AllowPageBreak"/>
      </w:pPr>
    </w:p>
    <w:p w:rsidR="00000000" w:rsidRPr="006A6640" w:rsidP="006A6640">
      <w:pPr>
        <w:pStyle w:val="Heading1"/>
      </w:pPr>
      <w:bookmarkStart w:id="2" w:name="O_766731"/>
      <w:bookmarkEnd w:id="2"/>
      <w:r w:rsidRPr="006A6640">
        <w:t>Performance Evidence</w:t>
      </w:r>
    </w:p>
    <w:p w:rsidR="00000000" w:rsidRPr="006A6640" w:rsidP="009973E2">
      <w:pPr>
        <w:pStyle w:val="BodyText"/>
      </w:pPr>
      <w:r w:rsidRPr="006A6640">
        <w:t>Evidence of ability to:</w:t>
      </w:r>
    </w:p>
    <w:p w:rsidR="00000000" w:rsidRPr="006A6640" w:rsidP="006A6640">
      <w:pPr>
        <w:pStyle w:val="ListBullet"/>
      </w:pPr>
      <w:r w:rsidRPr="006A6640">
        <w:t>develop and implement a cut over plan and an outage plan</w:t>
      </w:r>
    </w:p>
    <w:p w:rsidR="00000000" w:rsidRPr="006A6640" w:rsidP="006A6640">
      <w:pPr>
        <w:pStyle w:val="ListBullet"/>
      </w:pPr>
      <w:r w:rsidRPr="006A6640">
        <w:t>develop a contingency plan</w:t>
      </w:r>
    </w:p>
    <w:p w:rsidR="00000000" w:rsidRPr="006A6640" w:rsidP="006A6640">
      <w:pPr>
        <w:pStyle w:val="ListBullet"/>
      </w:pPr>
      <w:r w:rsidRPr="006A6640">
        <w:t>apply enterprise escalation and outage procedures</w:t>
      </w:r>
    </w:p>
    <w:p w:rsidR="00000000" w:rsidRPr="006A6640" w:rsidP="006A6640">
      <w:pPr>
        <w:pStyle w:val="ListBullet"/>
      </w:pPr>
      <w:r w:rsidRPr="006A6640">
        <w:t>cut over and test network equipment within an industry accep</w:t>
      </w:r>
      <w:r w:rsidRPr="006A6640">
        <w:t>table time period.</w:t>
      </w:r>
    </w:p>
    <w:p w:rsidR="00000000" w:rsidRPr="006A6640" w:rsidP="006A6640">
      <w:pPr>
        <w:pStyle w:val="BodyText"/>
      </w:pPr>
    </w:p>
    <w:p w:rsidR="00000000" w:rsidRPr="006A6640" w:rsidP="009973E2">
      <w:pPr>
        <w:pStyle w:val="BodyText"/>
      </w:pPr>
      <w:r w:rsidRPr="006A6640">
        <w:t>Note: If a specific volume or frequency is not stated, then evidence must be provided at least once.</w:t>
      </w:r>
    </w:p>
    <w:p w:rsidR="00000000" w:rsidRPr="006A6640" w:rsidP="006A6640">
      <w:pPr>
        <w:pStyle w:val="Heading1"/>
      </w:pPr>
      <w:bookmarkStart w:id="3" w:name="O_766732"/>
      <w:bookmarkEnd w:id="3"/>
      <w:r w:rsidRPr="006A6640">
        <w:t>Knowledge Evidence</w:t>
      </w:r>
    </w:p>
    <w:p w:rsidR="00000000" w:rsidRPr="006A6640" w:rsidP="009973E2">
      <w:pPr>
        <w:pStyle w:val="BodyText"/>
      </w:pPr>
      <w:r w:rsidRPr="006A6640">
        <w:t>To complete the unit requirements safely and effectively, the individual must:</w:t>
      </w:r>
    </w:p>
    <w:p w:rsidR="00000000" w:rsidRPr="006A6640" w:rsidP="006A6640">
      <w:pPr>
        <w:pStyle w:val="ListBullet"/>
      </w:pPr>
      <w:r w:rsidRPr="006A6640">
        <w:t>explain electrical and optical properties to be measured</w:t>
      </w:r>
    </w:p>
    <w:p w:rsidR="00000000" w:rsidRPr="006A6640" w:rsidP="006A6640">
      <w:pPr>
        <w:pStyle w:val="ListBullet"/>
      </w:pPr>
      <w:r w:rsidRPr="006A6640">
        <w:t>determine appropriate legislation and licensing surrounding installation of telecommunications equipment</w:t>
      </w:r>
    </w:p>
    <w:p w:rsidR="00000000" w:rsidRPr="006A6640" w:rsidP="006A6640">
      <w:pPr>
        <w:pStyle w:val="ListBullet"/>
      </w:pPr>
      <w:r w:rsidRPr="006A6640">
        <w:t>summarise power requirements and electrical safety</w:t>
      </w:r>
    </w:p>
    <w:p w:rsidR="00000000" w:rsidRPr="006A6640" w:rsidP="006A6640">
      <w:pPr>
        <w:pStyle w:val="ListBullet"/>
      </w:pPr>
      <w:r w:rsidRPr="006A6640">
        <w:t>evaluate types of test equipment and testin</w:t>
      </w:r>
      <w:r w:rsidRPr="006A6640">
        <w:t>g procedures suitable for tests to be performed</w:t>
      </w:r>
    </w:p>
    <w:p w:rsidR="00000000" w:rsidRPr="006A6640" w:rsidP="006A6640">
      <w:pPr>
        <w:pStyle w:val="ListBullet"/>
      </w:pPr>
      <w:r w:rsidRPr="006A6640">
        <w:t>explain transmission hierarchy and switching principles</w:t>
      </w:r>
    </w:p>
    <w:p w:rsidR="00000000" w:rsidRPr="006A6640" w:rsidP="006A6640">
      <w:pPr>
        <w:pStyle w:val="ListBullet"/>
      </w:pPr>
      <w:r w:rsidRPr="006A6640">
        <w:t>outline transmission type and signals that may be encountered.</w:t>
      </w:r>
    </w:p>
    <w:p w:rsidR="00000000" w:rsidRPr="006A6640" w:rsidP="006A6640">
      <w:pPr>
        <w:pStyle w:val="AllowPageBreak"/>
      </w:pPr>
    </w:p>
    <w:p w:rsidR="00000000" w:rsidRPr="006A6640" w:rsidP="006A6640">
      <w:pPr>
        <w:pStyle w:val="Heading1"/>
      </w:pPr>
      <w:bookmarkStart w:id="4" w:name="O_766733"/>
      <w:bookmarkEnd w:id="4"/>
      <w:r w:rsidRPr="006A6640">
        <w:t>Assessment Conditions</w:t>
      </w:r>
    </w:p>
    <w:p w:rsidR="00000000" w:rsidRPr="006A6640" w:rsidP="009973E2">
      <w:pPr>
        <w:pStyle w:val="BodyText"/>
      </w:pPr>
      <w:r w:rsidRPr="006A6640">
        <w:t>Gather evidence to demonstrate consistent performa</w:t>
      </w:r>
      <w:r w:rsidRPr="006A6640">
        <w:t>nce in conditions that are safe and replicate the workplace. Noise levels, production flow, interruptions and time variances should be typical of those experienced in the telecommunications networks engineering field of work and include access to:</w:t>
      </w:r>
    </w:p>
    <w:p w:rsidR="00000000" w:rsidRPr="006A6640" w:rsidP="006A6640">
      <w:pPr>
        <w:pStyle w:val="ListBullet"/>
      </w:pPr>
      <w:r w:rsidRPr="006A6640">
        <w:t>a netwo</w:t>
      </w:r>
      <w:r w:rsidRPr="006A6640">
        <w:t>rk and equipment for cut over</w:t>
      </w:r>
    </w:p>
    <w:p w:rsidR="00000000" w:rsidRPr="006A6640" w:rsidP="006A6640">
      <w:pPr>
        <w:pStyle w:val="ListBullet"/>
      </w:pPr>
      <w:r w:rsidRPr="006A6640">
        <w:t>equipment currently used in industry</w:t>
      </w:r>
    </w:p>
    <w:p w:rsidR="00000000" w:rsidRPr="006A6640" w:rsidP="006A6640">
      <w:pPr>
        <w:pStyle w:val="ListBullet"/>
      </w:pPr>
      <w:r w:rsidRPr="006A6640">
        <w:t xml:space="preserve">systems manuals, specifications and enterprise policy. </w:t>
      </w:r>
    </w:p>
    <w:p w:rsidR="00000000" w:rsidRPr="006A6640" w:rsidP="006A6640">
      <w:pPr>
        <w:pStyle w:val="BodyText"/>
      </w:pPr>
    </w:p>
    <w:p w:rsidR="00000000" w:rsidRPr="006A6640" w:rsidP="009973E2">
      <w:pPr>
        <w:pStyle w:val="BodyText"/>
      </w:pPr>
      <w:r w:rsidRPr="006A6640">
        <w:t>Assessors of this unit must satisfy the requirements for assessors in applicable vocational education and training legislation, fram</w:t>
      </w:r>
      <w:r w:rsidRPr="006A6640">
        <w:t>eworks and/or standards.</w:t>
      </w:r>
    </w:p>
    <w:p w:rsidR="00000000" w:rsidRPr="006A6640" w:rsidP="006A6640">
      <w:pPr>
        <w:pStyle w:val="Heading1"/>
      </w:pPr>
      <w:bookmarkStart w:id="5" w:name="O_766736"/>
      <w:bookmarkEnd w:id="5"/>
      <w:r w:rsidRPr="006A6640">
        <w:t>Links</w:t>
      </w:r>
    </w:p>
    <w:p w:rsidR="00000000" w:rsidRPr="006A6640" w:rsidP="009973E2">
      <w:pPr>
        <w:pStyle w:val="BodyText"/>
      </w:pPr>
      <w:r w:rsidRPr="006A664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84D2F">
        <w:rPr>
          <w:rStyle w:val="Hyperlink"/>
        </w:rPr>
        <w:t>https://vetnet.gov.au/Pages/TrainingDocs.aspx?q=a53af4e4-b400-484e-b778-71c9e9d6aff2</w:t>
      </w:r>
      <w:r>
        <w:fldChar w:fldCharType="end"/>
      </w:r>
    </w:p>
    <w:p w:rsidR="00000000" w:rsidRPr="006A6640" w:rsidP="006A6640"/>
    <w:sectPr w:rsidSect="006A6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640" w:rsidRPr="009973E2" w:rsidP="009973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E2" w:rsidP="006A6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73E2" w:rsidP="006A664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973E2" w:rsidP="006A66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640" w:rsidRPr="009973E2" w:rsidP="009973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E2" w:rsidRPr="002D2AF8" w:rsidP="006A6640">
    <w:pPr>
      <w:pStyle w:val="Header"/>
      <w:framePr w:wrap="around"/>
    </w:pPr>
    <w:r>
      <w:fldChar w:fldCharType="begin"/>
    </w:r>
    <w:r>
      <w:instrText xml:space="preserve"> TITLE   \* MERGEFORMAT </w:instrText>
    </w:r>
    <w:r>
      <w:fldChar w:fldCharType="separate"/>
    </w:r>
    <w:r>
      <w:t>Assessment Requirements for ICTTEN507 Cut over new and replacement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9973E2" w:rsidP="006A6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F897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E41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640"/>
    <w:pPr>
      <w:spacing w:before="360" w:after="60"/>
      <w:outlineLvl w:val="0"/>
    </w:pPr>
    <w:rPr>
      <w:sz w:val="32"/>
    </w:rPr>
  </w:style>
  <w:style w:type="paragraph" w:styleId="Heading2">
    <w:name w:val="heading 2"/>
    <w:basedOn w:val="HeadingBase"/>
    <w:next w:val="BodyText"/>
    <w:link w:val="Heading2Char"/>
    <w:qFormat/>
    <w:rsid w:val="006A6640"/>
    <w:pPr>
      <w:keepLines/>
      <w:spacing w:before="240" w:after="120"/>
      <w:outlineLvl w:val="1"/>
    </w:pPr>
    <w:rPr>
      <w:sz w:val="28"/>
      <w:szCs w:val="40"/>
    </w:rPr>
  </w:style>
  <w:style w:type="paragraph" w:styleId="Heading3">
    <w:name w:val="heading 3"/>
    <w:basedOn w:val="HeadingBase"/>
    <w:next w:val="BodyText"/>
    <w:link w:val="Heading3Char"/>
    <w:qFormat/>
    <w:rsid w:val="006A6640"/>
    <w:pPr>
      <w:spacing w:before="180" w:after="120"/>
      <w:outlineLvl w:val="2"/>
    </w:pPr>
    <w:rPr>
      <w:spacing w:val="-10"/>
      <w:kern w:val="32"/>
    </w:rPr>
  </w:style>
  <w:style w:type="paragraph" w:styleId="Heading4">
    <w:name w:val="heading 4"/>
    <w:basedOn w:val="HeadingBase"/>
    <w:next w:val="BodyText"/>
    <w:link w:val="Heading4Char"/>
    <w:qFormat/>
    <w:rsid w:val="006A6640"/>
    <w:pPr>
      <w:spacing w:before="160" w:after="120"/>
      <w:outlineLvl w:val="3"/>
    </w:pPr>
    <w:rPr>
      <w:sz w:val="22"/>
    </w:rPr>
  </w:style>
  <w:style w:type="paragraph" w:styleId="Heading5">
    <w:name w:val="heading 5"/>
    <w:basedOn w:val="HeadingBase"/>
    <w:next w:val="Normal"/>
    <w:link w:val="Heading5Char"/>
    <w:qFormat/>
    <w:rsid w:val="006A6640"/>
    <w:pPr>
      <w:spacing w:before="80"/>
      <w:outlineLvl w:val="4"/>
    </w:pPr>
    <w:rPr>
      <w:color w:val="918585"/>
      <w:sz w:val="20"/>
    </w:rPr>
  </w:style>
  <w:style w:type="paragraph" w:styleId="Heading6">
    <w:name w:val="heading 6"/>
    <w:basedOn w:val="HeadingBase"/>
    <w:next w:val="Normal"/>
    <w:link w:val="Heading6Char"/>
    <w:qFormat/>
    <w:rsid w:val="006A6640"/>
    <w:pPr>
      <w:spacing w:before="60"/>
      <w:outlineLvl w:val="5"/>
    </w:pPr>
    <w:rPr>
      <w:color w:val="918585"/>
      <w:sz w:val="20"/>
    </w:rPr>
  </w:style>
  <w:style w:type="paragraph" w:styleId="Heading7">
    <w:name w:val="heading 7"/>
    <w:basedOn w:val="Normal"/>
    <w:next w:val="Normal"/>
    <w:link w:val="Heading7Char"/>
    <w:qFormat/>
    <w:rsid w:val="006A6640"/>
    <w:pPr>
      <w:ind w:left="720"/>
      <w:outlineLvl w:val="6"/>
    </w:pPr>
    <w:rPr>
      <w:i/>
    </w:rPr>
  </w:style>
  <w:style w:type="paragraph" w:styleId="Heading8">
    <w:name w:val="heading 8"/>
    <w:basedOn w:val="Normal"/>
    <w:next w:val="Normal"/>
    <w:link w:val="Heading8Char"/>
    <w:qFormat/>
    <w:rsid w:val="006A6640"/>
    <w:pPr>
      <w:ind w:left="720"/>
      <w:outlineLvl w:val="7"/>
    </w:pPr>
    <w:rPr>
      <w:i/>
    </w:rPr>
  </w:style>
  <w:style w:type="paragraph" w:styleId="Heading9">
    <w:name w:val="heading 9"/>
    <w:basedOn w:val="Normal"/>
    <w:next w:val="Normal"/>
    <w:link w:val="Heading9Char"/>
    <w:qFormat/>
    <w:rsid w:val="006A6640"/>
    <w:pPr>
      <w:ind w:left="720"/>
      <w:outlineLvl w:val="8"/>
    </w:pPr>
    <w:rPr>
      <w:i/>
    </w:rPr>
  </w:style>
  <w:style w:type="character" w:default="1" w:styleId="DefaultParagraphFont">
    <w:name w:val="Default Paragraph Font"/>
    <w:uiPriority w:val="1"/>
    <w:unhideWhenUsed/>
    <w:rsid w:val="006A6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640"/>
  </w:style>
  <w:style w:type="character" w:customStyle="1" w:styleId="Heading1Char">
    <w:name w:val="Heading 1 Char"/>
    <w:basedOn w:val="DefaultParagraphFont"/>
    <w:link w:val="Heading1"/>
    <w:rsid w:val="006A6640"/>
    <w:rPr>
      <w:rFonts w:ascii="Times New Roman" w:eastAsia="Times New Roman" w:hAnsi="Times New Roman" w:cs="Times New Roman"/>
      <w:b/>
      <w:sz w:val="32"/>
      <w:szCs w:val="20"/>
      <w:lang w:eastAsia="en-US"/>
    </w:rPr>
  </w:style>
  <w:style w:type="paragraph" w:styleId="BodyText">
    <w:name w:val="Body Text"/>
    <w:basedOn w:val="Normal"/>
    <w:link w:val="BodyTextChar"/>
    <w:rsid w:val="006A66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640"/>
    <w:rPr>
      <w:rFonts w:ascii="Times New Roman" w:eastAsia="Times New Roman" w:hAnsi="Times New Roman" w:cs="Times New Roman"/>
      <w:sz w:val="24"/>
      <w:lang w:eastAsia="en-US"/>
    </w:rPr>
  </w:style>
  <w:style w:type="paragraph" w:styleId="ListBullet">
    <w:name w:val="List Bullet"/>
    <w:basedOn w:val="List"/>
    <w:rsid w:val="006A6640"/>
    <w:pPr>
      <w:numPr>
        <w:numId w:val="11"/>
      </w:numPr>
      <w:tabs>
        <w:tab w:val="clear" w:pos="340"/>
      </w:tabs>
      <w:spacing w:before="40" w:after="40"/>
    </w:pPr>
  </w:style>
  <w:style w:type="character" w:customStyle="1" w:styleId="SpecialBold">
    <w:name w:val="Special Bold"/>
    <w:basedOn w:val="DefaultParagraphFont"/>
    <w:rsid w:val="006A6640"/>
    <w:rPr>
      <w:b/>
      <w:spacing w:val="0"/>
    </w:rPr>
  </w:style>
  <w:style w:type="paragraph" w:customStyle="1" w:styleId="SuperHeading">
    <w:name w:val="SuperHeading"/>
    <w:basedOn w:val="Normal"/>
    <w:rsid w:val="006A6640"/>
    <w:pPr>
      <w:spacing w:before="240" w:after="120"/>
      <w:outlineLvl w:val="0"/>
    </w:pPr>
    <w:rPr>
      <w:rFonts w:ascii="Times New Roman" w:hAnsi="Times New Roman"/>
      <w:b/>
      <w:sz w:val="32"/>
    </w:rPr>
  </w:style>
  <w:style w:type="paragraph" w:customStyle="1" w:styleId="AllowPageBreak">
    <w:name w:val="AllowPageBreak"/>
    <w:rsid w:val="006A66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6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640"/>
    <w:rPr>
      <w:rFonts w:ascii="Courier New" w:eastAsia="Times New Roman" w:hAnsi="Courier New" w:cs="Times New Roman"/>
      <w:i/>
      <w:szCs w:val="20"/>
      <w:lang w:eastAsia="en-US"/>
    </w:rPr>
  </w:style>
  <w:style w:type="paragraph" w:customStyle="1" w:styleId="HeadingBase">
    <w:name w:val="Heading Base"/>
    <w:rsid w:val="006A6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640"/>
    <w:pPr>
      <w:tabs>
        <w:tab w:val="right" w:leader="dot" w:pos="9072"/>
      </w:tabs>
      <w:ind w:left="567"/>
    </w:pPr>
    <w:rPr>
      <w:szCs w:val="22"/>
    </w:rPr>
  </w:style>
  <w:style w:type="paragraph" w:customStyle="1" w:styleId="TOCBase">
    <w:name w:val="TOC Base"/>
    <w:rsid w:val="006A6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640"/>
    <w:pPr>
      <w:tabs>
        <w:tab w:val="right" w:leader="dot" w:pos="9072"/>
      </w:tabs>
      <w:spacing w:before="40" w:after="40"/>
      <w:ind w:left="284"/>
    </w:pPr>
    <w:rPr>
      <w:rFonts w:ascii="Times New Roman" w:hAnsi="Times New Roman"/>
    </w:rPr>
  </w:style>
  <w:style w:type="paragraph" w:styleId="TOC1">
    <w:name w:val="toc 1"/>
    <w:basedOn w:val="TOCBase"/>
    <w:next w:val="Normal"/>
    <w:rsid w:val="006A66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640"/>
    <w:rPr>
      <w:rFonts w:ascii="Times New Roman" w:eastAsia="Times New Roman" w:hAnsi="Times New Roman" w:cs="Times New Roman"/>
      <w:sz w:val="16"/>
      <w:lang w:eastAsia="en-US"/>
    </w:rPr>
  </w:style>
  <w:style w:type="paragraph" w:styleId="Title">
    <w:name w:val="Title"/>
    <w:basedOn w:val="HeadingBase"/>
    <w:link w:val="TitleChar"/>
    <w:qFormat/>
    <w:rsid w:val="006A6640"/>
    <w:pPr>
      <w:spacing w:before="5040"/>
      <w:jc w:val="center"/>
    </w:pPr>
    <w:rPr>
      <w:sz w:val="48"/>
      <w:szCs w:val="72"/>
      <w:lang w:val="en-US"/>
    </w:rPr>
  </w:style>
  <w:style w:type="character" w:customStyle="1" w:styleId="TitleChar">
    <w:name w:val="Title Char"/>
    <w:basedOn w:val="DefaultParagraphFont"/>
    <w:link w:val="Title"/>
    <w:rsid w:val="006A6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640"/>
    <w:pPr>
      <w:tabs>
        <w:tab w:val="left" w:pos="3600"/>
        <w:tab w:val="left" w:pos="3958"/>
      </w:tabs>
    </w:pPr>
  </w:style>
  <w:style w:type="paragraph" w:styleId="List">
    <w:name w:val="List"/>
    <w:basedOn w:val="BodyText"/>
    <w:next w:val="BodyText"/>
    <w:rsid w:val="006A6640"/>
    <w:pPr>
      <w:tabs>
        <w:tab w:val="left" w:pos="340"/>
      </w:tabs>
      <w:spacing w:before="60" w:after="60"/>
      <w:ind w:left="340" w:hanging="340"/>
    </w:pPr>
  </w:style>
  <w:style w:type="paragraph" w:customStyle="1" w:styleId="Note">
    <w:name w:val="Note"/>
    <w:basedOn w:val="BodyText"/>
    <w:rsid w:val="006A6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640"/>
    <w:pPr>
      <w:framePr w:wrap="auto" w:hAnchor="text" w:y="6049"/>
    </w:pPr>
    <w:rPr>
      <w:color w:val="000000"/>
      <w:sz w:val="40"/>
    </w:rPr>
  </w:style>
  <w:style w:type="paragraph" w:customStyle="1" w:styleId="TOCTitle">
    <w:name w:val="TOCTitle"/>
    <w:basedOn w:val="Heading1"/>
    <w:rsid w:val="006A6640"/>
    <w:pPr>
      <w:spacing w:after="240"/>
      <w:jc w:val="center"/>
      <w:outlineLvl w:val="9"/>
    </w:pPr>
    <w:rPr>
      <w:caps/>
    </w:rPr>
  </w:style>
  <w:style w:type="paragraph" w:customStyle="1" w:styleId="Version">
    <w:name w:val="Version"/>
    <w:rsid w:val="006A66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640"/>
    <w:pPr>
      <w:numPr>
        <w:numId w:val="12"/>
      </w:numPr>
      <w:tabs>
        <w:tab w:val="clear" w:pos="680"/>
      </w:tabs>
    </w:pPr>
  </w:style>
  <w:style w:type="paragraph" w:styleId="Index1">
    <w:name w:val="index 1"/>
    <w:basedOn w:val="Normal"/>
    <w:next w:val="Normal"/>
    <w:semiHidden/>
    <w:rsid w:val="006A6640"/>
    <w:pPr>
      <w:keepNext w:val="0"/>
      <w:tabs>
        <w:tab w:val="right" w:pos="4176"/>
      </w:tabs>
      <w:ind w:left="198" w:hanging="198"/>
    </w:pPr>
    <w:rPr>
      <w:rFonts w:ascii="Garamond" w:hAnsi="Garamond"/>
    </w:rPr>
  </w:style>
  <w:style w:type="paragraph" w:styleId="IndexHeading">
    <w:name w:val="index heading"/>
    <w:basedOn w:val="Normal"/>
    <w:next w:val="Index1"/>
    <w:semiHidden/>
    <w:rsid w:val="006A6640"/>
    <w:pPr>
      <w:spacing w:before="120" w:after="120"/>
    </w:pPr>
    <w:rPr>
      <w:rFonts w:ascii="Arial" w:hAnsi="Arial"/>
      <w:b/>
      <w:color w:val="918585"/>
      <w:sz w:val="24"/>
    </w:rPr>
  </w:style>
  <w:style w:type="paragraph" w:styleId="Header">
    <w:name w:val="header"/>
    <w:basedOn w:val="Normal"/>
    <w:link w:val="HeaderChar"/>
    <w:rsid w:val="006A6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640"/>
    <w:rPr>
      <w:rFonts w:ascii="Times New Roman" w:eastAsia="Times New Roman" w:hAnsi="Times New Roman" w:cs="Times New Roman"/>
      <w:sz w:val="16"/>
      <w:szCs w:val="20"/>
      <w:lang w:val="en-GB" w:eastAsia="en-US"/>
    </w:rPr>
  </w:style>
  <w:style w:type="paragraph" w:customStyle="1" w:styleId="Chapter">
    <w:name w:val="Chapter"/>
    <w:basedOn w:val="Normal"/>
    <w:rsid w:val="006A6640"/>
    <w:pPr>
      <w:spacing w:before="240"/>
    </w:pPr>
    <w:rPr>
      <w:rFonts w:ascii="Times New Roman" w:hAnsi="Times New Roman"/>
      <w:smallCaps/>
      <w:spacing w:val="80"/>
      <w:sz w:val="28"/>
    </w:rPr>
  </w:style>
  <w:style w:type="paragraph" w:customStyle="1" w:styleId="InChapter">
    <w:name w:val="InChapter"/>
    <w:basedOn w:val="Heading3"/>
    <w:rsid w:val="006A6640"/>
    <w:pPr>
      <w:spacing w:after="240"/>
      <w:outlineLvl w:val="9"/>
    </w:pPr>
    <w:rPr>
      <w:noProof/>
    </w:rPr>
  </w:style>
  <w:style w:type="paragraph" w:styleId="Index2">
    <w:name w:val="index 2"/>
    <w:basedOn w:val="Normal"/>
    <w:next w:val="Normal"/>
    <w:semiHidden/>
    <w:rsid w:val="006A6640"/>
    <w:pPr>
      <w:tabs>
        <w:tab w:val="right" w:pos="4176"/>
      </w:tabs>
      <w:ind w:left="568" w:hanging="284"/>
    </w:pPr>
    <w:rPr>
      <w:rFonts w:ascii="Garamond" w:hAnsi="Garamond"/>
    </w:rPr>
  </w:style>
  <w:style w:type="paragraph" w:customStyle="1" w:styleId="Byline">
    <w:name w:val="Byline"/>
    <w:rsid w:val="006A6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640"/>
    <w:pPr>
      <w:tabs>
        <w:tab w:val="clear" w:pos="3600"/>
        <w:tab w:val="clear" w:pos="3958"/>
      </w:tabs>
      <w:jc w:val="right"/>
    </w:pPr>
  </w:style>
  <w:style w:type="character" w:styleId="Emphasis">
    <w:name w:val="Emphasis"/>
    <w:basedOn w:val="DefaultParagraphFont"/>
    <w:qFormat/>
    <w:rsid w:val="006A6640"/>
    <w:rPr>
      <w:i/>
    </w:rPr>
  </w:style>
  <w:style w:type="paragraph" w:styleId="Caption">
    <w:name w:val="caption"/>
    <w:basedOn w:val="BodyText"/>
    <w:next w:val="Normal"/>
    <w:qFormat/>
    <w:rsid w:val="006A6640"/>
    <w:pPr>
      <w:framePr w:w="2268" w:hSpace="181" w:vSpace="181" w:wrap="around" w:vAnchor="text" w:hAnchor="page" w:x="1135" w:y="285" w:anchorLock="1"/>
    </w:pPr>
    <w:rPr>
      <w:i/>
    </w:rPr>
  </w:style>
  <w:style w:type="paragraph" w:customStyle="1" w:styleId="MiniTOCTitle">
    <w:name w:val="MiniTOCTitle"/>
    <w:basedOn w:val="Heading4"/>
    <w:rsid w:val="006A6640"/>
    <w:pPr>
      <w:spacing w:before="240"/>
      <w:outlineLvl w:val="9"/>
    </w:pPr>
    <w:rPr>
      <w:noProof/>
      <w:sz w:val="24"/>
    </w:rPr>
  </w:style>
  <w:style w:type="paragraph" w:customStyle="1" w:styleId="MiniTOCItem">
    <w:name w:val="MiniTOCItem"/>
    <w:basedOn w:val="ListBullet"/>
    <w:rsid w:val="006A6640"/>
    <w:pPr>
      <w:numPr>
        <w:numId w:val="0"/>
      </w:numPr>
      <w:tabs>
        <w:tab w:val="right" w:leader="dot" w:pos="6521"/>
      </w:tabs>
      <w:spacing w:before="0" w:after="0"/>
    </w:pPr>
  </w:style>
  <w:style w:type="paragraph" w:customStyle="1" w:styleId="TOFTitle">
    <w:name w:val="TOFTitle"/>
    <w:basedOn w:val="TOCTitle"/>
    <w:rsid w:val="006A6640"/>
  </w:style>
  <w:style w:type="paragraph" w:styleId="TableofFigures">
    <w:name w:val="table of figures"/>
    <w:basedOn w:val="Normal"/>
    <w:next w:val="Normal"/>
    <w:semiHidden/>
    <w:rsid w:val="006A6640"/>
    <w:pPr>
      <w:tabs>
        <w:tab w:val="right" w:leader="dot" w:pos="9072"/>
      </w:tabs>
      <w:ind w:left="970" w:hanging="403"/>
    </w:pPr>
    <w:rPr>
      <w:rFonts w:ascii="Times New Roman" w:hAnsi="Times New Roman"/>
      <w:b/>
    </w:rPr>
  </w:style>
  <w:style w:type="paragraph" w:styleId="ListNumber">
    <w:name w:val="List Number"/>
    <w:basedOn w:val="List"/>
    <w:rsid w:val="006A6640"/>
    <w:pPr>
      <w:numPr>
        <w:numId w:val="14"/>
      </w:numPr>
      <w:tabs>
        <w:tab w:val="clear" w:pos="340"/>
      </w:tabs>
    </w:pPr>
  </w:style>
  <w:style w:type="character" w:customStyle="1" w:styleId="WingdingSymbols">
    <w:name w:val="Wingding Symbols"/>
    <w:rsid w:val="006A6640"/>
    <w:rPr>
      <w:rFonts w:ascii="Wingdings" w:hAnsi="Wingdings"/>
    </w:rPr>
  </w:style>
  <w:style w:type="paragraph" w:customStyle="1" w:styleId="TableHeading">
    <w:name w:val="Table Heading"/>
    <w:basedOn w:val="HeadingBase"/>
    <w:rsid w:val="006A6640"/>
    <w:pPr>
      <w:keepLines/>
      <w:pBdr>
        <w:bottom w:val="single" w:sz="6" w:space="1" w:color="918585"/>
      </w:pBdr>
      <w:spacing w:before="240"/>
    </w:pPr>
  </w:style>
  <w:style w:type="character" w:customStyle="1" w:styleId="HotSpot">
    <w:name w:val="HotSpot"/>
    <w:rsid w:val="006A6640"/>
    <w:rPr>
      <w:color w:val="0033CC"/>
      <w:u w:val="none"/>
    </w:rPr>
  </w:style>
  <w:style w:type="paragraph" w:customStyle="1" w:styleId="BodyTextRight">
    <w:name w:val="Body Text Right"/>
    <w:basedOn w:val="BodyText"/>
    <w:rsid w:val="006A6640"/>
    <w:pPr>
      <w:spacing w:before="0" w:after="0"/>
      <w:jc w:val="right"/>
    </w:pPr>
  </w:style>
  <w:style w:type="paragraph" w:styleId="Index3">
    <w:name w:val="index 3"/>
    <w:basedOn w:val="ListNumber2"/>
    <w:next w:val="Normal"/>
    <w:semiHidden/>
    <w:rsid w:val="006A6640"/>
    <w:pPr>
      <w:numPr>
        <w:numId w:val="0"/>
      </w:numPr>
      <w:tabs>
        <w:tab w:val="right" w:leader="dot" w:pos="4176"/>
      </w:tabs>
    </w:pPr>
  </w:style>
  <w:style w:type="paragraph" w:styleId="ListNumber2">
    <w:name w:val="List Number 2"/>
    <w:basedOn w:val="List2"/>
    <w:rsid w:val="006A6640"/>
    <w:pPr>
      <w:numPr>
        <w:numId w:val="9"/>
      </w:numPr>
      <w:tabs>
        <w:tab w:val="clear" w:pos="1060"/>
      </w:tabs>
    </w:pPr>
  </w:style>
  <w:style w:type="paragraph" w:customStyle="1" w:styleId="MarginNote">
    <w:name w:val="Margin Note"/>
    <w:basedOn w:val="BodyText"/>
    <w:rsid w:val="006A6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640"/>
    <w:rPr>
      <w:sz w:val="32"/>
    </w:rPr>
  </w:style>
  <w:style w:type="paragraph" w:customStyle="1" w:styleId="HeadingProcedure">
    <w:name w:val="Heading Procedure"/>
    <w:basedOn w:val="HeadingBase"/>
    <w:next w:val="Normal"/>
    <w:rsid w:val="006A6640"/>
    <w:pPr>
      <w:tabs>
        <w:tab w:val="left" w:pos="0"/>
      </w:tabs>
      <w:spacing w:before="120" w:after="60"/>
    </w:pPr>
    <w:rPr>
      <w:i/>
      <w:color w:val="918585"/>
      <w:sz w:val="22"/>
    </w:rPr>
  </w:style>
  <w:style w:type="paragraph" w:customStyle="1" w:styleId="TableBodyText">
    <w:name w:val="Table Body Text"/>
    <w:basedOn w:val="BodyText"/>
    <w:rsid w:val="006A6640"/>
    <w:pPr>
      <w:spacing w:before="60" w:after="60"/>
    </w:pPr>
  </w:style>
  <w:style w:type="paragraph" w:styleId="ListContinue">
    <w:name w:val="List Continue"/>
    <w:basedOn w:val="List"/>
    <w:rsid w:val="006A6640"/>
    <w:pPr>
      <w:ind w:firstLine="0"/>
    </w:pPr>
  </w:style>
  <w:style w:type="paragraph" w:customStyle="1" w:styleId="ListNote">
    <w:name w:val="List Note"/>
    <w:basedOn w:val="List"/>
    <w:rsid w:val="006A6640"/>
    <w:pPr>
      <w:pBdr>
        <w:top w:val="single" w:sz="6" w:space="2" w:color="918585"/>
        <w:bottom w:val="single" w:sz="6" w:space="2" w:color="918585"/>
      </w:pBdr>
      <w:tabs>
        <w:tab w:val="left" w:pos="1021"/>
      </w:tabs>
      <w:ind w:firstLine="0"/>
    </w:pPr>
  </w:style>
  <w:style w:type="paragraph" w:customStyle="1" w:styleId="Warning">
    <w:name w:val="Warning"/>
    <w:basedOn w:val="BodyText"/>
    <w:rsid w:val="006A6640"/>
    <w:pPr>
      <w:shd w:val="clear" w:color="auto" w:fill="D9D9D9"/>
      <w:tabs>
        <w:tab w:val="left" w:pos="992"/>
      </w:tabs>
      <w:ind w:left="119" w:right="119"/>
    </w:pPr>
    <w:rPr>
      <w:sz w:val="20"/>
    </w:rPr>
  </w:style>
  <w:style w:type="paragraph" w:customStyle="1" w:styleId="MarginIcons">
    <w:name w:val="Margin Icons"/>
    <w:basedOn w:val="BodyText"/>
    <w:rsid w:val="006A6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640"/>
    <w:rPr>
      <w:rFonts w:ascii="Courier New" w:hAnsi="Courier New"/>
    </w:rPr>
  </w:style>
  <w:style w:type="paragraph" w:customStyle="1" w:styleId="NoteBullet">
    <w:name w:val="Note Bullet"/>
    <w:basedOn w:val="Note"/>
    <w:rsid w:val="006A6640"/>
    <w:pPr>
      <w:tabs>
        <w:tab w:val="clear" w:pos="680"/>
      </w:tabs>
      <w:spacing w:before="60" w:after="60"/>
    </w:pPr>
  </w:style>
  <w:style w:type="paragraph" w:customStyle="1" w:styleId="SubHeading2">
    <w:name w:val="SubHeading2"/>
    <w:basedOn w:val="HeadingBase"/>
    <w:rsid w:val="006A6640"/>
    <w:pPr>
      <w:spacing w:before="240" w:after="60"/>
    </w:pPr>
    <w:rPr>
      <w:sz w:val="20"/>
    </w:rPr>
  </w:style>
  <w:style w:type="paragraph" w:customStyle="1" w:styleId="SubHeading1">
    <w:name w:val="SubHeading1"/>
    <w:basedOn w:val="HeadingBase"/>
    <w:rsid w:val="006A6640"/>
    <w:pPr>
      <w:spacing w:before="240" w:after="60"/>
    </w:pPr>
    <w:rPr>
      <w:color w:val="918585"/>
      <w:sz w:val="22"/>
    </w:rPr>
  </w:style>
  <w:style w:type="paragraph" w:customStyle="1" w:styleId="SideHeading">
    <w:name w:val="Side Heading"/>
    <w:basedOn w:val="HeadingBase"/>
    <w:rsid w:val="006A6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640"/>
    <w:pPr>
      <w:numPr>
        <w:numId w:val="10"/>
      </w:numPr>
    </w:pPr>
  </w:style>
  <w:style w:type="paragraph" w:styleId="PlainText">
    <w:name w:val="Plain Text"/>
    <w:basedOn w:val="Normal"/>
    <w:link w:val="PlainTextChar"/>
    <w:rsid w:val="006A6640"/>
    <w:rPr>
      <w:sz w:val="20"/>
    </w:rPr>
  </w:style>
  <w:style w:type="character" w:customStyle="1" w:styleId="PlainTextChar">
    <w:name w:val="Plain Text Char"/>
    <w:basedOn w:val="DefaultParagraphFont"/>
    <w:link w:val="PlainText"/>
    <w:rsid w:val="006A6640"/>
    <w:rPr>
      <w:rFonts w:ascii="Courier New" w:eastAsia="Times New Roman" w:hAnsi="Courier New" w:cs="Times New Roman"/>
      <w:sz w:val="20"/>
      <w:szCs w:val="20"/>
      <w:lang w:eastAsia="en-US"/>
    </w:rPr>
  </w:style>
  <w:style w:type="character" w:customStyle="1" w:styleId="MenuOption">
    <w:name w:val="Menu Option"/>
    <w:basedOn w:val="DefaultParagraphFont"/>
    <w:rsid w:val="006A6640"/>
    <w:rPr>
      <w:b/>
      <w:smallCaps/>
    </w:rPr>
  </w:style>
  <w:style w:type="paragraph" w:customStyle="1" w:styleId="TableListNumber">
    <w:name w:val="Table List Number"/>
    <w:basedOn w:val="ListNumber"/>
    <w:rsid w:val="006A6640"/>
    <w:pPr>
      <w:numPr>
        <w:numId w:val="0"/>
      </w:numPr>
    </w:pPr>
  </w:style>
  <w:style w:type="paragraph" w:styleId="TOC4">
    <w:name w:val="toc 4"/>
    <w:basedOn w:val="TOCBase"/>
    <w:next w:val="Normal"/>
    <w:semiHidden/>
    <w:rsid w:val="006A6640"/>
    <w:pPr>
      <w:tabs>
        <w:tab w:val="right" w:leader="dot" w:pos="9071"/>
      </w:tabs>
      <w:ind w:left="1701"/>
    </w:pPr>
  </w:style>
  <w:style w:type="paragraph" w:customStyle="1" w:styleId="ListAlpha">
    <w:name w:val="List Alpha"/>
    <w:basedOn w:val="List"/>
    <w:rsid w:val="006A6640"/>
    <w:pPr>
      <w:numPr>
        <w:numId w:val="8"/>
      </w:numPr>
    </w:pPr>
  </w:style>
  <w:style w:type="paragraph" w:customStyle="1" w:styleId="ListAlpha2">
    <w:name w:val="List Alpha 2"/>
    <w:basedOn w:val="List2"/>
    <w:rsid w:val="006A6640"/>
    <w:pPr>
      <w:numPr>
        <w:numId w:val="7"/>
      </w:numPr>
    </w:pPr>
  </w:style>
  <w:style w:type="paragraph" w:styleId="List2">
    <w:name w:val="List 2"/>
    <w:basedOn w:val="BodyText"/>
    <w:rsid w:val="006A6640"/>
    <w:pPr>
      <w:tabs>
        <w:tab w:val="left" w:pos="680"/>
      </w:tabs>
      <w:spacing w:before="60" w:after="60"/>
      <w:ind w:left="680" w:hanging="340"/>
    </w:pPr>
  </w:style>
  <w:style w:type="paragraph" w:styleId="List3">
    <w:name w:val="List 3"/>
    <w:basedOn w:val="BodyText"/>
    <w:rsid w:val="006A6640"/>
    <w:pPr>
      <w:tabs>
        <w:tab w:val="left" w:pos="1021"/>
      </w:tabs>
      <w:spacing w:before="60" w:after="60"/>
      <w:ind w:left="1020" w:hanging="340"/>
    </w:pPr>
  </w:style>
  <w:style w:type="paragraph" w:styleId="List4">
    <w:name w:val="List 4"/>
    <w:basedOn w:val="BodyText"/>
    <w:rsid w:val="006A6640"/>
    <w:pPr>
      <w:tabs>
        <w:tab w:val="left" w:pos="1361"/>
      </w:tabs>
      <w:spacing w:before="60" w:after="60"/>
      <w:ind w:left="1361" w:hanging="340"/>
    </w:pPr>
  </w:style>
  <w:style w:type="paragraph" w:styleId="List5">
    <w:name w:val="List 5"/>
    <w:basedOn w:val="BodyText"/>
    <w:rsid w:val="006A6640"/>
    <w:pPr>
      <w:tabs>
        <w:tab w:val="left" w:pos="1701"/>
      </w:tabs>
      <w:spacing w:before="60" w:after="60"/>
      <w:ind w:left="1701" w:hanging="340"/>
    </w:pPr>
  </w:style>
  <w:style w:type="paragraph" w:styleId="ListBullet3">
    <w:name w:val="List Bullet 3"/>
    <w:basedOn w:val="List3"/>
    <w:rsid w:val="006A6640"/>
    <w:pPr>
      <w:numPr>
        <w:numId w:val="13"/>
      </w:numPr>
      <w:tabs>
        <w:tab w:val="clear" w:pos="1021"/>
      </w:tabs>
      <w:ind w:left="1037" w:hanging="357"/>
    </w:pPr>
  </w:style>
  <w:style w:type="paragraph" w:styleId="ListBullet4">
    <w:name w:val="List Bullet 4"/>
    <w:basedOn w:val="List4"/>
    <w:rsid w:val="006A6640"/>
    <w:pPr>
      <w:numPr>
        <w:numId w:val="2"/>
      </w:numPr>
      <w:tabs>
        <w:tab w:val="clear" w:pos="1361"/>
      </w:tabs>
    </w:pPr>
  </w:style>
  <w:style w:type="paragraph" w:styleId="ListBullet5">
    <w:name w:val="List Bullet 5"/>
    <w:basedOn w:val="List5"/>
    <w:rsid w:val="006A6640"/>
    <w:pPr>
      <w:numPr>
        <w:numId w:val="3"/>
      </w:numPr>
    </w:pPr>
  </w:style>
  <w:style w:type="paragraph" w:styleId="ListContinue2">
    <w:name w:val="List Continue 2"/>
    <w:basedOn w:val="List2"/>
    <w:rsid w:val="006A6640"/>
    <w:pPr>
      <w:ind w:firstLine="0"/>
    </w:pPr>
  </w:style>
  <w:style w:type="paragraph" w:styleId="ListContinue3">
    <w:name w:val="List Continue 3"/>
    <w:basedOn w:val="List3"/>
    <w:rsid w:val="006A6640"/>
    <w:pPr>
      <w:ind w:left="1021" w:firstLine="0"/>
    </w:pPr>
  </w:style>
  <w:style w:type="paragraph" w:styleId="ListContinue4">
    <w:name w:val="List Continue 4"/>
    <w:basedOn w:val="List4"/>
    <w:rsid w:val="006A6640"/>
    <w:pPr>
      <w:ind w:firstLine="0"/>
    </w:pPr>
  </w:style>
  <w:style w:type="paragraph" w:styleId="ListContinue5">
    <w:name w:val="List Continue 5"/>
    <w:basedOn w:val="List5"/>
    <w:rsid w:val="006A6640"/>
    <w:pPr>
      <w:ind w:firstLine="0"/>
    </w:pPr>
  </w:style>
  <w:style w:type="paragraph" w:styleId="ListNumber3">
    <w:name w:val="List Number 3"/>
    <w:basedOn w:val="List3"/>
    <w:rsid w:val="006A6640"/>
    <w:pPr>
      <w:numPr>
        <w:numId w:val="4"/>
      </w:numPr>
    </w:pPr>
  </w:style>
  <w:style w:type="paragraph" w:styleId="ListNumber4">
    <w:name w:val="List Number 4"/>
    <w:basedOn w:val="List4"/>
    <w:rsid w:val="006A6640"/>
    <w:pPr>
      <w:numPr>
        <w:numId w:val="5"/>
      </w:numPr>
    </w:pPr>
  </w:style>
  <w:style w:type="paragraph" w:styleId="ListNumber5">
    <w:name w:val="List Number 5"/>
    <w:basedOn w:val="List5"/>
    <w:rsid w:val="006A6640"/>
    <w:pPr>
      <w:numPr>
        <w:numId w:val="6"/>
      </w:numPr>
    </w:pPr>
  </w:style>
  <w:style w:type="paragraph" w:styleId="BlockText">
    <w:name w:val="Block Text"/>
    <w:basedOn w:val="Normal"/>
    <w:rsid w:val="006A6640"/>
    <w:pPr>
      <w:spacing w:after="120"/>
      <w:ind w:left="1440" w:right="1440"/>
    </w:pPr>
  </w:style>
  <w:style w:type="character" w:customStyle="1" w:styleId="Subscript">
    <w:name w:val="Subscript"/>
    <w:basedOn w:val="DefaultParagraphFont"/>
    <w:rsid w:val="006A6640"/>
    <w:rPr>
      <w:sz w:val="16"/>
      <w:vertAlign w:val="subscript"/>
    </w:rPr>
  </w:style>
  <w:style w:type="character" w:customStyle="1" w:styleId="Superscript">
    <w:name w:val="Superscript"/>
    <w:basedOn w:val="DefaultParagraphFont"/>
    <w:rsid w:val="006A6640"/>
    <w:rPr>
      <w:sz w:val="16"/>
      <w:vertAlign w:val="superscript"/>
    </w:rPr>
  </w:style>
  <w:style w:type="character" w:customStyle="1" w:styleId="Symbols">
    <w:name w:val="Symbols"/>
    <w:basedOn w:val="DefaultParagraphFont"/>
    <w:rsid w:val="006A6640"/>
    <w:rPr>
      <w:rFonts w:ascii="Symbol" w:hAnsi="Symbol"/>
    </w:rPr>
  </w:style>
  <w:style w:type="character" w:customStyle="1" w:styleId="MenuOptions">
    <w:name w:val="Menu Options"/>
    <w:basedOn w:val="DefaultParagraphFont"/>
    <w:rsid w:val="006A6640"/>
    <w:rPr>
      <w:rFonts w:ascii="Arial Narrow" w:hAnsi="Arial Narrow"/>
      <w:smallCaps/>
    </w:rPr>
  </w:style>
  <w:style w:type="character" w:customStyle="1" w:styleId="Buttons">
    <w:name w:val="Buttons"/>
    <w:basedOn w:val="DefaultParagraphFont"/>
    <w:rsid w:val="006A6640"/>
    <w:rPr>
      <w:b/>
    </w:rPr>
  </w:style>
  <w:style w:type="character" w:customStyle="1" w:styleId="Underlined">
    <w:name w:val="Underlined"/>
    <w:basedOn w:val="DefaultParagraphFont"/>
    <w:rsid w:val="006A6640"/>
    <w:rPr>
      <w:u w:val="single"/>
    </w:rPr>
  </w:style>
  <w:style w:type="paragraph" w:customStyle="1" w:styleId="TableBodyTextRight">
    <w:name w:val="Table Body Text Right"/>
    <w:basedOn w:val="TableBodyText"/>
    <w:rsid w:val="006A6640"/>
    <w:pPr>
      <w:widowControl w:val="0"/>
      <w:autoSpaceDE w:val="0"/>
      <w:autoSpaceDN w:val="0"/>
      <w:adjustRightInd w:val="0"/>
      <w:jc w:val="right"/>
    </w:pPr>
    <w:rPr>
      <w:rFonts w:cs="Arial"/>
      <w:szCs w:val="18"/>
    </w:rPr>
  </w:style>
  <w:style w:type="paragraph" w:customStyle="1" w:styleId="CopyrightText">
    <w:name w:val="Copyright Text"/>
    <w:basedOn w:val="BodyText"/>
    <w:rsid w:val="006A6640"/>
    <w:rPr>
      <w:sz w:val="18"/>
    </w:rPr>
  </w:style>
  <w:style w:type="paragraph" w:customStyle="1" w:styleId="BodySmallRight">
    <w:name w:val="Body Small Right"/>
    <w:basedOn w:val="BodyTextRight"/>
    <w:rsid w:val="006A6640"/>
    <w:rPr>
      <w:sz w:val="18"/>
      <w:szCs w:val="18"/>
    </w:rPr>
  </w:style>
  <w:style w:type="paragraph" w:customStyle="1" w:styleId="MarginEdition">
    <w:name w:val="Margin Edition"/>
    <w:basedOn w:val="MarginNote"/>
    <w:rsid w:val="006A6640"/>
    <w:pPr>
      <w:spacing w:before="0" w:after="0"/>
    </w:pPr>
    <w:rPr>
      <w:rFonts w:ascii="Times New Roman" w:hAnsi="Times New Roman"/>
      <w:color w:val="999999"/>
    </w:rPr>
  </w:style>
  <w:style w:type="paragraph" w:customStyle="1" w:styleId="Spacer">
    <w:name w:val="Spacer"/>
    <w:basedOn w:val="Normal"/>
    <w:rsid w:val="006A6640"/>
    <w:rPr>
      <w:sz w:val="2"/>
      <w:szCs w:val="2"/>
    </w:rPr>
  </w:style>
  <w:style w:type="character" w:customStyle="1" w:styleId="Small">
    <w:name w:val="Small"/>
    <w:basedOn w:val="DefaultParagraphFont"/>
    <w:rsid w:val="006A6640"/>
    <w:rPr>
      <w:sz w:val="16"/>
    </w:rPr>
  </w:style>
  <w:style w:type="paragraph" w:customStyle="1" w:styleId="WideTable">
    <w:name w:val="Wide Table"/>
    <w:basedOn w:val="Normal"/>
    <w:rsid w:val="006A6640"/>
    <w:pPr>
      <w:ind w:left="-1418"/>
    </w:pPr>
    <w:rPr>
      <w:sz w:val="2"/>
      <w:szCs w:val="2"/>
    </w:rPr>
  </w:style>
  <w:style w:type="character" w:styleId="PageNumber">
    <w:name w:val="page number"/>
    <w:basedOn w:val="DefaultParagraphFont"/>
    <w:rsid w:val="006A6640"/>
  </w:style>
  <w:style w:type="paragraph" w:styleId="Quote">
    <w:name w:val="Quote"/>
    <w:basedOn w:val="Heading1"/>
    <w:link w:val="QuoteChar"/>
    <w:qFormat/>
    <w:rsid w:val="006A6640"/>
    <w:rPr>
      <w:b w:val="0"/>
      <w:sz w:val="72"/>
      <w:szCs w:val="72"/>
      <w:lang w:val="en-NZ"/>
    </w:rPr>
  </w:style>
  <w:style w:type="character" w:customStyle="1" w:styleId="QuoteChar">
    <w:name w:val="Quote Char"/>
    <w:basedOn w:val="DefaultParagraphFont"/>
    <w:link w:val="Quote"/>
    <w:rsid w:val="006A6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640"/>
    <w:pPr>
      <w:pageBreakBefore/>
    </w:pPr>
  </w:style>
  <w:style w:type="paragraph" w:customStyle="1" w:styleId="Border">
    <w:name w:val="Border"/>
    <w:basedOn w:val="Normal"/>
    <w:qFormat/>
    <w:rsid w:val="006A6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640"/>
    <w:rPr>
      <w:b/>
      <w:bCs/>
      <w:i/>
      <w:iCs/>
      <w:color w:val="auto"/>
    </w:rPr>
  </w:style>
  <w:style w:type="paragraph" w:styleId="IntenseQuote">
    <w:name w:val="Intense Quote"/>
    <w:basedOn w:val="Normal"/>
    <w:next w:val="Normal"/>
    <w:link w:val="IntenseQuoteChar"/>
    <w:uiPriority w:val="30"/>
    <w:qFormat/>
    <w:rsid w:val="006A6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640"/>
    <w:rPr>
      <w:smallCaps/>
      <w:color w:val="auto"/>
      <w:u w:val="single"/>
    </w:rPr>
  </w:style>
  <w:style w:type="character" w:styleId="IntenseReference">
    <w:name w:val="Intense Reference"/>
    <w:basedOn w:val="DefaultParagraphFont"/>
    <w:uiPriority w:val="32"/>
    <w:qFormat/>
    <w:rsid w:val="006A6640"/>
    <w:rPr>
      <w:b/>
      <w:bCs/>
      <w:smallCaps/>
      <w:color w:val="auto"/>
      <w:spacing w:val="5"/>
      <w:u w:val="single"/>
    </w:rPr>
  </w:style>
  <w:style w:type="paragraph" w:customStyle="1" w:styleId="2ColumnHeading">
    <w:name w:val="2Column Heading"/>
    <w:basedOn w:val="BodyText"/>
    <w:qFormat/>
    <w:rsid w:val="006A6640"/>
    <w:pPr>
      <w:spacing w:after="60"/>
      <w:ind w:left="-2268"/>
    </w:pPr>
    <w:rPr>
      <w:b/>
    </w:rPr>
  </w:style>
  <w:style w:type="paragraph" w:customStyle="1" w:styleId="Heading1TOC">
    <w:name w:val="Heading1 TOC"/>
    <w:basedOn w:val="Normal"/>
    <w:qFormat/>
    <w:rsid w:val="006A6640"/>
    <w:pPr>
      <w:spacing w:before="240" w:after="120"/>
    </w:pPr>
    <w:rPr>
      <w:rFonts w:ascii="Times New Roman" w:hAnsi="Times New Roman"/>
      <w:b/>
      <w:sz w:val="32"/>
    </w:rPr>
  </w:style>
  <w:style w:type="paragraph" w:customStyle="1" w:styleId="Heading2TOC">
    <w:name w:val="Heading2 TOC"/>
    <w:basedOn w:val="Normal"/>
    <w:qFormat/>
    <w:rsid w:val="006A6640"/>
    <w:pPr>
      <w:spacing w:before="240" w:after="60"/>
    </w:pPr>
    <w:rPr>
      <w:rFonts w:ascii="Times New Roman" w:hAnsi="Times New Roman"/>
      <w:b/>
      <w:sz w:val="28"/>
    </w:rPr>
  </w:style>
  <w:style w:type="character" w:customStyle="1" w:styleId="Underline">
    <w:name w:val="Underline"/>
    <w:basedOn w:val="DefaultParagraphFont"/>
    <w:qFormat/>
    <w:rsid w:val="006A6640"/>
    <w:rPr>
      <w:u w:val="single"/>
    </w:rPr>
  </w:style>
  <w:style w:type="character" w:customStyle="1" w:styleId="BoldandItalics">
    <w:name w:val="Bold and Italics"/>
    <w:qFormat/>
    <w:rsid w:val="006A6640"/>
    <w:rPr>
      <w:b/>
      <w:i/>
      <w:u w:val="none"/>
    </w:rPr>
  </w:style>
  <w:style w:type="paragraph" w:styleId="BalloonText">
    <w:name w:val="Balloon Text"/>
    <w:basedOn w:val="Normal"/>
    <w:link w:val="BalloonTextChar"/>
    <w:rsid w:val="006A6640"/>
    <w:rPr>
      <w:rFonts w:ascii="Tahoma" w:hAnsi="Tahoma" w:cs="Tahoma"/>
      <w:sz w:val="16"/>
      <w:szCs w:val="16"/>
    </w:rPr>
  </w:style>
  <w:style w:type="character" w:customStyle="1" w:styleId="BalloonTextChar">
    <w:name w:val="Balloon Text Char"/>
    <w:basedOn w:val="DefaultParagraphFont"/>
    <w:link w:val="BalloonText"/>
    <w:rsid w:val="006A6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6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640"/>
    <w:rPr>
      <w:b/>
      <w:color w:val="660033"/>
      <w:spacing w:val="0"/>
    </w:rPr>
  </w:style>
  <w:style w:type="paragraph" w:customStyle="1" w:styleId="Nameditemlist">
    <w:name w:val="Named item list"/>
    <w:basedOn w:val="BodyText"/>
    <w:qFormat/>
    <w:rsid w:val="006A6640"/>
    <w:pPr>
      <w:tabs>
        <w:tab w:val="left" w:pos="2835"/>
      </w:tabs>
      <w:ind w:left="2835" w:hanging="2835"/>
    </w:pPr>
  </w:style>
  <w:style w:type="paragraph" w:customStyle="1" w:styleId="BodyTextnopadding">
    <w:name w:val="Body Text no padding"/>
    <w:basedOn w:val="BodyText"/>
    <w:qFormat/>
    <w:rsid w:val="006A6640"/>
    <w:pPr>
      <w:spacing w:before="0" w:after="0"/>
    </w:pPr>
  </w:style>
  <w:style w:type="paragraph" w:customStyle="1" w:styleId="BodyTextBold">
    <w:name w:val="Body Text Bold"/>
    <w:basedOn w:val="BodyText"/>
    <w:qFormat/>
    <w:rsid w:val="006A6640"/>
    <w:rPr>
      <w:b/>
    </w:rPr>
  </w:style>
  <w:style w:type="character" w:styleId="Hyperlink">
    <w:name w:val="Hyperlink"/>
    <w:basedOn w:val="DefaultParagraphFont"/>
    <w:uiPriority w:val="99"/>
    <w:unhideWhenUsed/>
    <w:rsid w:val="009973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1875</Characters>
  <Application>Microsoft Office Word</Application>
  <DocSecurity>0</DocSecurity>
  <Lines>55</Lines>
  <Paragraphs>38</Paragraphs>
  <ScaleCrop>false</ScaleCrop>
  <Company>Author-it Software Corporation Ltd.</Company>
  <LinksUpToDate>false</LinksUpToDate>
  <CharactersWithSpaces>2117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ICTTEN507 Cut over new and replacement network equipment</dc:title>
  <dc:subject>Approved</dc:subject>
  <dc:creator>PwC’s Skills for Australia</dc:creator>
  <cp:keywords>Release: 1</cp:keywords>
  <dc:description>Review Date: 12 April 2008</dc:description>
  <cp:lastModifiedBy>HSD_TPCMSd.prod</cp:lastModifiedBy>
  <cp:revision>3</cp:revision>
  <dcterms:created xsi:type="dcterms:W3CDTF">2020-10-02T06:14:00Z</dcterms:created>
  <dcterms:modified xsi:type="dcterms:W3CDTF">2020-10-02T06:14:00Z</dcterms:modified>
</cp:coreProperties>
</file>