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44D" w:rsidP="0096544D">
      <w:pPr>
        <w:pStyle w:val="Title"/>
      </w:pPr>
      <w:r>
        <w:fldChar w:fldCharType="begin"/>
      </w:r>
      <w:r>
        <w:instrText xml:space="preserve"> TITLE   \* MERGEFORMAT </w:instrText>
      </w:r>
      <w:r>
        <w:fldChar w:fldCharType="separate"/>
      </w:r>
      <w:r>
        <w:t>ICTTEN503 Design an electronic system for a telecommunications network</w:t>
      </w:r>
      <w:r>
        <w:fldChar w:fldCharType="end"/>
      </w:r>
    </w:p>
    <w:p w:rsidR="0096544D" w:rsidP="0096544D">
      <w:pPr>
        <w:pStyle w:val="Version"/>
        <w:sectPr w:rsidSect="000E2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240" w:rsidP="000E2240">
      <w:pPr>
        <w:pStyle w:val="SuperHeading"/>
      </w:pPr>
      <w:r w:rsidRPr="000E2240">
        <w:t>ICTTEN503 Design an electronic system for a telecommunications network</w:t>
      </w:r>
    </w:p>
    <w:p w:rsidR="00000000" w:rsidRPr="000E2240" w:rsidP="000E2240">
      <w:pPr>
        <w:pStyle w:val="Heading1"/>
      </w:pPr>
      <w:bookmarkStart w:id="1" w:name="O_766416"/>
      <w:bookmarkEnd w:id="1"/>
      <w:r w:rsidRPr="000E2240">
        <w:t>Modification History</w:t>
      </w:r>
    </w:p>
    <w:tbl>
      <w:tblPr>
        <w:tblW w:w="0" w:type="auto"/>
        <w:tblLayout w:type="fixed"/>
        <w:tblCellMar>
          <w:left w:w="62" w:type="dxa"/>
          <w:right w:w="62" w:type="dxa"/>
        </w:tblCellMar>
        <w:tblLook w:val="0000"/>
      </w:tblPr>
      <w:tblGrid>
        <w:gridCol w:w="3091"/>
        <w:gridCol w:w="5873"/>
      </w:tblGrid>
      <w:tr w:rsidTr="000E22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rPr>
                <w:rStyle w:val="SpecialBold"/>
              </w:rPr>
              <w:t>Comments</w:t>
            </w:r>
          </w:p>
        </w:tc>
      </w:tr>
      <w:tr w:rsidTr="000E22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t>This version first released with ICT Information and Communications Technology Training Package Version 2.0.</w:t>
            </w:r>
          </w:p>
        </w:tc>
      </w:tr>
    </w:tbl>
    <w:p w:rsidR="00000000" w:rsidRPr="000E2240" w:rsidP="000E2240">
      <w:pPr>
        <w:pStyle w:val="BodyText"/>
      </w:pPr>
    </w:p>
    <w:p w:rsidR="00000000" w:rsidRPr="000E2240" w:rsidP="000E2240">
      <w:pPr>
        <w:pStyle w:val="AllowPageBreak"/>
      </w:pPr>
    </w:p>
    <w:p w:rsidR="00000000" w:rsidRPr="000E2240" w:rsidP="000E2240">
      <w:pPr>
        <w:pStyle w:val="Heading1"/>
      </w:pPr>
      <w:bookmarkStart w:id="2" w:name="O_766417"/>
      <w:bookmarkEnd w:id="2"/>
      <w:r w:rsidRPr="000E2240">
        <w:t>Application</w:t>
      </w:r>
    </w:p>
    <w:p w:rsidR="00000000" w:rsidRPr="000E2240" w:rsidP="0096544D">
      <w:pPr>
        <w:pStyle w:val="BodyText"/>
      </w:pPr>
      <w:r w:rsidRPr="000E2240">
        <w:t>This unit describes the skills and knowledge required to design, and confirm specifications and compatibility for additional telecommunications network equipment.</w:t>
      </w:r>
    </w:p>
    <w:p w:rsidR="00000000" w:rsidRPr="000E2240" w:rsidP="0096544D">
      <w:pPr>
        <w:pStyle w:val="BodyText"/>
      </w:pPr>
      <w:r w:rsidRPr="000E2240">
        <w:t>It applies to individuals working as field officers, technicians</w:t>
      </w:r>
      <w:r w:rsidRPr="000E2240">
        <w:t xml:space="preserve"> or technical supervisors for carriers, contractors or other service providers who assess the need for additional equipment, including voice over internet protocol (VoIP), biometric identification, radio frequency identification (RFID) and security system </w:t>
      </w:r>
      <w:r w:rsidRPr="000E2240">
        <w:t>equipment.</w:t>
      </w:r>
    </w:p>
    <w:p w:rsidR="00000000" w:rsidRPr="000E2240" w:rsidP="0096544D">
      <w:pPr>
        <w:pStyle w:val="BodyText"/>
      </w:pPr>
      <w:r w:rsidRPr="000E2240">
        <w:t>No licensing, legislative or certification requirements apply to this unit at the time of publication.</w:t>
      </w:r>
    </w:p>
    <w:p w:rsidR="00000000" w:rsidRPr="000E2240" w:rsidP="000E2240">
      <w:pPr>
        <w:pStyle w:val="Heading1"/>
      </w:pPr>
      <w:bookmarkStart w:id="3" w:name="O_766420"/>
      <w:bookmarkEnd w:id="3"/>
      <w:r w:rsidRPr="000E2240">
        <w:t>Unit Sector</w:t>
      </w:r>
    </w:p>
    <w:p w:rsidR="00000000" w:rsidRPr="000E2240" w:rsidP="0096544D">
      <w:pPr>
        <w:pStyle w:val="BodyText"/>
      </w:pPr>
      <w:r w:rsidRPr="000E2240">
        <w:t>Telecommunications – Telecommunications Networks Engineering</w:t>
      </w:r>
    </w:p>
    <w:p w:rsidR="00000000" w:rsidRPr="000E2240" w:rsidP="000E2240">
      <w:pPr>
        <w:pStyle w:val="Heading1"/>
      </w:pPr>
      <w:bookmarkStart w:id="4" w:name="O_766421"/>
      <w:bookmarkEnd w:id="4"/>
      <w:r w:rsidRPr="000E2240">
        <w:t>Elements and Performance Criteria</w:t>
      </w:r>
    </w:p>
    <w:tbl>
      <w:tblPr>
        <w:tblW w:w="9462" w:type="dxa"/>
        <w:tblLayout w:type="fixed"/>
        <w:tblCellMar>
          <w:left w:w="62" w:type="dxa"/>
          <w:right w:w="62" w:type="dxa"/>
        </w:tblCellMar>
        <w:tblLook w:val="0000"/>
      </w:tblPr>
      <w:tblGrid>
        <w:gridCol w:w="2700"/>
        <w:gridCol w:w="6762"/>
      </w:tblGrid>
      <w:tr w:rsidTr="000E224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2240">
            <w:pPr>
              <w:pStyle w:val="BodyText"/>
              <w:rPr>
                <w:lang w:val="en-NZ"/>
              </w:rPr>
            </w:pPr>
            <w:r w:rsidRPr="000E2240">
              <w:rPr>
                <w:rStyle w:val="SpecialBold"/>
              </w:rPr>
              <w:t>PERFORMANCE CRITERIA</w:t>
            </w:r>
          </w:p>
        </w:tc>
      </w:tr>
      <w:tr w:rsidTr="000E224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rPr>
                <w:rStyle w:val="Emphasis"/>
              </w:rPr>
              <w:t>Performance criteria describe the performance needed to demonstrate achievement of the element.</w:t>
            </w:r>
          </w:p>
        </w:tc>
      </w:tr>
      <w:tr w:rsidTr="000E2240">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1. Evaluate system needs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t>1.1 Determine need for additional electronic equipment from telecommunications project plan</w:t>
            </w:r>
          </w:p>
          <w:p w:rsidR="00000000" w:rsidP="000E2240">
            <w:pPr>
              <w:pStyle w:val="BodyText"/>
              <w:rPr>
                <w:lang w:val="en-NZ"/>
              </w:rPr>
            </w:pPr>
            <w:r w:rsidRPr="000E2240">
              <w:t>1.2 Specify purpose of equipment and ascertain need for additional network equipment with customer</w:t>
            </w:r>
          </w:p>
        </w:tc>
      </w:tr>
      <w:tr w:rsidTr="000E2240">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2. Analyse network and select design option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t>2.1 Analyse possible impacts on network and network service requirements</w:t>
            </w:r>
          </w:p>
          <w:p w:rsidR="00000000" w:rsidRPr="000E2240" w:rsidP="000E2240">
            <w:pPr>
              <w:pStyle w:val="BodyText"/>
            </w:pPr>
            <w:r w:rsidRPr="000E2240">
              <w:t>2.2 Generate options for system design that are realistic for the enterprise and network</w:t>
            </w:r>
          </w:p>
          <w:p w:rsidR="00000000" w:rsidRPr="000E2240" w:rsidP="000E2240">
            <w:pPr>
              <w:pStyle w:val="BodyText"/>
            </w:pPr>
            <w:r w:rsidRPr="000E2240">
              <w:t>2.3 Evaluate and select preferred option, based on enterprise business strategy outcomes, serv</w:t>
            </w:r>
            <w:r w:rsidRPr="000E2240">
              <w:t>ice policy and compliance with relevant legislation</w:t>
            </w:r>
          </w:p>
          <w:p w:rsidR="00000000" w:rsidP="000E2240">
            <w:pPr>
              <w:pStyle w:val="BodyText"/>
              <w:rPr>
                <w:lang w:val="en-NZ"/>
              </w:rPr>
            </w:pPr>
            <w:r w:rsidRPr="000E2240">
              <w:t>2.4 Discuss and confirm selected option with customer</w:t>
            </w:r>
          </w:p>
        </w:tc>
      </w:tr>
      <w:tr w:rsidTr="000E2240">
        <w:tblPrEx>
          <w:tblW w:w="9462" w:type="dxa"/>
          <w:tblLayout w:type="fixed"/>
          <w:tblCellMar>
            <w:left w:w="62" w:type="dxa"/>
            <w:right w:w="62" w:type="dxa"/>
          </w:tblCellMar>
          <w:tblLook w:val="0000"/>
        </w:tblPrEx>
        <w:trPr>
          <w:trHeight w:val="800"/>
        </w:trPr>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3. Assess system compatibility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t>3.1 Assess compatibility of each equipment unit and intended use with other installed units, from system plans, equipm</w:t>
            </w:r>
            <w:r w:rsidRPr="000E2240">
              <w:t>ent manuals, installation environment and industry knowledge</w:t>
            </w:r>
          </w:p>
          <w:p w:rsidR="00000000" w:rsidRPr="000E2240" w:rsidP="000E2240">
            <w:pPr>
              <w:pStyle w:val="BodyText"/>
            </w:pPr>
            <w:r w:rsidRPr="000E2240">
              <w:t>3.2 Modify design accordingly</w:t>
            </w:r>
          </w:p>
          <w:p w:rsidR="00000000" w:rsidRPr="000E2240" w:rsidP="000E2240">
            <w:pPr>
              <w:pStyle w:val="BodyText"/>
            </w:pPr>
            <w:r w:rsidRPr="000E2240">
              <w:t>3.3 Provide customer with design and obtain sign-off</w:t>
            </w:r>
          </w:p>
        </w:tc>
      </w:tr>
    </w:tbl>
    <w:p w:rsidR="00000000" w:rsidRPr="000E2240" w:rsidP="000E2240">
      <w:pPr>
        <w:pStyle w:val="BodyText"/>
      </w:pPr>
    </w:p>
    <w:p w:rsidR="00000000" w:rsidRPr="000E2240" w:rsidP="000E2240">
      <w:pPr>
        <w:pStyle w:val="AllowPageBreak"/>
      </w:pPr>
    </w:p>
    <w:p w:rsidR="00000000" w:rsidRPr="000E2240" w:rsidP="000E2240">
      <w:pPr>
        <w:pStyle w:val="Heading1"/>
      </w:pPr>
      <w:bookmarkStart w:id="5" w:name="O_766422"/>
      <w:bookmarkEnd w:id="5"/>
      <w:r w:rsidRPr="000E2240">
        <w:t>Foundation Skills</w:t>
      </w:r>
    </w:p>
    <w:p w:rsidR="00000000" w:rsidRPr="0096544D" w:rsidP="0096544D">
      <w:pPr>
        <w:pStyle w:val="BodyText"/>
        <w:rPr>
          <w:i/>
        </w:rPr>
      </w:pPr>
      <w:r w:rsidRPr="0096544D">
        <w:rPr>
          <w:rStyle w:val="Emphasis"/>
        </w:rPr>
        <w:t>This section describes language, literacy, numeracy and employment skills i</w:t>
      </w:r>
      <w:r w:rsidRPr="0096544D">
        <w:rPr>
          <w:rStyle w:val="Emphasis"/>
        </w:rPr>
        <w:t>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Performance</w:t>
            </w:r>
          </w:p>
          <w:p w:rsidR="00000000" w:rsidRPr="000E2240" w:rsidP="000E2240">
            <w:pPr>
              <w:pStyle w:val="BodyText"/>
            </w:pPr>
            <w:r w:rsidRPr="000E224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rPr>
                <w:rStyle w:val="SpecialBold"/>
              </w:rPr>
              <w:t>Description</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1.1, 2.3, 3.1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ListBullet"/>
              <w:rPr>
                <w:lang w:val="en-NZ"/>
              </w:rPr>
            </w:pPr>
            <w:r w:rsidRPr="000E2240">
              <w:t xml:space="preserve">Identifies, analyses and evaluates information to determine legislative and technical </w:t>
            </w:r>
            <w:r w:rsidRPr="000E2240">
              <w:t>requirements to assist with project planning</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1.2, 3.2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ListBullet"/>
              <w:rPr>
                <w:lang w:val="en-NZ"/>
              </w:rPr>
            </w:pPr>
            <w:r w:rsidRPr="000E2240">
              <w:t>Prepares written reports and workplace documentation that communicates complex information clearly and effectively</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1.2, 2.4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ListBullet"/>
            </w:pPr>
            <w:r w:rsidRPr="000E2240">
              <w:t>Liaises with customers and technical staff to e</w:t>
            </w:r>
            <w:r w:rsidRPr="000E2240">
              <w:t>nsure requirements are properly understood</w:t>
            </w:r>
          </w:p>
          <w:p w:rsidR="00000000" w:rsidP="000E2240">
            <w:pPr>
              <w:pStyle w:val="ListBullet"/>
              <w:rPr>
                <w:lang w:val="en-NZ"/>
              </w:rPr>
            </w:pPr>
            <w:r w:rsidRPr="000E2240">
              <w:t>Employs listening and questioning techniques to confirm understanding</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ListBullet"/>
              <w:rPr>
                <w:lang w:val="en-NZ"/>
              </w:rPr>
            </w:pPr>
            <w:r w:rsidRPr="000E2240">
              <w:t>Keeps up-to-date with relevant legislation and considers implications of these when planning work</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ListBullet"/>
              <w:rPr>
                <w:lang w:val="en-NZ"/>
              </w:rPr>
            </w:pPr>
            <w:r w:rsidRPr="000E2240">
              <w:t>Selects and uses appropriate conventions and protocols when communicating with customers, and in a range of work contexts</w:t>
            </w:r>
          </w:p>
        </w:tc>
      </w:tr>
      <w:tr w:rsidTr="000E224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ListBullet"/>
            </w:pPr>
            <w:r w:rsidRPr="000E2240">
              <w:t>May invest time in developing and shaping several options before making a f</w:t>
            </w:r>
            <w:r w:rsidRPr="000E2240">
              <w:t>inal choice, using a combination of lateral and analytical thinking to tailor and strengthen an idea to suit needs, resources and constraints</w:t>
            </w:r>
          </w:p>
          <w:p w:rsidR="00000000" w:rsidRPr="000E2240" w:rsidP="000E2240">
            <w:pPr>
              <w:pStyle w:val="ListBullet"/>
            </w:pPr>
            <w:r w:rsidRPr="000E2240">
              <w:t>Uses formal and informal processes to monitor implementation of solutions, and reflects on outcomes</w:t>
            </w:r>
          </w:p>
          <w:p w:rsidR="00000000" w:rsidRPr="000E2240" w:rsidP="000E2240">
            <w:pPr>
              <w:pStyle w:val="ListBullet"/>
            </w:pPr>
            <w:r w:rsidRPr="000E2240">
              <w:t>Understands ke</w:t>
            </w:r>
            <w:r w:rsidRPr="000E2240">
              <w:t>y principles and concepts underpinning design and operation of digital systems and tools, and applies these as required</w:t>
            </w:r>
          </w:p>
          <w:p w:rsidR="00000000" w:rsidRPr="000E2240" w:rsidP="000E2240">
            <w:pPr>
              <w:pStyle w:val="ListBullet"/>
            </w:pPr>
            <w:r w:rsidRPr="000E2240">
              <w:t>Applies formal processes when planning tasks, producing plans with logically sequenced steps, reflecting the needs of others</w:t>
            </w:r>
          </w:p>
          <w:p w:rsidR="00000000" w:rsidRPr="000E2240" w:rsidP="000E2240">
            <w:pPr>
              <w:pStyle w:val="ListBullet"/>
            </w:pPr>
            <w:r w:rsidRPr="000E2240">
              <w:t xml:space="preserve">Implements </w:t>
            </w:r>
            <w:r w:rsidRPr="000E2240">
              <w:t>actions according to a predetermined plan, making adjustments if necessary</w:t>
            </w:r>
          </w:p>
          <w:p w:rsidR="00000000" w:rsidRPr="000E2240" w:rsidP="000E2240">
            <w:pPr>
              <w:pStyle w:val="ListBullet"/>
            </w:pPr>
            <w:r w:rsidRPr="000E2240">
              <w:t>Makes decisions quickly and intuitively in familiar situations requiring immediate attention, drawing on past experience to identify key variables and determine the best course of a</w:t>
            </w:r>
            <w:r w:rsidRPr="000E2240">
              <w:t>ction</w:t>
            </w:r>
          </w:p>
          <w:p w:rsidR="00000000" w:rsidRPr="000E2240" w:rsidP="000E2240">
            <w:pPr>
              <w:pStyle w:val="ListBullet"/>
            </w:pPr>
            <w:r w:rsidRPr="000E2240">
              <w:t>Uses analytical processes to decide on a course of action, establishing criteria for deciding between options, and seeking input and advice from others before taking action when necessary</w:t>
            </w:r>
          </w:p>
        </w:tc>
      </w:tr>
    </w:tbl>
    <w:p w:rsidR="00000000" w:rsidRPr="000E2240" w:rsidP="000E2240">
      <w:pPr>
        <w:pStyle w:val="BodyText"/>
      </w:pPr>
    </w:p>
    <w:p w:rsidR="00000000" w:rsidRPr="000E2240" w:rsidP="000E2240">
      <w:pPr>
        <w:pStyle w:val="AllowPageBreak"/>
      </w:pPr>
    </w:p>
    <w:p w:rsidR="00000000" w:rsidRPr="000E2240" w:rsidP="000E2240">
      <w:pPr>
        <w:pStyle w:val="Heading1"/>
      </w:pPr>
      <w:bookmarkStart w:id="6" w:name="O_766424"/>
      <w:bookmarkEnd w:id="6"/>
      <w:r w:rsidRPr="000E2240">
        <w:t>Unit Mapping Information</w:t>
      </w:r>
    </w:p>
    <w:tbl>
      <w:tblPr>
        <w:tblW w:w="0" w:type="auto"/>
        <w:tblLayout w:type="fixed"/>
        <w:tblCellMar>
          <w:left w:w="62" w:type="dxa"/>
          <w:right w:w="62" w:type="dxa"/>
        </w:tblCellMar>
        <w:tblLook w:val="0000"/>
      </w:tblPr>
      <w:tblGrid>
        <w:gridCol w:w="2026"/>
        <w:gridCol w:w="2026"/>
        <w:gridCol w:w="1159"/>
        <w:gridCol w:w="1232"/>
      </w:tblGrid>
      <w:tr w:rsidTr="000E2240">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 xml:space="preserve">Code and title </w:t>
            </w:r>
          </w:p>
          <w:p w:rsidR="00000000" w:rsidRPr="000E2240" w:rsidP="000E2240">
            <w:pPr>
              <w:pStyle w:val="BodyText"/>
            </w:pPr>
            <w:r w:rsidRPr="000E2240">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Code and title</w:t>
            </w:r>
          </w:p>
          <w:p w:rsidR="00000000" w:rsidRPr="000E2240" w:rsidP="000E2240">
            <w:pPr>
              <w:pStyle w:val="BodyText"/>
            </w:pPr>
            <w:r w:rsidRPr="000E2240">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rPr>
                <w:rStyle w:val="SpecialBold"/>
              </w:rPr>
              <w:t>Equivalence status</w:t>
            </w:r>
          </w:p>
        </w:tc>
      </w:tr>
      <w:tr w:rsidTr="000E2240">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ICTTEN503 Design an electronic system for a telecommunications network</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ICTTEN5038A Design an electronic system for a telecommunications network</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40">
            <w:pPr>
              <w:pStyle w:val="BodyText"/>
              <w:rPr>
                <w:lang w:val="en-NZ"/>
              </w:rPr>
            </w:pPr>
            <w:r w:rsidRPr="000E2240">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40" w:rsidP="000E2240">
            <w:pPr>
              <w:pStyle w:val="BodyText"/>
            </w:pPr>
            <w:r w:rsidRPr="000E2240">
              <w:t>Equivalent unit</w:t>
            </w:r>
          </w:p>
        </w:tc>
      </w:tr>
    </w:tbl>
    <w:p w:rsidR="00000000" w:rsidRPr="000E2240" w:rsidP="000E2240">
      <w:pPr>
        <w:pStyle w:val="BodyText"/>
      </w:pPr>
    </w:p>
    <w:p w:rsidR="00000000" w:rsidRPr="000E2240" w:rsidP="000E2240">
      <w:pPr>
        <w:pStyle w:val="AllowPageBreak"/>
      </w:pPr>
    </w:p>
    <w:p w:rsidR="00000000" w:rsidRPr="000E2240" w:rsidP="000E2240">
      <w:pPr>
        <w:pStyle w:val="Heading1"/>
      </w:pPr>
      <w:bookmarkStart w:id="7" w:name="O_766431"/>
      <w:bookmarkEnd w:id="7"/>
      <w:r w:rsidRPr="000E2240">
        <w:t>Links</w:t>
      </w:r>
    </w:p>
    <w:p w:rsidR="00000000" w:rsidRPr="000E2240" w:rsidP="0096544D">
      <w:pPr>
        <w:pStyle w:val="BodyText"/>
      </w:pPr>
      <w:r w:rsidRPr="000E224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E4D1F">
        <w:rPr>
          <w:rStyle w:val="Hyperlink"/>
        </w:rPr>
        <w:t>https://vetnet.gov.au/Pages/TrainingDocs.aspx?q=a53af4e4-b400-484e-b778-71c9e9d6aff2</w:t>
      </w:r>
      <w:r>
        <w:fldChar w:fldCharType="end"/>
      </w:r>
    </w:p>
    <w:p w:rsidR="00000000" w:rsidRPr="000E2240" w:rsidP="000E2240"/>
    <w:sectPr w:rsidSect="000E2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0" w:rsidRPr="0096544D" w:rsidP="00965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4D" w:rsidP="000E2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44D" w:rsidP="000E22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6544D" w:rsidP="000E2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240" w:rsidRPr="0096544D" w:rsidP="00965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4D" w:rsidRPr="002D2AF8" w:rsidP="000E2240">
    <w:pPr>
      <w:pStyle w:val="Header"/>
      <w:framePr w:wrap="around"/>
    </w:pPr>
    <w:r>
      <w:fldChar w:fldCharType="begin"/>
    </w:r>
    <w:r>
      <w:instrText xml:space="preserve"> TITLE   \* MERGEFORMAT </w:instrText>
    </w:r>
    <w:r>
      <w:fldChar w:fldCharType="separate"/>
    </w:r>
    <w:r>
      <w:t>ICTTEN503 Design an electronic system for a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96544D" w:rsidP="000E2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AD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EE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240"/>
    <w:pPr>
      <w:spacing w:before="360" w:after="60"/>
      <w:outlineLvl w:val="0"/>
    </w:pPr>
    <w:rPr>
      <w:sz w:val="32"/>
    </w:rPr>
  </w:style>
  <w:style w:type="paragraph" w:styleId="Heading2">
    <w:name w:val="heading 2"/>
    <w:basedOn w:val="HeadingBase"/>
    <w:next w:val="BodyText"/>
    <w:link w:val="Heading2Char"/>
    <w:qFormat/>
    <w:rsid w:val="000E2240"/>
    <w:pPr>
      <w:keepLines/>
      <w:spacing w:before="240" w:after="120"/>
      <w:outlineLvl w:val="1"/>
    </w:pPr>
    <w:rPr>
      <w:sz w:val="28"/>
      <w:szCs w:val="40"/>
    </w:rPr>
  </w:style>
  <w:style w:type="paragraph" w:styleId="Heading3">
    <w:name w:val="heading 3"/>
    <w:basedOn w:val="HeadingBase"/>
    <w:next w:val="BodyText"/>
    <w:link w:val="Heading3Char"/>
    <w:qFormat/>
    <w:rsid w:val="000E2240"/>
    <w:pPr>
      <w:spacing w:before="180" w:after="120"/>
      <w:outlineLvl w:val="2"/>
    </w:pPr>
    <w:rPr>
      <w:spacing w:val="-10"/>
      <w:kern w:val="32"/>
    </w:rPr>
  </w:style>
  <w:style w:type="paragraph" w:styleId="Heading4">
    <w:name w:val="heading 4"/>
    <w:basedOn w:val="HeadingBase"/>
    <w:next w:val="BodyText"/>
    <w:link w:val="Heading4Char"/>
    <w:qFormat/>
    <w:rsid w:val="000E2240"/>
    <w:pPr>
      <w:spacing w:before="160" w:after="120"/>
      <w:outlineLvl w:val="3"/>
    </w:pPr>
    <w:rPr>
      <w:sz w:val="22"/>
    </w:rPr>
  </w:style>
  <w:style w:type="paragraph" w:styleId="Heading5">
    <w:name w:val="heading 5"/>
    <w:basedOn w:val="HeadingBase"/>
    <w:next w:val="Normal"/>
    <w:link w:val="Heading5Char"/>
    <w:qFormat/>
    <w:rsid w:val="000E2240"/>
    <w:pPr>
      <w:spacing w:before="80"/>
      <w:outlineLvl w:val="4"/>
    </w:pPr>
    <w:rPr>
      <w:color w:val="918585"/>
      <w:sz w:val="20"/>
    </w:rPr>
  </w:style>
  <w:style w:type="paragraph" w:styleId="Heading6">
    <w:name w:val="heading 6"/>
    <w:basedOn w:val="HeadingBase"/>
    <w:next w:val="Normal"/>
    <w:link w:val="Heading6Char"/>
    <w:qFormat/>
    <w:rsid w:val="000E2240"/>
    <w:pPr>
      <w:spacing w:before="60"/>
      <w:outlineLvl w:val="5"/>
    </w:pPr>
    <w:rPr>
      <w:color w:val="918585"/>
      <w:sz w:val="20"/>
    </w:rPr>
  </w:style>
  <w:style w:type="paragraph" w:styleId="Heading7">
    <w:name w:val="heading 7"/>
    <w:basedOn w:val="Normal"/>
    <w:next w:val="Normal"/>
    <w:link w:val="Heading7Char"/>
    <w:qFormat/>
    <w:rsid w:val="000E2240"/>
    <w:pPr>
      <w:ind w:left="720"/>
      <w:outlineLvl w:val="6"/>
    </w:pPr>
    <w:rPr>
      <w:i/>
    </w:rPr>
  </w:style>
  <w:style w:type="paragraph" w:styleId="Heading8">
    <w:name w:val="heading 8"/>
    <w:basedOn w:val="Normal"/>
    <w:next w:val="Normal"/>
    <w:link w:val="Heading8Char"/>
    <w:qFormat/>
    <w:rsid w:val="000E2240"/>
    <w:pPr>
      <w:ind w:left="720"/>
      <w:outlineLvl w:val="7"/>
    </w:pPr>
    <w:rPr>
      <w:i/>
    </w:rPr>
  </w:style>
  <w:style w:type="paragraph" w:styleId="Heading9">
    <w:name w:val="heading 9"/>
    <w:basedOn w:val="Normal"/>
    <w:next w:val="Normal"/>
    <w:link w:val="Heading9Char"/>
    <w:qFormat/>
    <w:rsid w:val="000E2240"/>
    <w:pPr>
      <w:ind w:left="720"/>
      <w:outlineLvl w:val="8"/>
    </w:pPr>
    <w:rPr>
      <w:i/>
    </w:rPr>
  </w:style>
  <w:style w:type="character" w:default="1" w:styleId="DefaultParagraphFont">
    <w:name w:val="Default Paragraph Font"/>
    <w:uiPriority w:val="1"/>
    <w:unhideWhenUsed/>
    <w:rsid w:val="000E2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240"/>
  </w:style>
  <w:style w:type="character" w:customStyle="1" w:styleId="Heading1Char">
    <w:name w:val="Heading 1 Char"/>
    <w:basedOn w:val="DefaultParagraphFont"/>
    <w:link w:val="Heading1"/>
    <w:rsid w:val="000E2240"/>
    <w:rPr>
      <w:rFonts w:ascii="Times New Roman" w:eastAsia="Times New Roman" w:hAnsi="Times New Roman" w:cs="Times New Roman"/>
      <w:b/>
      <w:sz w:val="32"/>
      <w:szCs w:val="20"/>
      <w:lang w:eastAsia="en-US"/>
    </w:rPr>
  </w:style>
  <w:style w:type="paragraph" w:styleId="BodyText">
    <w:name w:val="Body Text"/>
    <w:basedOn w:val="Normal"/>
    <w:link w:val="BodyTextChar"/>
    <w:rsid w:val="000E2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240"/>
    <w:rPr>
      <w:rFonts w:ascii="Times New Roman" w:eastAsia="Times New Roman" w:hAnsi="Times New Roman" w:cs="Times New Roman"/>
      <w:sz w:val="24"/>
      <w:lang w:eastAsia="en-US"/>
    </w:rPr>
  </w:style>
  <w:style w:type="paragraph" w:styleId="ListBullet">
    <w:name w:val="List Bullet"/>
    <w:basedOn w:val="List"/>
    <w:rsid w:val="000E2240"/>
    <w:pPr>
      <w:numPr>
        <w:numId w:val="11"/>
      </w:numPr>
      <w:tabs>
        <w:tab w:val="clear" w:pos="340"/>
      </w:tabs>
      <w:spacing w:before="40" w:after="40"/>
    </w:pPr>
  </w:style>
  <w:style w:type="character" w:customStyle="1" w:styleId="SpecialBold">
    <w:name w:val="Special Bold"/>
    <w:basedOn w:val="DefaultParagraphFont"/>
    <w:rsid w:val="000E2240"/>
    <w:rPr>
      <w:b/>
      <w:spacing w:val="0"/>
    </w:rPr>
  </w:style>
  <w:style w:type="character" w:styleId="Emphasis">
    <w:name w:val="Emphasis"/>
    <w:basedOn w:val="DefaultParagraphFont"/>
    <w:qFormat/>
    <w:rsid w:val="000E2240"/>
    <w:rPr>
      <w:i/>
    </w:rPr>
  </w:style>
  <w:style w:type="paragraph" w:customStyle="1" w:styleId="SuperHeading">
    <w:name w:val="SuperHeading"/>
    <w:basedOn w:val="Normal"/>
    <w:rsid w:val="000E2240"/>
    <w:pPr>
      <w:spacing w:before="240" w:after="120"/>
      <w:outlineLvl w:val="0"/>
    </w:pPr>
    <w:rPr>
      <w:rFonts w:ascii="Times New Roman" w:hAnsi="Times New Roman"/>
      <w:b/>
      <w:sz w:val="32"/>
    </w:rPr>
  </w:style>
  <w:style w:type="paragraph" w:customStyle="1" w:styleId="AllowPageBreak">
    <w:name w:val="AllowPageBreak"/>
    <w:rsid w:val="000E2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240"/>
    <w:rPr>
      <w:rFonts w:ascii="Courier New" w:eastAsia="Times New Roman" w:hAnsi="Courier New" w:cs="Times New Roman"/>
      <w:i/>
      <w:szCs w:val="20"/>
      <w:lang w:eastAsia="en-US"/>
    </w:rPr>
  </w:style>
  <w:style w:type="paragraph" w:customStyle="1" w:styleId="HeadingBase">
    <w:name w:val="Heading Base"/>
    <w:rsid w:val="000E2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240"/>
    <w:pPr>
      <w:tabs>
        <w:tab w:val="right" w:leader="dot" w:pos="9072"/>
      </w:tabs>
      <w:ind w:left="567"/>
    </w:pPr>
    <w:rPr>
      <w:szCs w:val="22"/>
    </w:rPr>
  </w:style>
  <w:style w:type="paragraph" w:customStyle="1" w:styleId="TOCBase">
    <w:name w:val="TOC Base"/>
    <w:rsid w:val="000E2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240"/>
    <w:pPr>
      <w:tabs>
        <w:tab w:val="right" w:leader="dot" w:pos="9072"/>
      </w:tabs>
      <w:spacing w:before="40" w:after="40"/>
      <w:ind w:left="284"/>
    </w:pPr>
    <w:rPr>
      <w:rFonts w:ascii="Times New Roman" w:hAnsi="Times New Roman"/>
    </w:rPr>
  </w:style>
  <w:style w:type="paragraph" w:styleId="TOC1">
    <w:name w:val="toc 1"/>
    <w:basedOn w:val="TOCBase"/>
    <w:next w:val="Normal"/>
    <w:rsid w:val="000E2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240"/>
    <w:rPr>
      <w:rFonts w:ascii="Times New Roman" w:eastAsia="Times New Roman" w:hAnsi="Times New Roman" w:cs="Times New Roman"/>
      <w:sz w:val="16"/>
      <w:lang w:eastAsia="en-US"/>
    </w:rPr>
  </w:style>
  <w:style w:type="paragraph" w:styleId="Title">
    <w:name w:val="Title"/>
    <w:basedOn w:val="HeadingBase"/>
    <w:link w:val="TitleChar"/>
    <w:qFormat/>
    <w:rsid w:val="000E2240"/>
    <w:pPr>
      <w:spacing w:before="5040"/>
      <w:jc w:val="center"/>
    </w:pPr>
    <w:rPr>
      <w:sz w:val="48"/>
      <w:szCs w:val="72"/>
      <w:lang w:val="en-US"/>
    </w:rPr>
  </w:style>
  <w:style w:type="character" w:customStyle="1" w:styleId="TitleChar">
    <w:name w:val="Title Char"/>
    <w:basedOn w:val="DefaultParagraphFont"/>
    <w:link w:val="Title"/>
    <w:rsid w:val="000E2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240"/>
    <w:pPr>
      <w:tabs>
        <w:tab w:val="left" w:pos="3600"/>
        <w:tab w:val="left" w:pos="3958"/>
      </w:tabs>
    </w:pPr>
  </w:style>
  <w:style w:type="paragraph" w:styleId="List">
    <w:name w:val="List"/>
    <w:basedOn w:val="BodyText"/>
    <w:next w:val="BodyText"/>
    <w:rsid w:val="000E2240"/>
    <w:pPr>
      <w:tabs>
        <w:tab w:val="left" w:pos="340"/>
      </w:tabs>
      <w:spacing w:before="60" w:after="60"/>
      <w:ind w:left="340" w:hanging="340"/>
    </w:pPr>
  </w:style>
  <w:style w:type="paragraph" w:customStyle="1" w:styleId="Note">
    <w:name w:val="Note"/>
    <w:basedOn w:val="BodyText"/>
    <w:rsid w:val="000E2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240"/>
    <w:pPr>
      <w:framePr w:wrap="auto" w:hAnchor="text" w:y="6049"/>
    </w:pPr>
    <w:rPr>
      <w:color w:val="000000"/>
      <w:sz w:val="40"/>
    </w:rPr>
  </w:style>
  <w:style w:type="paragraph" w:customStyle="1" w:styleId="TOCTitle">
    <w:name w:val="TOCTitle"/>
    <w:basedOn w:val="Heading1"/>
    <w:rsid w:val="000E2240"/>
    <w:pPr>
      <w:spacing w:after="240"/>
      <w:jc w:val="center"/>
      <w:outlineLvl w:val="9"/>
    </w:pPr>
    <w:rPr>
      <w:caps/>
    </w:rPr>
  </w:style>
  <w:style w:type="paragraph" w:customStyle="1" w:styleId="Version">
    <w:name w:val="Version"/>
    <w:rsid w:val="000E2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240"/>
    <w:pPr>
      <w:numPr>
        <w:numId w:val="12"/>
      </w:numPr>
      <w:tabs>
        <w:tab w:val="clear" w:pos="680"/>
      </w:tabs>
    </w:pPr>
  </w:style>
  <w:style w:type="paragraph" w:styleId="Index1">
    <w:name w:val="index 1"/>
    <w:basedOn w:val="Normal"/>
    <w:next w:val="Normal"/>
    <w:semiHidden/>
    <w:rsid w:val="000E2240"/>
    <w:pPr>
      <w:keepNext w:val="0"/>
      <w:tabs>
        <w:tab w:val="right" w:pos="4176"/>
      </w:tabs>
      <w:ind w:left="198" w:hanging="198"/>
    </w:pPr>
    <w:rPr>
      <w:rFonts w:ascii="Garamond" w:hAnsi="Garamond"/>
    </w:rPr>
  </w:style>
  <w:style w:type="paragraph" w:styleId="IndexHeading">
    <w:name w:val="index heading"/>
    <w:basedOn w:val="Normal"/>
    <w:next w:val="Index1"/>
    <w:semiHidden/>
    <w:rsid w:val="000E2240"/>
    <w:pPr>
      <w:spacing w:before="120" w:after="120"/>
    </w:pPr>
    <w:rPr>
      <w:rFonts w:ascii="Arial" w:hAnsi="Arial"/>
      <w:b/>
      <w:color w:val="918585"/>
      <w:sz w:val="24"/>
    </w:rPr>
  </w:style>
  <w:style w:type="paragraph" w:styleId="Header">
    <w:name w:val="header"/>
    <w:basedOn w:val="Normal"/>
    <w:link w:val="HeaderChar"/>
    <w:rsid w:val="000E2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240"/>
    <w:rPr>
      <w:rFonts w:ascii="Times New Roman" w:eastAsia="Times New Roman" w:hAnsi="Times New Roman" w:cs="Times New Roman"/>
      <w:sz w:val="16"/>
      <w:szCs w:val="20"/>
      <w:lang w:val="en-GB" w:eastAsia="en-US"/>
    </w:rPr>
  </w:style>
  <w:style w:type="paragraph" w:customStyle="1" w:styleId="Chapter">
    <w:name w:val="Chapter"/>
    <w:basedOn w:val="Normal"/>
    <w:rsid w:val="000E2240"/>
    <w:pPr>
      <w:spacing w:before="240"/>
    </w:pPr>
    <w:rPr>
      <w:rFonts w:ascii="Times New Roman" w:hAnsi="Times New Roman"/>
      <w:smallCaps/>
      <w:spacing w:val="80"/>
      <w:sz w:val="28"/>
    </w:rPr>
  </w:style>
  <w:style w:type="paragraph" w:customStyle="1" w:styleId="InChapter">
    <w:name w:val="InChapter"/>
    <w:basedOn w:val="Heading3"/>
    <w:rsid w:val="000E2240"/>
    <w:pPr>
      <w:spacing w:after="240"/>
      <w:outlineLvl w:val="9"/>
    </w:pPr>
    <w:rPr>
      <w:noProof/>
    </w:rPr>
  </w:style>
  <w:style w:type="paragraph" w:styleId="Index2">
    <w:name w:val="index 2"/>
    <w:basedOn w:val="Normal"/>
    <w:next w:val="Normal"/>
    <w:semiHidden/>
    <w:rsid w:val="000E2240"/>
    <w:pPr>
      <w:tabs>
        <w:tab w:val="right" w:pos="4176"/>
      </w:tabs>
      <w:ind w:left="568" w:hanging="284"/>
    </w:pPr>
    <w:rPr>
      <w:rFonts w:ascii="Garamond" w:hAnsi="Garamond"/>
    </w:rPr>
  </w:style>
  <w:style w:type="paragraph" w:customStyle="1" w:styleId="Byline">
    <w:name w:val="Byline"/>
    <w:rsid w:val="000E2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240"/>
    <w:pPr>
      <w:tabs>
        <w:tab w:val="clear" w:pos="3600"/>
        <w:tab w:val="clear" w:pos="3958"/>
      </w:tabs>
      <w:jc w:val="right"/>
    </w:pPr>
  </w:style>
  <w:style w:type="paragraph" w:styleId="Caption">
    <w:name w:val="caption"/>
    <w:basedOn w:val="BodyText"/>
    <w:next w:val="Normal"/>
    <w:qFormat/>
    <w:rsid w:val="000E2240"/>
    <w:pPr>
      <w:framePr w:w="2268" w:hSpace="181" w:vSpace="181" w:wrap="around" w:vAnchor="text" w:hAnchor="page" w:x="1135" w:y="285" w:anchorLock="1"/>
    </w:pPr>
    <w:rPr>
      <w:i/>
    </w:rPr>
  </w:style>
  <w:style w:type="paragraph" w:customStyle="1" w:styleId="MiniTOCTitle">
    <w:name w:val="MiniTOCTitle"/>
    <w:basedOn w:val="Heading4"/>
    <w:rsid w:val="000E2240"/>
    <w:pPr>
      <w:spacing w:before="240"/>
      <w:outlineLvl w:val="9"/>
    </w:pPr>
    <w:rPr>
      <w:noProof/>
      <w:sz w:val="24"/>
    </w:rPr>
  </w:style>
  <w:style w:type="paragraph" w:customStyle="1" w:styleId="MiniTOCItem">
    <w:name w:val="MiniTOCItem"/>
    <w:basedOn w:val="ListBullet"/>
    <w:rsid w:val="000E2240"/>
    <w:pPr>
      <w:numPr>
        <w:numId w:val="0"/>
      </w:numPr>
      <w:tabs>
        <w:tab w:val="right" w:leader="dot" w:pos="6521"/>
      </w:tabs>
      <w:spacing w:before="0" w:after="0"/>
    </w:pPr>
  </w:style>
  <w:style w:type="paragraph" w:customStyle="1" w:styleId="TOFTitle">
    <w:name w:val="TOFTitle"/>
    <w:basedOn w:val="TOCTitle"/>
    <w:rsid w:val="000E2240"/>
  </w:style>
  <w:style w:type="paragraph" w:styleId="TableofFigures">
    <w:name w:val="table of figures"/>
    <w:basedOn w:val="Normal"/>
    <w:next w:val="Normal"/>
    <w:semiHidden/>
    <w:rsid w:val="000E2240"/>
    <w:pPr>
      <w:tabs>
        <w:tab w:val="right" w:leader="dot" w:pos="9072"/>
      </w:tabs>
      <w:ind w:left="970" w:hanging="403"/>
    </w:pPr>
    <w:rPr>
      <w:rFonts w:ascii="Times New Roman" w:hAnsi="Times New Roman"/>
      <w:b/>
    </w:rPr>
  </w:style>
  <w:style w:type="paragraph" w:styleId="ListNumber">
    <w:name w:val="List Number"/>
    <w:basedOn w:val="List"/>
    <w:rsid w:val="000E2240"/>
    <w:pPr>
      <w:numPr>
        <w:numId w:val="14"/>
      </w:numPr>
      <w:tabs>
        <w:tab w:val="clear" w:pos="340"/>
      </w:tabs>
    </w:pPr>
  </w:style>
  <w:style w:type="character" w:customStyle="1" w:styleId="WingdingSymbols">
    <w:name w:val="Wingding Symbols"/>
    <w:rsid w:val="000E2240"/>
    <w:rPr>
      <w:rFonts w:ascii="Wingdings" w:hAnsi="Wingdings"/>
    </w:rPr>
  </w:style>
  <w:style w:type="paragraph" w:customStyle="1" w:styleId="TableHeading">
    <w:name w:val="Table Heading"/>
    <w:basedOn w:val="HeadingBase"/>
    <w:rsid w:val="000E2240"/>
    <w:pPr>
      <w:keepLines/>
      <w:pBdr>
        <w:bottom w:val="single" w:sz="6" w:space="1" w:color="918585"/>
      </w:pBdr>
      <w:spacing w:before="240"/>
    </w:pPr>
  </w:style>
  <w:style w:type="character" w:customStyle="1" w:styleId="HotSpot">
    <w:name w:val="HotSpot"/>
    <w:rsid w:val="000E2240"/>
    <w:rPr>
      <w:color w:val="0033CC"/>
      <w:u w:val="none"/>
    </w:rPr>
  </w:style>
  <w:style w:type="paragraph" w:customStyle="1" w:styleId="BodyTextRight">
    <w:name w:val="Body Text Right"/>
    <w:basedOn w:val="BodyText"/>
    <w:rsid w:val="000E2240"/>
    <w:pPr>
      <w:spacing w:before="0" w:after="0"/>
      <w:jc w:val="right"/>
    </w:pPr>
  </w:style>
  <w:style w:type="paragraph" w:styleId="Index3">
    <w:name w:val="index 3"/>
    <w:basedOn w:val="ListNumber2"/>
    <w:next w:val="Normal"/>
    <w:semiHidden/>
    <w:rsid w:val="000E2240"/>
    <w:pPr>
      <w:numPr>
        <w:numId w:val="0"/>
      </w:numPr>
      <w:tabs>
        <w:tab w:val="right" w:leader="dot" w:pos="4176"/>
      </w:tabs>
    </w:pPr>
  </w:style>
  <w:style w:type="paragraph" w:styleId="ListNumber2">
    <w:name w:val="List Number 2"/>
    <w:basedOn w:val="List2"/>
    <w:rsid w:val="000E2240"/>
    <w:pPr>
      <w:numPr>
        <w:numId w:val="9"/>
      </w:numPr>
      <w:tabs>
        <w:tab w:val="clear" w:pos="1060"/>
      </w:tabs>
    </w:pPr>
  </w:style>
  <w:style w:type="paragraph" w:customStyle="1" w:styleId="MarginNote">
    <w:name w:val="Margin Note"/>
    <w:basedOn w:val="BodyText"/>
    <w:rsid w:val="000E2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240"/>
    <w:rPr>
      <w:sz w:val="32"/>
    </w:rPr>
  </w:style>
  <w:style w:type="paragraph" w:customStyle="1" w:styleId="HeadingProcedure">
    <w:name w:val="Heading Procedure"/>
    <w:basedOn w:val="HeadingBase"/>
    <w:next w:val="Normal"/>
    <w:rsid w:val="000E2240"/>
    <w:pPr>
      <w:tabs>
        <w:tab w:val="left" w:pos="0"/>
      </w:tabs>
      <w:spacing w:before="120" w:after="60"/>
    </w:pPr>
    <w:rPr>
      <w:i/>
      <w:color w:val="918585"/>
      <w:sz w:val="22"/>
    </w:rPr>
  </w:style>
  <w:style w:type="paragraph" w:customStyle="1" w:styleId="TableBodyText">
    <w:name w:val="Table Body Text"/>
    <w:basedOn w:val="BodyText"/>
    <w:rsid w:val="000E2240"/>
    <w:pPr>
      <w:spacing w:before="60" w:after="60"/>
    </w:pPr>
  </w:style>
  <w:style w:type="paragraph" w:styleId="ListContinue">
    <w:name w:val="List Continue"/>
    <w:basedOn w:val="List"/>
    <w:rsid w:val="000E2240"/>
    <w:pPr>
      <w:ind w:firstLine="0"/>
    </w:pPr>
  </w:style>
  <w:style w:type="paragraph" w:customStyle="1" w:styleId="ListNote">
    <w:name w:val="List Note"/>
    <w:basedOn w:val="List"/>
    <w:rsid w:val="000E2240"/>
    <w:pPr>
      <w:pBdr>
        <w:top w:val="single" w:sz="6" w:space="2" w:color="918585"/>
        <w:bottom w:val="single" w:sz="6" w:space="2" w:color="918585"/>
      </w:pBdr>
      <w:tabs>
        <w:tab w:val="left" w:pos="1021"/>
      </w:tabs>
      <w:ind w:firstLine="0"/>
    </w:pPr>
  </w:style>
  <w:style w:type="paragraph" w:customStyle="1" w:styleId="Warning">
    <w:name w:val="Warning"/>
    <w:basedOn w:val="BodyText"/>
    <w:rsid w:val="000E2240"/>
    <w:pPr>
      <w:shd w:val="clear" w:color="auto" w:fill="D9D9D9"/>
      <w:tabs>
        <w:tab w:val="left" w:pos="992"/>
      </w:tabs>
      <w:ind w:left="119" w:right="119"/>
    </w:pPr>
    <w:rPr>
      <w:sz w:val="20"/>
    </w:rPr>
  </w:style>
  <w:style w:type="paragraph" w:customStyle="1" w:styleId="MarginIcons">
    <w:name w:val="Margin Icons"/>
    <w:basedOn w:val="BodyText"/>
    <w:rsid w:val="000E2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240"/>
    <w:rPr>
      <w:rFonts w:ascii="Courier New" w:hAnsi="Courier New"/>
    </w:rPr>
  </w:style>
  <w:style w:type="paragraph" w:customStyle="1" w:styleId="NoteBullet">
    <w:name w:val="Note Bullet"/>
    <w:basedOn w:val="Note"/>
    <w:rsid w:val="000E2240"/>
    <w:pPr>
      <w:tabs>
        <w:tab w:val="clear" w:pos="680"/>
      </w:tabs>
      <w:spacing w:before="60" w:after="60"/>
    </w:pPr>
  </w:style>
  <w:style w:type="paragraph" w:customStyle="1" w:styleId="SubHeading2">
    <w:name w:val="SubHeading2"/>
    <w:basedOn w:val="HeadingBase"/>
    <w:rsid w:val="000E2240"/>
    <w:pPr>
      <w:spacing w:before="240" w:after="60"/>
    </w:pPr>
    <w:rPr>
      <w:sz w:val="20"/>
    </w:rPr>
  </w:style>
  <w:style w:type="paragraph" w:customStyle="1" w:styleId="SubHeading1">
    <w:name w:val="SubHeading1"/>
    <w:basedOn w:val="HeadingBase"/>
    <w:rsid w:val="000E2240"/>
    <w:pPr>
      <w:spacing w:before="240" w:after="60"/>
    </w:pPr>
    <w:rPr>
      <w:color w:val="918585"/>
      <w:sz w:val="22"/>
    </w:rPr>
  </w:style>
  <w:style w:type="paragraph" w:customStyle="1" w:styleId="SideHeading">
    <w:name w:val="Side Heading"/>
    <w:basedOn w:val="HeadingBase"/>
    <w:rsid w:val="000E2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240"/>
    <w:pPr>
      <w:numPr>
        <w:numId w:val="10"/>
      </w:numPr>
    </w:pPr>
  </w:style>
  <w:style w:type="paragraph" w:styleId="PlainText">
    <w:name w:val="Plain Text"/>
    <w:basedOn w:val="Normal"/>
    <w:link w:val="PlainTextChar"/>
    <w:rsid w:val="000E2240"/>
    <w:rPr>
      <w:sz w:val="20"/>
    </w:rPr>
  </w:style>
  <w:style w:type="character" w:customStyle="1" w:styleId="PlainTextChar">
    <w:name w:val="Plain Text Char"/>
    <w:basedOn w:val="DefaultParagraphFont"/>
    <w:link w:val="PlainText"/>
    <w:rsid w:val="000E2240"/>
    <w:rPr>
      <w:rFonts w:ascii="Courier New" w:eastAsia="Times New Roman" w:hAnsi="Courier New" w:cs="Times New Roman"/>
      <w:sz w:val="20"/>
      <w:szCs w:val="20"/>
      <w:lang w:eastAsia="en-US"/>
    </w:rPr>
  </w:style>
  <w:style w:type="character" w:customStyle="1" w:styleId="MenuOption">
    <w:name w:val="Menu Option"/>
    <w:basedOn w:val="DefaultParagraphFont"/>
    <w:rsid w:val="000E2240"/>
    <w:rPr>
      <w:b/>
      <w:smallCaps/>
    </w:rPr>
  </w:style>
  <w:style w:type="paragraph" w:customStyle="1" w:styleId="TableListNumber">
    <w:name w:val="Table List Number"/>
    <w:basedOn w:val="ListNumber"/>
    <w:rsid w:val="000E2240"/>
    <w:pPr>
      <w:numPr>
        <w:numId w:val="0"/>
      </w:numPr>
    </w:pPr>
  </w:style>
  <w:style w:type="paragraph" w:styleId="TOC4">
    <w:name w:val="toc 4"/>
    <w:basedOn w:val="TOCBase"/>
    <w:next w:val="Normal"/>
    <w:semiHidden/>
    <w:rsid w:val="000E2240"/>
    <w:pPr>
      <w:tabs>
        <w:tab w:val="right" w:leader="dot" w:pos="9071"/>
      </w:tabs>
      <w:ind w:left="1701"/>
    </w:pPr>
  </w:style>
  <w:style w:type="paragraph" w:customStyle="1" w:styleId="ListAlpha">
    <w:name w:val="List Alpha"/>
    <w:basedOn w:val="List"/>
    <w:rsid w:val="000E2240"/>
    <w:pPr>
      <w:numPr>
        <w:numId w:val="8"/>
      </w:numPr>
    </w:pPr>
  </w:style>
  <w:style w:type="paragraph" w:customStyle="1" w:styleId="ListAlpha2">
    <w:name w:val="List Alpha 2"/>
    <w:basedOn w:val="List2"/>
    <w:rsid w:val="000E2240"/>
    <w:pPr>
      <w:numPr>
        <w:numId w:val="7"/>
      </w:numPr>
    </w:pPr>
  </w:style>
  <w:style w:type="paragraph" w:styleId="List2">
    <w:name w:val="List 2"/>
    <w:basedOn w:val="BodyText"/>
    <w:rsid w:val="000E2240"/>
    <w:pPr>
      <w:tabs>
        <w:tab w:val="left" w:pos="680"/>
      </w:tabs>
      <w:spacing w:before="60" w:after="60"/>
      <w:ind w:left="680" w:hanging="340"/>
    </w:pPr>
  </w:style>
  <w:style w:type="paragraph" w:styleId="List3">
    <w:name w:val="List 3"/>
    <w:basedOn w:val="BodyText"/>
    <w:rsid w:val="000E2240"/>
    <w:pPr>
      <w:tabs>
        <w:tab w:val="left" w:pos="1021"/>
      </w:tabs>
      <w:spacing w:before="60" w:after="60"/>
      <w:ind w:left="1020" w:hanging="340"/>
    </w:pPr>
  </w:style>
  <w:style w:type="paragraph" w:styleId="List4">
    <w:name w:val="List 4"/>
    <w:basedOn w:val="BodyText"/>
    <w:rsid w:val="000E2240"/>
    <w:pPr>
      <w:tabs>
        <w:tab w:val="left" w:pos="1361"/>
      </w:tabs>
      <w:spacing w:before="60" w:after="60"/>
      <w:ind w:left="1361" w:hanging="340"/>
    </w:pPr>
  </w:style>
  <w:style w:type="paragraph" w:styleId="List5">
    <w:name w:val="List 5"/>
    <w:basedOn w:val="BodyText"/>
    <w:rsid w:val="000E2240"/>
    <w:pPr>
      <w:tabs>
        <w:tab w:val="left" w:pos="1701"/>
      </w:tabs>
      <w:spacing w:before="60" w:after="60"/>
      <w:ind w:left="1701" w:hanging="340"/>
    </w:pPr>
  </w:style>
  <w:style w:type="paragraph" w:styleId="ListBullet3">
    <w:name w:val="List Bullet 3"/>
    <w:basedOn w:val="List3"/>
    <w:rsid w:val="000E2240"/>
    <w:pPr>
      <w:numPr>
        <w:numId w:val="13"/>
      </w:numPr>
      <w:tabs>
        <w:tab w:val="clear" w:pos="1021"/>
      </w:tabs>
      <w:ind w:left="1037" w:hanging="357"/>
    </w:pPr>
  </w:style>
  <w:style w:type="paragraph" w:styleId="ListBullet4">
    <w:name w:val="List Bullet 4"/>
    <w:basedOn w:val="List4"/>
    <w:rsid w:val="000E2240"/>
    <w:pPr>
      <w:numPr>
        <w:numId w:val="2"/>
      </w:numPr>
      <w:tabs>
        <w:tab w:val="clear" w:pos="1361"/>
      </w:tabs>
    </w:pPr>
  </w:style>
  <w:style w:type="paragraph" w:styleId="ListBullet5">
    <w:name w:val="List Bullet 5"/>
    <w:basedOn w:val="List5"/>
    <w:rsid w:val="000E2240"/>
    <w:pPr>
      <w:numPr>
        <w:numId w:val="3"/>
      </w:numPr>
    </w:pPr>
  </w:style>
  <w:style w:type="paragraph" w:styleId="ListContinue2">
    <w:name w:val="List Continue 2"/>
    <w:basedOn w:val="List2"/>
    <w:rsid w:val="000E2240"/>
    <w:pPr>
      <w:ind w:firstLine="0"/>
    </w:pPr>
  </w:style>
  <w:style w:type="paragraph" w:styleId="ListContinue3">
    <w:name w:val="List Continue 3"/>
    <w:basedOn w:val="List3"/>
    <w:rsid w:val="000E2240"/>
    <w:pPr>
      <w:ind w:left="1021" w:firstLine="0"/>
    </w:pPr>
  </w:style>
  <w:style w:type="paragraph" w:styleId="ListContinue4">
    <w:name w:val="List Continue 4"/>
    <w:basedOn w:val="List4"/>
    <w:rsid w:val="000E2240"/>
    <w:pPr>
      <w:ind w:firstLine="0"/>
    </w:pPr>
  </w:style>
  <w:style w:type="paragraph" w:styleId="ListContinue5">
    <w:name w:val="List Continue 5"/>
    <w:basedOn w:val="List5"/>
    <w:rsid w:val="000E2240"/>
    <w:pPr>
      <w:ind w:firstLine="0"/>
    </w:pPr>
  </w:style>
  <w:style w:type="paragraph" w:styleId="ListNumber3">
    <w:name w:val="List Number 3"/>
    <w:basedOn w:val="List3"/>
    <w:rsid w:val="000E2240"/>
    <w:pPr>
      <w:numPr>
        <w:numId w:val="4"/>
      </w:numPr>
    </w:pPr>
  </w:style>
  <w:style w:type="paragraph" w:styleId="ListNumber4">
    <w:name w:val="List Number 4"/>
    <w:basedOn w:val="List4"/>
    <w:rsid w:val="000E2240"/>
    <w:pPr>
      <w:numPr>
        <w:numId w:val="5"/>
      </w:numPr>
    </w:pPr>
  </w:style>
  <w:style w:type="paragraph" w:styleId="ListNumber5">
    <w:name w:val="List Number 5"/>
    <w:basedOn w:val="List5"/>
    <w:rsid w:val="000E2240"/>
    <w:pPr>
      <w:numPr>
        <w:numId w:val="6"/>
      </w:numPr>
    </w:pPr>
  </w:style>
  <w:style w:type="paragraph" w:styleId="BlockText">
    <w:name w:val="Block Text"/>
    <w:basedOn w:val="Normal"/>
    <w:rsid w:val="000E2240"/>
    <w:pPr>
      <w:spacing w:after="120"/>
      <w:ind w:left="1440" w:right="1440"/>
    </w:pPr>
  </w:style>
  <w:style w:type="character" w:customStyle="1" w:styleId="Subscript">
    <w:name w:val="Subscript"/>
    <w:basedOn w:val="DefaultParagraphFont"/>
    <w:rsid w:val="000E2240"/>
    <w:rPr>
      <w:sz w:val="16"/>
      <w:vertAlign w:val="subscript"/>
    </w:rPr>
  </w:style>
  <w:style w:type="character" w:customStyle="1" w:styleId="Superscript">
    <w:name w:val="Superscript"/>
    <w:basedOn w:val="DefaultParagraphFont"/>
    <w:rsid w:val="000E2240"/>
    <w:rPr>
      <w:sz w:val="16"/>
      <w:vertAlign w:val="superscript"/>
    </w:rPr>
  </w:style>
  <w:style w:type="character" w:customStyle="1" w:styleId="Symbols">
    <w:name w:val="Symbols"/>
    <w:basedOn w:val="DefaultParagraphFont"/>
    <w:rsid w:val="000E2240"/>
    <w:rPr>
      <w:rFonts w:ascii="Symbol" w:hAnsi="Symbol"/>
    </w:rPr>
  </w:style>
  <w:style w:type="character" w:customStyle="1" w:styleId="MenuOptions">
    <w:name w:val="Menu Options"/>
    <w:basedOn w:val="DefaultParagraphFont"/>
    <w:rsid w:val="000E2240"/>
    <w:rPr>
      <w:rFonts w:ascii="Arial Narrow" w:hAnsi="Arial Narrow"/>
      <w:smallCaps/>
    </w:rPr>
  </w:style>
  <w:style w:type="character" w:customStyle="1" w:styleId="Buttons">
    <w:name w:val="Buttons"/>
    <w:basedOn w:val="DefaultParagraphFont"/>
    <w:rsid w:val="000E2240"/>
    <w:rPr>
      <w:b/>
    </w:rPr>
  </w:style>
  <w:style w:type="character" w:customStyle="1" w:styleId="Underlined">
    <w:name w:val="Underlined"/>
    <w:basedOn w:val="DefaultParagraphFont"/>
    <w:rsid w:val="000E2240"/>
    <w:rPr>
      <w:u w:val="single"/>
    </w:rPr>
  </w:style>
  <w:style w:type="paragraph" w:customStyle="1" w:styleId="TableBodyTextRight">
    <w:name w:val="Table Body Text Right"/>
    <w:basedOn w:val="TableBodyText"/>
    <w:rsid w:val="000E2240"/>
    <w:pPr>
      <w:widowControl w:val="0"/>
      <w:autoSpaceDE w:val="0"/>
      <w:autoSpaceDN w:val="0"/>
      <w:adjustRightInd w:val="0"/>
      <w:jc w:val="right"/>
    </w:pPr>
    <w:rPr>
      <w:rFonts w:cs="Arial"/>
      <w:szCs w:val="18"/>
    </w:rPr>
  </w:style>
  <w:style w:type="paragraph" w:customStyle="1" w:styleId="CopyrightText">
    <w:name w:val="Copyright Text"/>
    <w:basedOn w:val="BodyText"/>
    <w:rsid w:val="000E2240"/>
    <w:rPr>
      <w:sz w:val="18"/>
    </w:rPr>
  </w:style>
  <w:style w:type="paragraph" w:customStyle="1" w:styleId="BodySmallRight">
    <w:name w:val="Body Small Right"/>
    <w:basedOn w:val="BodyTextRight"/>
    <w:rsid w:val="000E2240"/>
    <w:rPr>
      <w:sz w:val="18"/>
      <w:szCs w:val="18"/>
    </w:rPr>
  </w:style>
  <w:style w:type="paragraph" w:customStyle="1" w:styleId="MarginEdition">
    <w:name w:val="Margin Edition"/>
    <w:basedOn w:val="MarginNote"/>
    <w:rsid w:val="000E2240"/>
    <w:pPr>
      <w:spacing w:before="0" w:after="0"/>
    </w:pPr>
    <w:rPr>
      <w:rFonts w:ascii="Times New Roman" w:hAnsi="Times New Roman"/>
      <w:color w:val="999999"/>
    </w:rPr>
  </w:style>
  <w:style w:type="paragraph" w:customStyle="1" w:styleId="Spacer">
    <w:name w:val="Spacer"/>
    <w:basedOn w:val="Normal"/>
    <w:rsid w:val="000E2240"/>
    <w:rPr>
      <w:sz w:val="2"/>
      <w:szCs w:val="2"/>
    </w:rPr>
  </w:style>
  <w:style w:type="character" w:customStyle="1" w:styleId="Small">
    <w:name w:val="Small"/>
    <w:basedOn w:val="DefaultParagraphFont"/>
    <w:rsid w:val="000E2240"/>
    <w:rPr>
      <w:sz w:val="16"/>
    </w:rPr>
  </w:style>
  <w:style w:type="paragraph" w:customStyle="1" w:styleId="WideTable">
    <w:name w:val="Wide Table"/>
    <w:basedOn w:val="Normal"/>
    <w:rsid w:val="000E2240"/>
    <w:pPr>
      <w:ind w:left="-1418"/>
    </w:pPr>
    <w:rPr>
      <w:sz w:val="2"/>
      <w:szCs w:val="2"/>
    </w:rPr>
  </w:style>
  <w:style w:type="character" w:styleId="PageNumber">
    <w:name w:val="page number"/>
    <w:basedOn w:val="DefaultParagraphFont"/>
    <w:rsid w:val="000E2240"/>
  </w:style>
  <w:style w:type="paragraph" w:styleId="Quote">
    <w:name w:val="Quote"/>
    <w:basedOn w:val="Heading1"/>
    <w:link w:val="QuoteChar"/>
    <w:qFormat/>
    <w:rsid w:val="000E2240"/>
    <w:rPr>
      <w:b w:val="0"/>
      <w:sz w:val="72"/>
      <w:szCs w:val="72"/>
      <w:lang w:val="en-NZ"/>
    </w:rPr>
  </w:style>
  <w:style w:type="character" w:customStyle="1" w:styleId="QuoteChar">
    <w:name w:val="Quote Char"/>
    <w:basedOn w:val="DefaultParagraphFont"/>
    <w:link w:val="Quote"/>
    <w:rsid w:val="000E2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240"/>
    <w:pPr>
      <w:pageBreakBefore/>
    </w:pPr>
  </w:style>
  <w:style w:type="paragraph" w:customStyle="1" w:styleId="Border">
    <w:name w:val="Border"/>
    <w:basedOn w:val="Normal"/>
    <w:qFormat/>
    <w:rsid w:val="000E2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240"/>
    <w:rPr>
      <w:b/>
      <w:bCs/>
      <w:i/>
      <w:iCs/>
      <w:color w:val="auto"/>
    </w:rPr>
  </w:style>
  <w:style w:type="paragraph" w:styleId="IntenseQuote">
    <w:name w:val="Intense Quote"/>
    <w:basedOn w:val="Normal"/>
    <w:next w:val="Normal"/>
    <w:link w:val="IntenseQuoteChar"/>
    <w:uiPriority w:val="30"/>
    <w:qFormat/>
    <w:rsid w:val="000E2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240"/>
    <w:rPr>
      <w:smallCaps/>
      <w:color w:val="auto"/>
      <w:u w:val="single"/>
    </w:rPr>
  </w:style>
  <w:style w:type="character" w:styleId="IntenseReference">
    <w:name w:val="Intense Reference"/>
    <w:basedOn w:val="DefaultParagraphFont"/>
    <w:uiPriority w:val="32"/>
    <w:qFormat/>
    <w:rsid w:val="000E2240"/>
    <w:rPr>
      <w:b/>
      <w:bCs/>
      <w:smallCaps/>
      <w:color w:val="auto"/>
      <w:spacing w:val="5"/>
      <w:u w:val="single"/>
    </w:rPr>
  </w:style>
  <w:style w:type="paragraph" w:customStyle="1" w:styleId="2ColumnHeading">
    <w:name w:val="2Column Heading"/>
    <w:basedOn w:val="BodyText"/>
    <w:qFormat/>
    <w:rsid w:val="000E2240"/>
    <w:pPr>
      <w:spacing w:after="60"/>
      <w:ind w:left="-2268"/>
    </w:pPr>
    <w:rPr>
      <w:b/>
    </w:rPr>
  </w:style>
  <w:style w:type="paragraph" w:customStyle="1" w:styleId="Heading1TOC">
    <w:name w:val="Heading1 TOC"/>
    <w:basedOn w:val="Normal"/>
    <w:qFormat/>
    <w:rsid w:val="000E2240"/>
    <w:pPr>
      <w:spacing w:before="240" w:after="120"/>
    </w:pPr>
    <w:rPr>
      <w:rFonts w:ascii="Times New Roman" w:hAnsi="Times New Roman"/>
      <w:b/>
      <w:sz w:val="32"/>
    </w:rPr>
  </w:style>
  <w:style w:type="paragraph" w:customStyle="1" w:styleId="Heading2TOC">
    <w:name w:val="Heading2 TOC"/>
    <w:basedOn w:val="Normal"/>
    <w:qFormat/>
    <w:rsid w:val="000E2240"/>
    <w:pPr>
      <w:spacing w:before="240" w:after="60"/>
    </w:pPr>
    <w:rPr>
      <w:rFonts w:ascii="Times New Roman" w:hAnsi="Times New Roman"/>
      <w:b/>
      <w:sz w:val="28"/>
    </w:rPr>
  </w:style>
  <w:style w:type="character" w:customStyle="1" w:styleId="Underline">
    <w:name w:val="Underline"/>
    <w:basedOn w:val="DefaultParagraphFont"/>
    <w:qFormat/>
    <w:rsid w:val="000E2240"/>
    <w:rPr>
      <w:u w:val="single"/>
    </w:rPr>
  </w:style>
  <w:style w:type="character" w:customStyle="1" w:styleId="BoldandItalics">
    <w:name w:val="Bold and Italics"/>
    <w:qFormat/>
    <w:rsid w:val="000E2240"/>
    <w:rPr>
      <w:b/>
      <w:i/>
      <w:u w:val="none"/>
    </w:rPr>
  </w:style>
  <w:style w:type="paragraph" w:styleId="BalloonText">
    <w:name w:val="Balloon Text"/>
    <w:basedOn w:val="Normal"/>
    <w:link w:val="BalloonTextChar"/>
    <w:rsid w:val="000E2240"/>
    <w:rPr>
      <w:rFonts w:ascii="Tahoma" w:hAnsi="Tahoma" w:cs="Tahoma"/>
      <w:sz w:val="16"/>
      <w:szCs w:val="16"/>
    </w:rPr>
  </w:style>
  <w:style w:type="character" w:customStyle="1" w:styleId="BalloonTextChar">
    <w:name w:val="Balloon Text Char"/>
    <w:basedOn w:val="DefaultParagraphFont"/>
    <w:link w:val="BalloonText"/>
    <w:rsid w:val="000E2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240"/>
    <w:rPr>
      <w:b/>
      <w:color w:val="660033"/>
      <w:spacing w:val="0"/>
    </w:rPr>
  </w:style>
  <w:style w:type="paragraph" w:customStyle="1" w:styleId="Nameditemlist">
    <w:name w:val="Named item list"/>
    <w:basedOn w:val="BodyText"/>
    <w:qFormat/>
    <w:rsid w:val="000E2240"/>
    <w:pPr>
      <w:tabs>
        <w:tab w:val="left" w:pos="2835"/>
      </w:tabs>
      <w:ind w:left="2835" w:hanging="2835"/>
    </w:pPr>
  </w:style>
  <w:style w:type="paragraph" w:customStyle="1" w:styleId="BodyTextnopadding">
    <w:name w:val="Body Text no padding"/>
    <w:basedOn w:val="BodyText"/>
    <w:qFormat/>
    <w:rsid w:val="000E2240"/>
    <w:pPr>
      <w:spacing w:before="0" w:after="0"/>
    </w:pPr>
  </w:style>
  <w:style w:type="paragraph" w:customStyle="1" w:styleId="BodyTextBold">
    <w:name w:val="Body Text Bold"/>
    <w:basedOn w:val="BodyText"/>
    <w:qFormat/>
    <w:rsid w:val="000E2240"/>
    <w:rPr>
      <w:b/>
    </w:rPr>
  </w:style>
  <w:style w:type="character" w:styleId="Hyperlink">
    <w:name w:val="Hyperlink"/>
    <w:basedOn w:val="DefaultParagraphFont"/>
    <w:uiPriority w:val="99"/>
    <w:unhideWhenUsed/>
    <w:rsid w:val="00965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4179</Characters>
  <Application>Microsoft Office Word</Application>
  <DocSecurity>0</DocSecurity>
  <Lines>167</Lines>
  <Paragraphs>89</Paragraphs>
  <ScaleCrop>false</ScaleCrop>
  <Company>Author-it Software Corporation Ltd.</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ICTTEN503 Design an electronic system for a telecommunications network</dc:title>
  <dc:subject>Approved</dc:subject>
  <dc:creator>PwC’s Skills for Australia</dc:creator>
  <cp:keywords>Release: 1</cp:keywords>
  <dc:description>Review Date: 12 April 2008</dc:description>
  <cp:lastModifiedBy>HSD_TPCMSd.prod</cp:lastModifiedBy>
  <cp:revision>3</cp:revision>
  <dcterms:created xsi:type="dcterms:W3CDTF">2020-10-02T07:18:00Z</dcterms:created>
  <dcterms:modified xsi:type="dcterms:W3CDTF">2020-10-02T07:18:00Z</dcterms:modified>
</cp:coreProperties>
</file>