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671B" w:rsidP="00B767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ICTTEN432 Identify requirements for customer telecommunications equipment</w:t>
      </w:r>
      <w:r>
        <w:fldChar w:fldCharType="end"/>
      </w:r>
    </w:p>
    <w:p w:rsidR="00B7671B" w:rsidP="00B7671B">
      <w:pPr>
        <w:pStyle w:val="Version"/>
        <w:sectPr w:rsidSect="00CB70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7013" w:rsidP="00CB7013">
      <w:pPr>
        <w:pStyle w:val="SuperHeading"/>
      </w:pPr>
      <w:r w:rsidRPr="00CB7013">
        <w:t>Assessment Re</w:t>
      </w:r>
      <w:r w:rsidRPr="00CB7013">
        <w:t>quirements for ICTTEN432 Identify requirements for customer telecommunications equipment</w:t>
      </w:r>
    </w:p>
    <w:p w:rsidR="00000000" w:rsidRPr="00CB7013" w:rsidP="00CB7013">
      <w:pPr>
        <w:pStyle w:val="Heading1"/>
      </w:pPr>
      <w:bookmarkStart w:id="1" w:name="O_1043265"/>
      <w:bookmarkEnd w:id="1"/>
      <w:r w:rsidRPr="00CB701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CB701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013" w:rsidP="00CB7013">
            <w:pPr>
              <w:pStyle w:val="BodyText"/>
            </w:pPr>
            <w:r w:rsidRPr="00CB7013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013">
            <w:pPr>
              <w:pStyle w:val="BodyText"/>
              <w:rPr>
                <w:lang w:val="en-NZ"/>
              </w:rPr>
            </w:pPr>
            <w:r w:rsidRPr="00CB7013">
              <w:rPr>
                <w:rStyle w:val="SpecialBold"/>
              </w:rPr>
              <w:t>Comments</w:t>
            </w:r>
          </w:p>
        </w:tc>
      </w:tr>
      <w:tr w:rsidTr="00CB701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013">
            <w:pPr>
              <w:pStyle w:val="BodyText"/>
              <w:rPr>
                <w:lang w:val="en-NZ"/>
              </w:rPr>
            </w:pPr>
            <w:r w:rsidRPr="00CB7013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013" w:rsidP="00CB7013">
            <w:pPr>
              <w:pStyle w:val="BodyText"/>
            </w:pPr>
            <w:r w:rsidRPr="00CB7013">
              <w:t>This version released with ICT Information and Communications Technology Training Package Version 5.0.</w:t>
            </w:r>
          </w:p>
        </w:tc>
      </w:tr>
    </w:tbl>
    <w:p w:rsidR="00B7671B" w:rsidP="00CB7013">
      <w:pPr>
        <w:pStyle w:val="BodyText"/>
      </w:pPr>
    </w:p>
    <w:p w:rsidR="00B7671B" w:rsidP="00CB7013">
      <w:pPr>
        <w:pStyle w:val="BodyText"/>
      </w:pPr>
    </w:p>
    <w:p w:rsidR="00000000" w:rsidRPr="00CB7013" w:rsidP="00CB7013">
      <w:pPr>
        <w:pStyle w:val="Heading1"/>
      </w:pPr>
      <w:bookmarkStart w:id="2" w:name="O_1043266"/>
      <w:bookmarkEnd w:id="2"/>
      <w:r w:rsidRPr="00CB7013">
        <w:t>Performance Evidence</w:t>
      </w:r>
    </w:p>
    <w:p w:rsidR="00000000" w:rsidRPr="00CB7013" w:rsidP="00B7671B">
      <w:pPr>
        <w:pStyle w:val="BodyText"/>
      </w:pPr>
      <w:r w:rsidRPr="00CB7013">
        <w:t>The candidate must demonstrate the ability to perform the tasks outlined in the elements, performance criteria</w:t>
      </w:r>
      <w:r w:rsidRPr="00CB7013">
        <w:t>, and foundation skills, and to:</w:t>
      </w:r>
    </w:p>
    <w:p w:rsidR="00000000" w:rsidRPr="00CB7013" w:rsidP="00CB7013">
      <w:pPr>
        <w:pStyle w:val="ListBullet"/>
      </w:pPr>
      <w:r w:rsidRPr="00CB7013">
        <w:t xml:space="preserve">negotiate with customers about their equipment needs, such as telephony, video, audio, and data </w:t>
      </w:r>
    </w:p>
    <w:p w:rsidR="00000000" w:rsidRPr="00CB7013" w:rsidP="00CB7013">
      <w:pPr>
        <w:pStyle w:val="ListBullet"/>
      </w:pPr>
      <w:r w:rsidRPr="00CB7013">
        <w:t>agree on services required, and availability and access to existing cabling</w:t>
      </w:r>
    </w:p>
    <w:p w:rsidR="00000000" w:rsidRPr="00CB7013" w:rsidP="00CB7013">
      <w:pPr>
        <w:pStyle w:val="ListBullet"/>
      </w:pPr>
      <w:r w:rsidRPr="00CB7013">
        <w:t xml:space="preserve">identify locations of equipment and placement of </w:t>
      </w:r>
      <w:r w:rsidRPr="00CB7013">
        <w:t xml:space="preserve">cables on support structures </w:t>
      </w:r>
    </w:p>
    <w:p w:rsidR="00000000" w:rsidRPr="00CB7013" w:rsidP="00CB7013">
      <w:pPr>
        <w:pStyle w:val="ListBullet"/>
      </w:pPr>
      <w:r w:rsidRPr="00CB7013">
        <w:t>verify installation based on permitted building conditions</w:t>
      </w:r>
    </w:p>
    <w:p w:rsidR="00000000" w:rsidRPr="00CB7013" w:rsidP="00CB7013">
      <w:pPr>
        <w:pStyle w:val="ListBullet"/>
      </w:pPr>
      <w:r w:rsidRPr="00CB7013">
        <w:t>complete required reports and documentation, including order forms, service checklists, numerical estimates of capacity of cabling and quotation forms</w:t>
      </w:r>
    </w:p>
    <w:p w:rsidR="00000000" w:rsidRPr="00CB7013" w:rsidP="00CB7013">
      <w:pPr>
        <w:pStyle w:val="ListBullet"/>
      </w:pPr>
      <w:r w:rsidRPr="00CB7013">
        <w:t>ensure the integrity of plans.</w:t>
      </w:r>
    </w:p>
    <w:p w:rsidR="00000000" w:rsidRPr="00CB7013" w:rsidP="00CB7013">
      <w:pPr>
        <w:pStyle w:val="BodyText"/>
      </w:pPr>
    </w:p>
    <w:p w:rsidR="00000000" w:rsidRPr="00CB7013" w:rsidP="00B7671B">
      <w:pPr>
        <w:pStyle w:val="BodyText"/>
      </w:pPr>
      <w:r w:rsidRPr="00CB7013">
        <w:t>Note: Evidence must be provided at least once when a specific volume or frequency is not stated.</w:t>
      </w:r>
    </w:p>
    <w:p w:rsidR="00000000" w:rsidRPr="00CB7013" w:rsidP="00CB7013">
      <w:pPr>
        <w:pStyle w:val="Heading1"/>
      </w:pPr>
      <w:bookmarkStart w:id="3" w:name="O_1043267"/>
      <w:bookmarkEnd w:id="3"/>
      <w:r w:rsidRPr="00CB7013">
        <w:t>Knowledge Evidence</w:t>
      </w:r>
    </w:p>
    <w:p w:rsidR="00000000" w:rsidRPr="00CB7013" w:rsidP="00B7671B">
      <w:pPr>
        <w:pStyle w:val="BodyText"/>
      </w:pPr>
      <w:r w:rsidRPr="00CB7013">
        <w:t>The candidate must demonstrate the knowledge required to perform the tasks outlined in th</w:t>
      </w:r>
      <w:r w:rsidRPr="00CB7013">
        <w:t>e elements, performance criteria, and foundation skills, which includes knowledge about:</w:t>
      </w:r>
    </w:p>
    <w:p w:rsidR="00000000" w:rsidRPr="00CB7013" w:rsidP="00CB7013">
      <w:pPr>
        <w:pStyle w:val="ListBullet"/>
      </w:pPr>
      <w:r w:rsidRPr="00CB7013">
        <w:t>process of evaluating customer premises</w:t>
      </w:r>
    </w:p>
    <w:p w:rsidR="00000000" w:rsidRPr="00CB7013" w:rsidP="00CB7013">
      <w:pPr>
        <w:pStyle w:val="ListBullet"/>
      </w:pPr>
      <w:r w:rsidRPr="00CB7013">
        <w:t>key features of floor and building plans that apply to customer telecommunications equipment</w:t>
      </w:r>
    </w:p>
    <w:p w:rsidR="00000000" w:rsidRPr="00CB7013" w:rsidP="00CB7013">
      <w:pPr>
        <w:pStyle w:val="ListBullet"/>
      </w:pPr>
      <w:r w:rsidRPr="00CB7013">
        <w:t>costing processes as determined b</w:t>
      </w:r>
      <w:r w:rsidRPr="00CB7013">
        <w:t>y enterprise procedures</w:t>
      </w:r>
    </w:p>
    <w:p w:rsidR="00000000" w:rsidRPr="00CB7013" w:rsidP="00CB7013">
      <w:pPr>
        <w:pStyle w:val="ListBullet"/>
      </w:pPr>
      <w:r w:rsidRPr="00CB7013">
        <w:t>features and operating requirements for equipment</w:t>
      </w:r>
    </w:p>
    <w:p w:rsidR="00000000" w:rsidRPr="00CB7013" w:rsidP="00CB7013">
      <w:pPr>
        <w:pStyle w:val="ListBullet"/>
      </w:pPr>
      <w:r w:rsidRPr="00CB7013">
        <w:t>legislation, codes and other formal agreements that impact the work activity</w:t>
      </w:r>
    </w:p>
    <w:p w:rsidR="00000000" w:rsidRPr="00CB7013" w:rsidP="00CB7013">
      <w:pPr>
        <w:pStyle w:val="ListBullet"/>
      </w:pPr>
      <w:r w:rsidRPr="00CB7013">
        <w:t>typical manufacturer requirements for safe operation of equipment</w:t>
      </w:r>
    </w:p>
    <w:p w:rsidR="00000000" w:rsidRPr="00CB7013" w:rsidP="00CB7013">
      <w:pPr>
        <w:pStyle w:val="ListBullet"/>
      </w:pPr>
      <w:r w:rsidRPr="00CB7013">
        <w:t>specific work health and safety (WHS) r</w:t>
      </w:r>
      <w:r w:rsidRPr="00CB7013">
        <w:t>equirements relating to the activity and site conditions.</w:t>
      </w:r>
    </w:p>
    <w:p w:rsidR="00000000" w:rsidRPr="00CB7013" w:rsidP="00CB7013">
      <w:pPr>
        <w:pStyle w:val="AllowPageBreak"/>
      </w:pPr>
    </w:p>
    <w:p w:rsidR="00000000" w:rsidRPr="00CB7013" w:rsidP="00CB7013">
      <w:pPr>
        <w:pStyle w:val="Heading1"/>
      </w:pPr>
      <w:bookmarkStart w:id="4" w:name="O_1043268"/>
      <w:bookmarkEnd w:id="4"/>
      <w:r w:rsidRPr="00CB7013">
        <w:t>Assessment Conditions</w:t>
      </w:r>
    </w:p>
    <w:p w:rsidR="00000000" w:rsidRPr="00CB7013" w:rsidP="00B7671B">
      <w:pPr>
        <w:pStyle w:val="BodyText"/>
      </w:pPr>
      <w:r w:rsidRPr="00CB7013">
        <w:t>Skills must be assessed in a workplace or simulated environment where conditions are typical of those in a telecommunications work environment or workplace.</w:t>
      </w:r>
    </w:p>
    <w:p w:rsidR="00000000" w:rsidRPr="00CB7013" w:rsidP="00B7671B">
      <w:pPr>
        <w:pStyle w:val="BodyText"/>
      </w:pPr>
      <w:r w:rsidRPr="00CB7013">
        <w:t>Access is required to:</w:t>
      </w:r>
    </w:p>
    <w:p w:rsidR="00000000" w:rsidRPr="00CB7013" w:rsidP="00CB7013">
      <w:pPr>
        <w:pStyle w:val="ListBullet"/>
      </w:pPr>
      <w:r w:rsidRPr="00CB7013">
        <w:t>site/s on which telecommunications installations can be conducted</w:t>
      </w:r>
    </w:p>
    <w:p w:rsidR="00000000" w:rsidRPr="00CB7013" w:rsidP="00CB7013">
      <w:pPr>
        <w:pStyle w:val="ListBullet"/>
      </w:pPr>
      <w:r w:rsidRPr="00CB7013">
        <w:t>tools, equipment and personal protective equipment currently used in industry</w:t>
      </w:r>
    </w:p>
    <w:p w:rsidR="00000000" w:rsidRPr="00CB7013" w:rsidP="00CB7013">
      <w:pPr>
        <w:pStyle w:val="ListBullet"/>
      </w:pPr>
      <w:r w:rsidRPr="00CB7013">
        <w:t>relevant databases, licensing requirements and other site-related documentation.</w:t>
      </w:r>
    </w:p>
    <w:p w:rsidR="00000000" w:rsidRPr="00CB7013" w:rsidP="00CB7013">
      <w:pPr>
        <w:pStyle w:val="BodyText"/>
      </w:pPr>
    </w:p>
    <w:p w:rsidR="00000000" w:rsidRPr="00CB7013" w:rsidP="00B7671B">
      <w:pPr>
        <w:pStyle w:val="BodyText"/>
      </w:pPr>
      <w:r w:rsidRPr="00CB7013">
        <w:t>Assessors of this unit must satisfy the requirements for assessors in applicable vocational education and training legislation, frameworks and/or standards.</w:t>
      </w:r>
    </w:p>
    <w:p w:rsidR="00000000" w:rsidRPr="00CB7013" w:rsidP="00CB7013">
      <w:pPr>
        <w:pStyle w:val="Heading1"/>
      </w:pPr>
      <w:bookmarkStart w:id="5" w:name="O_1043271"/>
      <w:bookmarkEnd w:id="5"/>
      <w:r w:rsidRPr="00CB7013">
        <w:t>Links</w:t>
      </w:r>
    </w:p>
    <w:p w:rsidR="00000000" w:rsidRPr="00CB7013" w:rsidP="00B7671B">
      <w:pPr>
        <w:pStyle w:val="BodyText"/>
      </w:pPr>
      <w:r w:rsidRPr="00CB7013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756E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B7013" w:rsidP="00CB7013"/>
    <w:sectPr w:rsidSect="00CB70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0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013" w:rsidRPr="00B7671B" w:rsidP="00B767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0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71B" w:rsidP="00CB70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671B" w:rsidP="00CB70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7671B" w:rsidP="00CB70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0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7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7013" w:rsidRPr="00B7671B" w:rsidP="00B767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0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71B" w:rsidRPr="002D2AF8" w:rsidP="00CB70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ICTTEN432 Identify requirements for customer telecommunications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B7671B" w:rsidP="00CB70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4475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941F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0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70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70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70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70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70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70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70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70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70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70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7013"/>
  </w:style>
  <w:style w:type="character" w:customStyle="1" w:styleId="Heading1Char">
    <w:name w:val="Heading 1 Char"/>
    <w:basedOn w:val="DefaultParagraphFont"/>
    <w:link w:val="Heading1"/>
    <w:rsid w:val="00CB70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70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70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70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7013"/>
    <w:rPr>
      <w:b/>
      <w:spacing w:val="0"/>
    </w:rPr>
  </w:style>
  <w:style w:type="paragraph" w:customStyle="1" w:styleId="SuperHeading">
    <w:name w:val="SuperHeading"/>
    <w:basedOn w:val="Normal"/>
    <w:rsid w:val="00CB70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70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70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70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70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70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70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70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70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70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70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70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70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70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70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70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70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70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70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70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70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70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70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70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70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70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70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70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70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70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70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70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70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70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70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7013"/>
    <w:rPr>
      <w:i/>
    </w:rPr>
  </w:style>
  <w:style w:type="paragraph" w:styleId="Caption">
    <w:name w:val="caption"/>
    <w:basedOn w:val="BodyText"/>
    <w:next w:val="Normal"/>
    <w:qFormat/>
    <w:rsid w:val="00CB70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70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70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7013"/>
  </w:style>
  <w:style w:type="paragraph" w:styleId="TableofFigures">
    <w:name w:val="table of figures"/>
    <w:basedOn w:val="Normal"/>
    <w:next w:val="Normal"/>
    <w:semiHidden/>
    <w:rsid w:val="00CB70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70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7013"/>
    <w:rPr>
      <w:rFonts w:ascii="Wingdings" w:hAnsi="Wingdings"/>
    </w:rPr>
  </w:style>
  <w:style w:type="paragraph" w:customStyle="1" w:styleId="TableHeading">
    <w:name w:val="Table Heading"/>
    <w:basedOn w:val="HeadingBase"/>
    <w:rsid w:val="00CB70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7013"/>
    <w:rPr>
      <w:color w:val="0033CC"/>
      <w:u w:val="none"/>
    </w:rPr>
  </w:style>
  <w:style w:type="paragraph" w:customStyle="1" w:styleId="BodyTextRight">
    <w:name w:val="Body Text Right"/>
    <w:basedOn w:val="BodyText"/>
    <w:rsid w:val="00CB70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70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70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70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70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70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7013"/>
    <w:rPr>
      <w:sz w:val="32"/>
    </w:rPr>
  </w:style>
  <w:style w:type="paragraph" w:customStyle="1" w:styleId="HeadingProcedure">
    <w:name w:val="Heading Procedure"/>
    <w:basedOn w:val="HeadingBase"/>
    <w:next w:val="Normal"/>
    <w:rsid w:val="00CB70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7013"/>
    <w:pPr>
      <w:spacing w:before="60" w:after="60"/>
    </w:pPr>
  </w:style>
  <w:style w:type="paragraph" w:styleId="ListContinue">
    <w:name w:val="List Continue"/>
    <w:basedOn w:val="List"/>
    <w:rsid w:val="00CB7013"/>
    <w:pPr>
      <w:ind w:firstLine="0"/>
    </w:pPr>
  </w:style>
  <w:style w:type="paragraph" w:customStyle="1" w:styleId="ListNote">
    <w:name w:val="List Note"/>
    <w:basedOn w:val="List"/>
    <w:rsid w:val="00CB70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70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70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7013"/>
    <w:rPr>
      <w:rFonts w:ascii="Courier New" w:hAnsi="Courier New"/>
    </w:rPr>
  </w:style>
  <w:style w:type="paragraph" w:customStyle="1" w:styleId="NoteBullet">
    <w:name w:val="Note Bullet"/>
    <w:basedOn w:val="Note"/>
    <w:rsid w:val="00CB70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70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70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70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70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70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70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7013"/>
    <w:rPr>
      <w:b/>
      <w:smallCaps/>
    </w:rPr>
  </w:style>
  <w:style w:type="paragraph" w:customStyle="1" w:styleId="TableListNumber">
    <w:name w:val="Table List Number"/>
    <w:basedOn w:val="ListNumber"/>
    <w:rsid w:val="00CB70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70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7013"/>
    <w:pPr>
      <w:numPr>
        <w:numId w:val="8"/>
      </w:numPr>
    </w:pPr>
  </w:style>
  <w:style w:type="paragraph" w:customStyle="1" w:styleId="ListAlpha2">
    <w:name w:val="List Alpha 2"/>
    <w:basedOn w:val="List2"/>
    <w:rsid w:val="00CB7013"/>
    <w:pPr>
      <w:numPr>
        <w:numId w:val="7"/>
      </w:numPr>
    </w:pPr>
  </w:style>
  <w:style w:type="paragraph" w:styleId="List2">
    <w:name w:val="List 2"/>
    <w:basedOn w:val="BodyText"/>
    <w:rsid w:val="00CB70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70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70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70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70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70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7013"/>
    <w:pPr>
      <w:numPr>
        <w:numId w:val="3"/>
      </w:numPr>
    </w:pPr>
  </w:style>
  <w:style w:type="paragraph" w:styleId="ListContinue2">
    <w:name w:val="List Continue 2"/>
    <w:basedOn w:val="List2"/>
    <w:rsid w:val="00CB7013"/>
    <w:pPr>
      <w:ind w:firstLine="0"/>
    </w:pPr>
  </w:style>
  <w:style w:type="paragraph" w:styleId="ListContinue3">
    <w:name w:val="List Continue 3"/>
    <w:basedOn w:val="List3"/>
    <w:rsid w:val="00CB7013"/>
    <w:pPr>
      <w:ind w:left="1021" w:firstLine="0"/>
    </w:pPr>
  </w:style>
  <w:style w:type="paragraph" w:styleId="ListContinue4">
    <w:name w:val="List Continue 4"/>
    <w:basedOn w:val="List4"/>
    <w:rsid w:val="00CB7013"/>
    <w:pPr>
      <w:ind w:firstLine="0"/>
    </w:pPr>
  </w:style>
  <w:style w:type="paragraph" w:styleId="ListContinue5">
    <w:name w:val="List Continue 5"/>
    <w:basedOn w:val="List5"/>
    <w:rsid w:val="00CB7013"/>
    <w:pPr>
      <w:ind w:firstLine="0"/>
    </w:pPr>
  </w:style>
  <w:style w:type="paragraph" w:styleId="ListNumber3">
    <w:name w:val="List Number 3"/>
    <w:basedOn w:val="List3"/>
    <w:rsid w:val="00CB7013"/>
    <w:pPr>
      <w:numPr>
        <w:numId w:val="4"/>
      </w:numPr>
    </w:pPr>
  </w:style>
  <w:style w:type="paragraph" w:styleId="ListNumber4">
    <w:name w:val="List Number 4"/>
    <w:basedOn w:val="List4"/>
    <w:rsid w:val="00CB7013"/>
    <w:pPr>
      <w:numPr>
        <w:numId w:val="5"/>
      </w:numPr>
    </w:pPr>
  </w:style>
  <w:style w:type="paragraph" w:styleId="ListNumber5">
    <w:name w:val="List Number 5"/>
    <w:basedOn w:val="List5"/>
    <w:rsid w:val="00CB7013"/>
    <w:pPr>
      <w:numPr>
        <w:numId w:val="6"/>
      </w:numPr>
    </w:pPr>
  </w:style>
  <w:style w:type="paragraph" w:styleId="BlockText">
    <w:name w:val="Block Text"/>
    <w:basedOn w:val="Normal"/>
    <w:rsid w:val="00CB70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70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7013"/>
    <w:rPr>
      <w:sz w:val="16"/>
      <w:vertAlign w:val="superscript"/>
    </w:rPr>
  </w:style>
  <w:style w:type="character" w:customStyle="1" w:styleId="Symbols">
    <w:name w:val="Symbols"/>
    <w:basedOn w:val="DefaultParagraphFont"/>
    <w:rsid w:val="00CB7013"/>
    <w:rPr>
      <w:rFonts w:ascii="Symbol" w:hAnsi="Symbol"/>
    </w:rPr>
  </w:style>
  <w:style w:type="character" w:customStyle="1" w:styleId="MenuOptions">
    <w:name w:val="Menu Options"/>
    <w:basedOn w:val="DefaultParagraphFont"/>
    <w:rsid w:val="00CB70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7013"/>
    <w:rPr>
      <w:b/>
    </w:rPr>
  </w:style>
  <w:style w:type="character" w:customStyle="1" w:styleId="Underlined">
    <w:name w:val="Underlined"/>
    <w:basedOn w:val="DefaultParagraphFont"/>
    <w:rsid w:val="00CB7013"/>
    <w:rPr>
      <w:u w:val="single"/>
    </w:rPr>
  </w:style>
  <w:style w:type="paragraph" w:customStyle="1" w:styleId="TableBodyTextRight">
    <w:name w:val="Table Body Text Right"/>
    <w:basedOn w:val="TableBodyText"/>
    <w:rsid w:val="00CB70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7013"/>
    <w:rPr>
      <w:sz w:val="18"/>
    </w:rPr>
  </w:style>
  <w:style w:type="paragraph" w:customStyle="1" w:styleId="BodySmallRight">
    <w:name w:val="Body Small Right"/>
    <w:basedOn w:val="BodyTextRight"/>
    <w:rsid w:val="00CB7013"/>
    <w:rPr>
      <w:sz w:val="18"/>
      <w:szCs w:val="18"/>
    </w:rPr>
  </w:style>
  <w:style w:type="paragraph" w:customStyle="1" w:styleId="MarginEdition">
    <w:name w:val="Margin Edition"/>
    <w:basedOn w:val="MarginNote"/>
    <w:rsid w:val="00CB70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7013"/>
    <w:rPr>
      <w:sz w:val="2"/>
      <w:szCs w:val="2"/>
    </w:rPr>
  </w:style>
  <w:style w:type="character" w:customStyle="1" w:styleId="Small">
    <w:name w:val="Small"/>
    <w:basedOn w:val="DefaultParagraphFont"/>
    <w:rsid w:val="00CB7013"/>
    <w:rPr>
      <w:sz w:val="16"/>
    </w:rPr>
  </w:style>
  <w:style w:type="paragraph" w:customStyle="1" w:styleId="WideTable">
    <w:name w:val="Wide Table"/>
    <w:basedOn w:val="Normal"/>
    <w:rsid w:val="00CB70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7013"/>
  </w:style>
  <w:style w:type="paragraph" w:styleId="Quote">
    <w:name w:val="Quote"/>
    <w:basedOn w:val="Heading1"/>
    <w:link w:val="QuoteChar"/>
    <w:qFormat/>
    <w:rsid w:val="00CB70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70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7013"/>
    <w:pPr>
      <w:pageBreakBefore/>
    </w:pPr>
  </w:style>
  <w:style w:type="paragraph" w:customStyle="1" w:styleId="Border">
    <w:name w:val="Border"/>
    <w:basedOn w:val="Normal"/>
    <w:qFormat/>
    <w:rsid w:val="00CB70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70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0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0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70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70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70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70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70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7013"/>
    <w:rPr>
      <w:u w:val="single"/>
    </w:rPr>
  </w:style>
  <w:style w:type="character" w:customStyle="1" w:styleId="BoldandItalics">
    <w:name w:val="Bold and Italics"/>
    <w:qFormat/>
    <w:rsid w:val="00CB7013"/>
    <w:rPr>
      <w:b/>
      <w:i/>
      <w:u w:val="none"/>
    </w:rPr>
  </w:style>
  <w:style w:type="paragraph" w:styleId="BalloonText">
    <w:name w:val="Balloon Text"/>
    <w:basedOn w:val="Normal"/>
    <w:link w:val="BalloonTextChar"/>
    <w:rsid w:val="00CB70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70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70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70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70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70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7013"/>
    <w:pPr>
      <w:spacing w:before="0" w:after="0"/>
    </w:pPr>
  </w:style>
  <w:style w:type="paragraph" w:customStyle="1" w:styleId="BodyTextBold">
    <w:name w:val="Body Text Bold"/>
    <w:basedOn w:val="BodyText"/>
    <w:qFormat/>
    <w:rsid w:val="00CB7013"/>
    <w:rPr>
      <w:b/>
    </w:rPr>
  </w:style>
  <w:style w:type="character" w:styleId="Hyperlink">
    <w:name w:val="Hyperlink"/>
    <w:basedOn w:val="DefaultParagraphFont"/>
    <w:uiPriority w:val="99"/>
    <w:unhideWhenUsed/>
    <w:rsid w:val="00B767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345</Words>
  <Characters>2372</Characters>
  <Application>Microsoft Office Word</Application>
  <DocSecurity>0</DocSecurity>
  <Lines>60</Lines>
  <Paragraphs>42</Paragraphs>
  <ScaleCrop>false</ScaleCrop>
  <Company>Author-it Software Corporation Ltd.</Company>
  <LinksUpToDate>false</LinksUpToDate>
  <CharactersWithSpaces>2675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ICTTEN432 Identify requirements for customer telecommunications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2024-12-17T07:21:00Z</dcterms:created>
  <dcterms:modified xsi:type="dcterms:W3CDTF">2024-12-17T07:21:00Z</dcterms:modified>
</cp:coreProperties>
</file>