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99C" w:rsidP="0022599C">
      <w:pPr>
        <w:pStyle w:val="Title"/>
      </w:pPr>
      <w:r>
        <w:fldChar w:fldCharType="begin"/>
      </w:r>
      <w:r>
        <w:instrText xml:space="preserve"> TITLE   \* MERGEFORMAT </w:instrText>
      </w:r>
      <w:r>
        <w:fldChar w:fldCharType="separate"/>
      </w:r>
      <w:r>
        <w:t>ICTTEN417 Install, configure and test a router</w:t>
      </w:r>
      <w:r>
        <w:fldChar w:fldCharType="end"/>
      </w:r>
    </w:p>
    <w:p w:rsidR="0022599C" w:rsidP="0022599C">
      <w:pPr>
        <w:pStyle w:val="Version"/>
        <w:sectPr w:rsidSect="00F46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E9B" w:rsidP="00F46E9B">
      <w:pPr>
        <w:pStyle w:val="SuperHeading"/>
      </w:pPr>
      <w:r w:rsidRPr="00F46E9B">
        <w:t>ICTTEN417 Install, configure and test a router</w:t>
      </w:r>
    </w:p>
    <w:p w:rsidR="00000000" w:rsidRPr="00F46E9B" w:rsidP="00F46E9B">
      <w:pPr>
        <w:pStyle w:val="Heading1"/>
      </w:pPr>
      <w:bookmarkStart w:id="1" w:name="O_764307"/>
      <w:bookmarkEnd w:id="1"/>
      <w:r w:rsidRPr="00F46E9B">
        <w:t>Modification History</w:t>
      </w:r>
    </w:p>
    <w:tbl>
      <w:tblPr>
        <w:tblW w:w="0" w:type="auto"/>
        <w:tblLayout w:type="fixed"/>
        <w:tblCellMar>
          <w:left w:w="62" w:type="dxa"/>
          <w:right w:w="62" w:type="dxa"/>
        </w:tblCellMar>
        <w:tblLook w:val="0000"/>
      </w:tblPr>
      <w:tblGrid>
        <w:gridCol w:w="3091"/>
        <w:gridCol w:w="5873"/>
      </w:tblGrid>
      <w:tr w:rsidTr="00F46E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SpecialBold"/>
              </w:rPr>
              <w:t>Comments</w:t>
            </w:r>
          </w:p>
        </w:tc>
      </w:tr>
      <w:tr w:rsidTr="00F46E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This version first released with ICT Information and Communications Technology Training Package Version 2.0.</w:t>
            </w:r>
          </w:p>
        </w:tc>
      </w:tr>
    </w:tbl>
    <w:p w:rsidR="00000000" w:rsidRPr="00F46E9B" w:rsidP="00F46E9B">
      <w:pPr>
        <w:pStyle w:val="BodyText"/>
      </w:pPr>
    </w:p>
    <w:p w:rsidR="00000000" w:rsidRPr="00F46E9B" w:rsidP="00F46E9B">
      <w:pPr>
        <w:pStyle w:val="AllowPageBreak"/>
      </w:pPr>
    </w:p>
    <w:p w:rsidR="00000000" w:rsidRPr="00F46E9B" w:rsidP="00F46E9B">
      <w:pPr>
        <w:pStyle w:val="Heading1"/>
      </w:pPr>
      <w:bookmarkStart w:id="2" w:name="O_764308"/>
      <w:bookmarkEnd w:id="2"/>
      <w:r w:rsidRPr="00F46E9B">
        <w:t>Application</w:t>
      </w:r>
    </w:p>
    <w:p w:rsidR="00000000" w:rsidRPr="00F46E9B" w:rsidP="0022599C">
      <w:pPr>
        <w:pStyle w:val="BodyText"/>
      </w:pPr>
      <w:r w:rsidRPr="00F46E9B">
        <w:t>This unit describes the skills and knowledge required to un</w:t>
      </w:r>
      <w:r w:rsidRPr="00F46E9B">
        <w:t>dertake router installation and configuration, as part of an upgrade in an existing network or the implementation of a new network.</w:t>
      </w:r>
    </w:p>
    <w:p w:rsidR="00000000" w:rsidRPr="00F46E9B" w:rsidP="0022599C">
      <w:pPr>
        <w:pStyle w:val="BodyText"/>
      </w:pPr>
      <w:r w:rsidRPr="00F46E9B">
        <w:t>It applies to individuals who carry out installation, maintenance and upgrade of information and communication technologies</w:t>
      </w:r>
      <w:r w:rsidRPr="00F46E9B">
        <w:t xml:space="preserve"> (ICT) networks.</w:t>
      </w:r>
    </w:p>
    <w:p w:rsidR="00000000" w:rsidRPr="00F46E9B" w:rsidP="0022599C">
      <w:pPr>
        <w:pStyle w:val="BodyText"/>
      </w:pPr>
      <w:r w:rsidRPr="00F46E9B">
        <w:t>No licensing, legislative or certification requirements apply to this unit at the time of publication.</w:t>
      </w:r>
    </w:p>
    <w:p w:rsidR="00000000" w:rsidRPr="00F46E9B" w:rsidP="00F46E9B">
      <w:pPr>
        <w:pStyle w:val="Heading1"/>
      </w:pPr>
      <w:bookmarkStart w:id="3" w:name="O_764311"/>
      <w:bookmarkEnd w:id="3"/>
      <w:r w:rsidRPr="00F46E9B">
        <w:t>Unit Sector</w:t>
      </w:r>
    </w:p>
    <w:p w:rsidR="00000000" w:rsidRPr="00F46E9B" w:rsidP="0022599C">
      <w:pPr>
        <w:pStyle w:val="BodyText"/>
      </w:pPr>
      <w:r w:rsidRPr="00F46E9B">
        <w:t>Telecommunications – Telecommunications networks engineering</w:t>
      </w:r>
    </w:p>
    <w:p w:rsidR="00000000" w:rsidRPr="00F46E9B" w:rsidP="00F46E9B">
      <w:pPr>
        <w:pStyle w:val="Heading1"/>
      </w:pPr>
      <w:bookmarkStart w:id="4" w:name="O_764312"/>
      <w:bookmarkEnd w:id="4"/>
      <w:r w:rsidRPr="00F46E9B">
        <w:t>Elements and Performance Cri</w:t>
      </w:r>
      <w:r w:rsidRPr="00F46E9B">
        <w:t>teria</w:t>
      </w:r>
    </w:p>
    <w:tbl>
      <w:tblPr>
        <w:tblW w:w="9462" w:type="dxa"/>
        <w:tblLayout w:type="fixed"/>
        <w:tblCellMar>
          <w:left w:w="62" w:type="dxa"/>
          <w:right w:w="62" w:type="dxa"/>
        </w:tblCellMar>
        <w:tblLook w:val="0000"/>
      </w:tblPr>
      <w:tblGrid>
        <w:gridCol w:w="2700"/>
        <w:gridCol w:w="6762"/>
      </w:tblGrid>
      <w:tr w:rsidTr="00F46E9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SpecialBold"/>
              </w:rPr>
              <w:t>PERFORMANCE CRITERIA</w:t>
            </w:r>
          </w:p>
        </w:tc>
      </w:tr>
      <w:tr w:rsidTr="00F46E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Emphasis"/>
              </w:rPr>
              <w:t>Performance criteria describe the performance needed to demonstrate achievement of the element.</w:t>
            </w:r>
          </w:p>
        </w:tc>
      </w:tr>
      <w:tr w:rsidTr="00F46E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1. Prepare to install router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1.1 Prepare for given work according to relevant le</w:t>
            </w:r>
            <w:r w:rsidRPr="00F46E9B">
              <w:t>gislation, work health and safety (WHS) regulations, codes and standards</w:t>
            </w:r>
          </w:p>
          <w:p w:rsidR="00000000" w:rsidRPr="00F46E9B" w:rsidP="00F46E9B">
            <w:pPr>
              <w:pStyle w:val="BodyText"/>
            </w:pPr>
            <w:r w:rsidRPr="00F46E9B">
              <w:t>1.2 Arrange site access according to required procedure</w:t>
            </w:r>
          </w:p>
          <w:p w:rsidR="00000000" w:rsidRPr="00F46E9B" w:rsidP="00F46E9B">
            <w:pPr>
              <w:pStyle w:val="BodyText"/>
            </w:pPr>
            <w:r w:rsidRPr="00F46E9B">
              <w:t>1.3 Ascertain network topology from technical requirements</w:t>
            </w:r>
          </w:p>
          <w:p w:rsidR="00000000" w:rsidRPr="00F46E9B" w:rsidP="00F46E9B">
            <w:pPr>
              <w:pStyle w:val="BodyText"/>
            </w:pPr>
            <w:r w:rsidRPr="00F46E9B">
              <w:t>1.4 Determine the internet protocol (IP) addressing scheme for the n</w:t>
            </w:r>
            <w:r w:rsidRPr="00F46E9B">
              <w:t>etwork topology</w:t>
            </w:r>
          </w:p>
          <w:p w:rsidR="00000000" w:rsidRPr="00F46E9B" w:rsidP="00F46E9B">
            <w:pPr>
              <w:pStyle w:val="BodyText"/>
            </w:pPr>
            <w:r w:rsidRPr="00F46E9B">
              <w:t>1.5 Evaluate network management and security requirements, with reference to current and future requirements</w:t>
            </w:r>
          </w:p>
          <w:p w:rsidR="00000000" w:rsidRPr="00F46E9B" w:rsidP="00F46E9B">
            <w:pPr>
              <w:pStyle w:val="BodyText"/>
            </w:pPr>
            <w:r w:rsidRPr="00F46E9B">
              <w:t>1.6 Select a router with appropriate features according to technical requirements</w:t>
            </w:r>
          </w:p>
          <w:p w:rsidR="00000000" w:rsidP="00F46E9B">
            <w:pPr>
              <w:pStyle w:val="BodyText"/>
              <w:rPr>
                <w:lang w:val="en-NZ"/>
              </w:rPr>
            </w:pPr>
            <w:r w:rsidRPr="00F46E9B">
              <w:t xml:space="preserve">1.7 Choose cables, wireless application protocol </w:t>
            </w:r>
            <w:r w:rsidRPr="00F46E9B">
              <w:t>(WAP), wide area network (WAN) connectors and other peripherals according to network and router specification, and WAN protocols</w:t>
            </w:r>
          </w:p>
        </w:tc>
      </w:tr>
      <w:tr w:rsidTr="00F46E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2. Install and configure router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2.1 Assemble router and peripherals according to manufacturer’</w:t>
            </w:r>
            <w:r w:rsidRPr="00F46E9B">
              <w:t>s requirements, enterprise guidelines and protocols</w:t>
            </w:r>
          </w:p>
          <w:p w:rsidR="00000000" w:rsidRPr="00F46E9B" w:rsidP="00F46E9B">
            <w:pPr>
              <w:pStyle w:val="BodyText"/>
            </w:pPr>
            <w:r w:rsidRPr="00F46E9B">
              <w:t>2.2 Connect communications cables and WAN connectors to the router and network</w:t>
            </w:r>
          </w:p>
          <w:p w:rsidR="00000000" w:rsidP="00F46E9B">
            <w:pPr>
              <w:pStyle w:val="BodyText"/>
              <w:rPr>
                <w:lang w:val="en-NZ"/>
              </w:rPr>
            </w:pPr>
            <w:r w:rsidRPr="00F46E9B">
              <w:t>2.3 Configure router according to manufacturer’s instructions and technical requirements, taking into account interoperabilit</w:t>
            </w:r>
            <w:r w:rsidRPr="00F46E9B">
              <w:t>y requirements with network components</w:t>
            </w:r>
          </w:p>
        </w:tc>
      </w:tr>
      <w:tr w:rsidTr="00F46E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3. Test router and reconfigure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3.1 Test the router for connectivity across the network and for routing protocol functions</w:t>
            </w:r>
          </w:p>
          <w:p w:rsidR="00000000" w:rsidRPr="00F46E9B" w:rsidP="00F46E9B">
            <w:pPr>
              <w:pStyle w:val="BodyText"/>
            </w:pPr>
            <w:r w:rsidRPr="00F46E9B">
              <w:t>3.2 Adapt or modify predetermined router configuration, depending on outcome of tests</w:t>
            </w:r>
          </w:p>
          <w:p w:rsidR="00000000" w:rsidRPr="00F46E9B" w:rsidP="00F46E9B">
            <w:pPr>
              <w:pStyle w:val="BodyText"/>
            </w:pPr>
            <w:r w:rsidRPr="00F46E9B">
              <w:t>3.3 Review router in line with organisational requirements</w:t>
            </w:r>
          </w:p>
          <w:p w:rsidR="00000000" w:rsidRPr="00F46E9B" w:rsidP="00F46E9B">
            <w:pPr>
              <w:pStyle w:val="BodyText"/>
            </w:pPr>
            <w:r w:rsidRPr="00F46E9B">
              <w:t>3.4 Test router and peripherals according to manufacturer’s instructions and technical requirements</w:t>
            </w:r>
          </w:p>
          <w:p w:rsidR="00000000" w:rsidRPr="00F46E9B" w:rsidP="00F46E9B">
            <w:pPr>
              <w:pStyle w:val="BodyText"/>
            </w:pPr>
            <w:r w:rsidRPr="00F46E9B">
              <w:t>3.5 Test hardware and router to ensure full functionality and interoperability</w:t>
            </w:r>
          </w:p>
          <w:p w:rsidR="00000000" w:rsidRPr="00F46E9B" w:rsidP="00F46E9B">
            <w:pPr>
              <w:pStyle w:val="BodyText"/>
            </w:pPr>
            <w:r w:rsidRPr="00F46E9B">
              <w:t>3.6 Reconfigure ad</w:t>
            </w:r>
            <w:r w:rsidRPr="00F46E9B">
              <w:t>ditional hardware as required</w:t>
            </w:r>
          </w:p>
          <w:p w:rsidR="00000000" w:rsidP="00F46E9B">
            <w:pPr>
              <w:pStyle w:val="BodyText"/>
              <w:rPr>
                <w:lang w:val="en-NZ"/>
              </w:rPr>
            </w:pPr>
            <w:r w:rsidRPr="00F46E9B">
              <w:t>3.7 Make adjustments to network depending on test results</w:t>
            </w:r>
          </w:p>
        </w:tc>
      </w:tr>
      <w:tr w:rsidTr="00F46E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4. Complete documentation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4.1 Tabulate test results and complete all user reports</w:t>
            </w:r>
          </w:p>
          <w:p w:rsidR="00000000" w:rsidRPr="00F46E9B" w:rsidP="00F46E9B">
            <w:pPr>
              <w:pStyle w:val="BodyText"/>
            </w:pPr>
            <w:r w:rsidRPr="00F46E9B">
              <w:t xml:space="preserve">4.2 Complete report and notify client of network status </w:t>
            </w:r>
          </w:p>
          <w:p w:rsidR="00000000" w:rsidRPr="00F46E9B" w:rsidP="00F46E9B">
            <w:pPr>
              <w:pStyle w:val="BodyText"/>
            </w:pPr>
            <w:r w:rsidRPr="00F46E9B">
              <w:t>4.3 Clean</w:t>
            </w:r>
            <w:r w:rsidRPr="00F46E9B">
              <w:t xml:space="preserve"> up and restore worksite to client’s satisfaction</w:t>
            </w:r>
          </w:p>
          <w:p w:rsidR="00000000" w:rsidRPr="00F46E9B" w:rsidP="00F46E9B">
            <w:pPr>
              <w:pStyle w:val="BodyText"/>
            </w:pPr>
            <w:r w:rsidRPr="00F46E9B">
              <w:t>4.4 Secure sign-off from appropriate person</w:t>
            </w:r>
          </w:p>
        </w:tc>
      </w:tr>
    </w:tbl>
    <w:p w:rsidR="00000000" w:rsidRPr="00F46E9B" w:rsidP="00F46E9B">
      <w:pPr>
        <w:pStyle w:val="BodyText"/>
      </w:pPr>
    </w:p>
    <w:p w:rsidR="00000000" w:rsidRPr="00F46E9B" w:rsidP="00F46E9B">
      <w:pPr>
        <w:pStyle w:val="AllowPageBreak"/>
      </w:pPr>
    </w:p>
    <w:p w:rsidR="00000000" w:rsidRPr="00F46E9B" w:rsidP="00F46E9B">
      <w:pPr>
        <w:pStyle w:val="Heading1"/>
      </w:pPr>
      <w:bookmarkStart w:id="5" w:name="O_764313"/>
      <w:bookmarkEnd w:id="5"/>
      <w:r w:rsidRPr="00F46E9B">
        <w:t>Foundation Skills</w:t>
      </w:r>
    </w:p>
    <w:p w:rsidR="00000000" w:rsidRPr="0022599C" w:rsidP="0022599C">
      <w:pPr>
        <w:pStyle w:val="BodyText"/>
        <w:rPr>
          <w:i/>
        </w:rPr>
      </w:pPr>
      <w:r w:rsidRPr="0022599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Performance</w:t>
            </w:r>
          </w:p>
          <w:p w:rsidR="00000000" w:rsidRPr="00F46E9B" w:rsidP="00F46E9B">
            <w:pPr>
              <w:pStyle w:val="BodyText"/>
            </w:pPr>
            <w:r w:rsidRPr="00F46E9B">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SpecialBold"/>
              </w:rPr>
              <w:t>Description</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1.1-1.3, 2.1, 2.3, 3.2,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ListBullet"/>
              <w:rPr>
                <w:lang w:val="en-NZ"/>
              </w:rPr>
            </w:pPr>
            <w:r w:rsidRPr="00F46E9B">
              <w:t>Recognises and inte</w:t>
            </w:r>
            <w:r w:rsidRPr="00F46E9B">
              <w:t>rprets technical, legislative and operational documentation to determine job requirements</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3.4, 4.1, 4.2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ListBullet"/>
              <w:rPr>
                <w:lang w:val="en-NZ"/>
              </w:rPr>
            </w:pPr>
            <w:r w:rsidRPr="00F46E9B">
              <w:t>Uses clear, specific and industry-related terminology to produce and update workplace documentation in predetermined formats</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ListBullet"/>
            </w:pPr>
            <w:r w:rsidRPr="00F46E9B">
              <w:t>Clearly liaises with internal and external personnel on technical, operational and business related matters</w:t>
            </w:r>
          </w:p>
          <w:p w:rsidR="00000000" w:rsidP="00F46E9B">
            <w:pPr>
              <w:pStyle w:val="ListBullet"/>
              <w:rPr>
                <w:lang w:val="en-NZ"/>
              </w:rPr>
            </w:pPr>
            <w:r w:rsidRPr="00F46E9B">
              <w:t>Uses listening and questioning skills to confirm understanding for requirements</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2.3, 3.1, 3.2, 3.4-3.7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ListBullet"/>
              <w:rPr>
                <w:lang w:val="en-NZ"/>
              </w:rPr>
            </w:pPr>
            <w:r w:rsidRPr="00F46E9B">
              <w:t>Undertakes</w:t>
            </w:r>
            <w:r w:rsidRPr="00F46E9B">
              <w:t xml:space="preserve"> test measurements, interprets results and evaluates performance and interoperability of network</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1.1, 4.3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ListBullet"/>
            </w:pPr>
            <w:r w:rsidRPr="00F46E9B">
              <w:t xml:space="preserve">Takes personal responsibility for adherence to legal and regulatory responsibilities relevant to own work </w:t>
            </w:r>
          </w:p>
          <w:p w:rsidR="00000000" w:rsidP="00F46E9B">
            <w:pPr>
              <w:pStyle w:val="ListBullet"/>
              <w:rPr>
                <w:lang w:val="en-NZ"/>
              </w:rPr>
            </w:pPr>
            <w:r w:rsidRPr="00F46E9B">
              <w:t>Recognises and follows explicit and implicit protocols and meets expectations associated with own role</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ListBullet"/>
              <w:rPr>
                <w:lang w:val="en-NZ"/>
              </w:rPr>
            </w:pPr>
            <w:r w:rsidRPr="00F46E9B">
              <w:t>Cooperates with others as part of familiar routine activities and contributes to specific activities requiring joint responsib</w:t>
            </w:r>
            <w:r w:rsidRPr="00F46E9B">
              <w:t>ility and accountability</w:t>
            </w:r>
          </w:p>
        </w:tc>
      </w:tr>
      <w:tr w:rsidTr="00F46E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1.2-1.7, 2.1-2.3, 3.1-3.7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ListBullet"/>
            </w:pPr>
            <w:r w:rsidRPr="00F46E9B">
              <w:t>Understands key principles and concepts underpinning design and operation of digital systems and tools, and applies these as required</w:t>
            </w:r>
          </w:p>
          <w:p w:rsidR="00000000" w:rsidRPr="00F46E9B" w:rsidP="00F46E9B">
            <w:pPr>
              <w:pStyle w:val="ListBullet"/>
            </w:pPr>
            <w:r w:rsidRPr="00F46E9B">
              <w:t xml:space="preserve">Takes responsibility for own workload, negotiating </w:t>
            </w:r>
            <w:r w:rsidRPr="00F46E9B">
              <w:t>some key aspects with others</w:t>
            </w:r>
          </w:p>
          <w:p w:rsidR="00000000" w:rsidRPr="00F46E9B" w:rsidP="00F46E9B">
            <w:pPr>
              <w:pStyle w:val="ListBullet"/>
            </w:pPr>
            <w:r w:rsidRPr="00F46E9B">
              <w:t>Implements actions according to a predetermined plan, making adjustments if necessary</w:t>
            </w:r>
          </w:p>
          <w:p w:rsidR="00000000" w:rsidRPr="00F46E9B" w:rsidP="00F46E9B">
            <w:pPr>
              <w:pStyle w:val="ListBullet"/>
            </w:pPr>
            <w:r w:rsidRPr="00F46E9B">
              <w:t>Makes decisions quickly and intuitively in familiar situations requiring immediate attention, drawing on past experience to identify key vari</w:t>
            </w:r>
            <w:r w:rsidRPr="00F46E9B">
              <w:t>ables and determine the best course of action</w:t>
            </w:r>
          </w:p>
          <w:p w:rsidR="00000000" w:rsidRPr="00F46E9B" w:rsidP="00F46E9B">
            <w:pPr>
              <w:pStyle w:val="ListBullet"/>
            </w:pPr>
            <w:r w:rsidRPr="00F46E9B">
              <w:t>Recognises and anticipates an increasing range of familiar problems, their symptoms and causes, depending on differing operational contingencies, risk situations and environments</w:t>
            </w:r>
          </w:p>
        </w:tc>
      </w:tr>
    </w:tbl>
    <w:p w:rsidR="00000000" w:rsidRPr="00F46E9B" w:rsidP="00F46E9B">
      <w:pPr>
        <w:pStyle w:val="BodyText"/>
      </w:pPr>
    </w:p>
    <w:p w:rsidR="00000000" w:rsidRPr="00F46E9B" w:rsidP="00F46E9B">
      <w:pPr>
        <w:pStyle w:val="AllowPageBreak"/>
      </w:pPr>
    </w:p>
    <w:p w:rsidR="00000000" w:rsidRPr="00F46E9B" w:rsidP="00F46E9B">
      <w:pPr>
        <w:pStyle w:val="Heading1"/>
      </w:pPr>
      <w:bookmarkStart w:id="6" w:name="O_764315"/>
      <w:bookmarkEnd w:id="6"/>
      <w:r w:rsidRPr="00F46E9B">
        <w:t>Unit Mapping Information</w:t>
      </w:r>
    </w:p>
    <w:tbl>
      <w:tblPr>
        <w:tblW w:w="0" w:type="auto"/>
        <w:tblLayout w:type="fixed"/>
        <w:tblCellMar>
          <w:left w:w="62" w:type="dxa"/>
          <w:right w:w="62" w:type="dxa"/>
        </w:tblCellMar>
        <w:tblLook w:val="0000"/>
      </w:tblPr>
      <w:tblGrid>
        <w:gridCol w:w="1433"/>
        <w:gridCol w:w="1702"/>
        <w:gridCol w:w="1408"/>
        <w:gridCol w:w="1552"/>
      </w:tblGrid>
      <w:tr w:rsidTr="00F46E9B">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 xml:space="preserve">Code and title </w:t>
            </w:r>
          </w:p>
          <w:p w:rsidR="00000000" w:rsidRPr="00F46E9B" w:rsidP="00F46E9B">
            <w:pPr>
              <w:pStyle w:val="BodyText"/>
            </w:pPr>
            <w:r w:rsidRPr="00F46E9B">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Code and title</w:t>
            </w:r>
          </w:p>
          <w:p w:rsidR="00000000" w:rsidRPr="00F46E9B" w:rsidP="00F46E9B">
            <w:pPr>
              <w:pStyle w:val="BodyText"/>
            </w:pPr>
            <w:r w:rsidRPr="00F46E9B">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SpecialBold"/>
              </w:rPr>
              <w:t>Equivalence status</w:t>
            </w:r>
          </w:p>
        </w:tc>
      </w:tr>
      <w:tr w:rsidTr="00F46E9B">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ICTTEN417 Install, configure and test a router</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ICTTEN4199A Install, configure and test a router</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Equivalent unit</w:t>
            </w:r>
          </w:p>
        </w:tc>
      </w:tr>
    </w:tbl>
    <w:p w:rsidR="00000000" w:rsidRPr="00F46E9B" w:rsidP="00F46E9B">
      <w:pPr>
        <w:pStyle w:val="BodyText"/>
      </w:pPr>
    </w:p>
    <w:p w:rsidR="00000000" w:rsidRPr="00F46E9B" w:rsidP="00F46E9B">
      <w:pPr>
        <w:pStyle w:val="AllowPageBreak"/>
      </w:pPr>
    </w:p>
    <w:p w:rsidR="00000000" w:rsidRPr="00F46E9B" w:rsidP="00F46E9B">
      <w:pPr>
        <w:pStyle w:val="Heading1"/>
      </w:pPr>
      <w:bookmarkStart w:id="7" w:name="O_764322"/>
      <w:bookmarkEnd w:id="7"/>
      <w:r w:rsidRPr="00F46E9B">
        <w:t>Links</w:t>
      </w:r>
    </w:p>
    <w:p w:rsidR="00000000" w:rsidRPr="00F46E9B" w:rsidP="0022599C">
      <w:pPr>
        <w:pStyle w:val="BodyText"/>
      </w:pPr>
      <w:r w:rsidRPr="00F46E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16673">
        <w:rPr>
          <w:rStyle w:val="Hyperlink"/>
        </w:rPr>
        <w:t>https://vetnet.gov.au/Pages/TrainingDocs.aspx?q=a53af4e4-b400-484e-b778-71c9e9d6aff2</w:t>
      </w:r>
      <w:r>
        <w:fldChar w:fldCharType="end"/>
      </w:r>
    </w:p>
    <w:p w:rsidR="00000000" w:rsidRPr="00F46E9B" w:rsidP="0022599C">
      <w:pPr>
        <w:pStyle w:val="BodyText"/>
        <w:sectPr w:rsidSect="00F46E9B">
          <w:headerReference w:type="default" r:id="rId10"/>
          <w:footerReference w:type="default" r:id="rId11"/>
          <w:pgSz w:w="11908" w:h="16833"/>
          <w:pgMar w:top="1702" w:right="1418" w:bottom="1702" w:left="1418" w:header="992" w:footer="992" w:gutter="0"/>
          <w:cols w:space="720"/>
          <w:noEndnote/>
          <w:docGrid w:linePitch="299"/>
        </w:sectPr>
      </w:pPr>
    </w:p>
    <w:p w:rsidR="00000000" w:rsidRPr="00F46E9B" w:rsidP="00F46E9B">
      <w:pPr>
        <w:pStyle w:val="SuperHeading"/>
      </w:pPr>
      <w:r w:rsidRPr="00F46E9B">
        <w:t>Assessment Requirements for ICTTEN417 Install, configure and test a router</w:t>
      </w:r>
    </w:p>
    <w:p w:rsidR="00000000" w:rsidRPr="00F46E9B" w:rsidP="00F46E9B">
      <w:pPr>
        <w:pStyle w:val="Heading1"/>
      </w:pPr>
      <w:bookmarkStart w:id="8" w:name="O_764317"/>
      <w:bookmarkEnd w:id="8"/>
      <w:r w:rsidRPr="00F46E9B">
        <w:t>Modification History</w:t>
      </w:r>
    </w:p>
    <w:tbl>
      <w:tblPr>
        <w:tblW w:w="0" w:type="auto"/>
        <w:tblLayout w:type="fixed"/>
        <w:tblCellMar>
          <w:left w:w="62" w:type="dxa"/>
          <w:right w:w="62" w:type="dxa"/>
        </w:tblCellMar>
        <w:tblLook w:val="0000"/>
      </w:tblPr>
      <w:tblGrid>
        <w:gridCol w:w="2627"/>
        <w:gridCol w:w="6337"/>
      </w:tblGrid>
      <w:tr w:rsidTr="00F46E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rPr>
                <w:rStyle w:val="SpecialBold"/>
              </w:rPr>
              <w:t>Comments</w:t>
            </w:r>
          </w:p>
        </w:tc>
      </w:tr>
      <w:tr w:rsidTr="00F46E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E9B">
            <w:pPr>
              <w:pStyle w:val="BodyText"/>
              <w:rPr>
                <w:lang w:val="en-NZ"/>
              </w:rPr>
            </w:pPr>
            <w:r w:rsidRPr="00F46E9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E9B" w:rsidP="00F46E9B">
            <w:pPr>
              <w:pStyle w:val="BodyText"/>
            </w:pPr>
            <w:r w:rsidRPr="00F46E9B">
              <w:t>This version first released with ICT Information and Communications Technology Training Package Version 2.0.</w:t>
            </w:r>
          </w:p>
        </w:tc>
      </w:tr>
    </w:tbl>
    <w:p w:rsidR="00000000" w:rsidRPr="00F46E9B" w:rsidP="00F46E9B">
      <w:pPr>
        <w:pStyle w:val="BodyText"/>
      </w:pPr>
    </w:p>
    <w:p w:rsidR="00000000" w:rsidRPr="00F46E9B" w:rsidP="00F46E9B">
      <w:pPr>
        <w:pStyle w:val="AllowPageBreak"/>
      </w:pPr>
    </w:p>
    <w:p w:rsidR="00000000" w:rsidRPr="00F46E9B" w:rsidP="00F46E9B">
      <w:pPr>
        <w:pStyle w:val="Heading1"/>
      </w:pPr>
      <w:bookmarkStart w:id="9" w:name="O_764318"/>
      <w:bookmarkEnd w:id="9"/>
      <w:r w:rsidRPr="00F46E9B">
        <w:t>Performance Evidence</w:t>
      </w:r>
    </w:p>
    <w:p w:rsidR="00000000" w:rsidRPr="00F46E9B" w:rsidP="0022599C">
      <w:pPr>
        <w:pStyle w:val="BodyText"/>
      </w:pPr>
      <w:r w:rsidRPr="00F46E9B">
        <w:t>Evidence of ability to:</w:t>
      </w:r>
    </w:p>
    <w:p w:rsidR="00000000" w:rsidRPr="00F46E9B" w:rsidP="00F46E9B">
      <w:pPr>
        <w:pStyle w:val="ListBullet"/>
      </w:pPr>
      <w:r w:rsidRPr="00F46E9B">
        <w:t>plan and prepare for router installation task</w:t>
      </w:r>
    </w:p>
    <w:p w:rsidR="00000000" w:rsidRPr="00F46E9B" w:rsidP="00F46E9B">
      <w:pPr>
        <w:pStyle w:val="ListBullet"/>
      </w:pPr>
      <w:r w:rsidRPr="00F46E9B">
        <w:t>select router to meet client’</w:t>
      </w:r>
      <w:r w:rsidRPr="00F46E9B">
        <w:t>s business specifications</w:t>
      </w:r>
    </w:p>
    <w:p w:rsidR="00000000" w:rsidRPr="00F46E9B" w:rsidP="00F46E9B">
      <w:pPr>
        <w:pStyle w:val="ListBullet"/>
      </w:pPr>
      <w:r w:rsidRPr="00F46E9B">
        <w:t>install and test the router ensuring interoperability within the network, and applying router principles and technologies</w:t>
      </w:r>
    </w:p>
    <w:p w:rsidR="00000000" w:rsidRPr="00F46E9B" w:rsidP="00F46E9B">
      <w:pPr>
        <w:pStyle w:val="ListBullet"/>
      </w:pPr>
      <w:r w:rsidRPr="00F46E9B">
        <w:t>report on status of completed installation and seek sign-off and customer satisfaction</w:t>
      </w:r>
    </w:p>
    <w:p w:rsidR="00000000" w:rsidRPr="00F46E9B" w:rsidP="00F46E9B">
      <w:pPr>
        <w:pStyle w:val="ListBullet"/>
      </w:pPr>
      <w:r w:rsidRPr="00F46E9B">
        <w:t>use routers</w:t>
      </w:r>
    </w:p>
    <w:p w:rsidR="00000000" w:rsidRPr="00F46E9B" w:rsidP="00F46E9B">
      <w:pPr>
        <w:pStyle w:val="ListBullet"/>
      </w:pPr>
      <w:r w:rsidRPr="00F46E9B">
        <w:t>apply sol</w:t>
      </w:r>
      <w:r w:rsidRPr="00F46E9B">
        <w:t>utions to defined routing problems.</w:t>
      </w:r>
    </w:p>
    <w:p w:rsidR="00000000" w:rsidRPr="00F46E9B" w:rsidP="00F46E9B">
      <w:pPr>
        <w:pStyle w:val="BodyText"/>
      </w:pPr>
    </w:p>
    <w:p w:rsidR="00000000" w:rsidRPr="00F46E9B" w:rsidP="0022599C">
      <w:pPr>
        <w:pStyle w:val="BodyText"/>
      </w:pPr>
      <w:r w:rsidRPr="00F46E9B">
        <w:t>Note: If a specific volume or frequency is not stated, then evidence must be provided at least once.</w:t>
      </w:r>
    </w:p>
    <w:p w:rsidR="00000000" w:rsidRPr="00F46E9B" w:rsidP="00F46E9B">
      <w:pPr>
        <w:pStyle w:val="Heading1"/>
      </w:pPr>
      <w:bookmarkStart w:id="10" w:name="O_764319"/>
      <w:bookmarkEnd w:id="10"/>
      <w:r w:rsidRPr="00F46E9B">
        <w:t>Knowledge Evidence</w:t>
      </w:r>
    </w:p>
    <w:p w:rsidR="00000000" w:rsidRPr="00F46E9B" w:rsidP="0022599C">
      <w:pPr>
        <w:pStyle w:val="BodyText"/>
      </w:pPr>
      <w:r w:rsidRPr="00F46E9B">
        <w:t>To complete the unit requirements safely and effectively, the individual must:</w:t>
      </w:r>
    </w:p>
    <w:p w:rsidR="00000000" w:rsidRPr="00F46E9B" w:rsidP="00F46E9B">
      <w:pPr>
        <w:pStyle w:val="ListBullet"/>
      </w:pPr>
      <w:r w:rsidRPr="00F46E9B">
        <w:t>id</w:t>
      </w:r>
      <w:r w:rsidRPr="00F46E9B">
        <w:t>entify and outline codes of practice for computing</w:t>
      </w:r>
    </w:p>
    <w:p w:rsidR="00000000" w:rsidRPr="00F46E9B" w:rsidP="00F46E9B">
      <w:pPr>
        <w:pStyle w:val="ListBullet"/>
      </w:pPr>
      <w:r w:rsidRPr="00F46E9B">
        <w:t>explain the effect of a router on delimiting broadcast traffic and on conserving bandwidth</w:t>
      </w:r>
    </w:p>
    <w:p w:rsidR="00000000" w:rsidRPr="00F46E9B" w:rsidP="00F46E9B">
      <w:pPr>
        <w:pStyle w:val="ListBullet"/>
      </w:pPr>
      <w:r w:rsidRPr="00F46E9B">
        <w:t>explain how dynamic routing algorithms or protocols create and maintain routing tables</w:t>
      </w:r>
    </w:p>
    <w:p w:rsidR="00000000" w:rsidRPr="00F46E9B" w:rsidP="00F46E9B">
      <w:pPr>
        <w:pStyle w:val="ListBullet"/>
      </w:pPr>
      <w:r w:rsidRPr="00F46E9B">
        <w:t xml:space="preserve">explain how to provide the </w:t>
      </w:r>
      <w:r w:rsidRPr="00F46E9B">
        <w:t>network with redundant paths for reliability, and the way routers manage these paths</w:t>
      </w:r>
    </w:p>
    <w:p w:rsidR="00000000" w:rsidRPr="00F46E9B" w:rsidP="00F46E9B">
      <w:pPr>
        <w:pStyle w:val="ListBullet"/>
      </w:pPr>
      <w:r w:rsidRPr="00F46E9B">
        <w:t>summarise the following aspects of routers including:</w:t>
      </w:r>
    </w:p>
    <w:p w:rsidR="00000000" w:rsidRPr="00F46E9B" w:rsidP="00F46E9B">
      <w:pPr>
        <w:pStyle w:val="ListBullet2"/>
      </w:pPr>
      <w:r w:rsidRPr="00F46E9B">
        <w:t>basic router commands</w:t>
      </w:r>
    </w:p>
    <w:p w:rsidR="00000000" w:rsidRPr="00F46E9B" w:rsidP="00F46E9B">
      <w:pPr>
        <w:pStyle w:val="ListBullet2"/>
      </w:pPr>
      <w:r w:rsidRPr="00F46E9B">
        <w:t>configuration</w:t>
      </w:r>
    </w:p>
    <w:p w:rsidR="00000000" w:rsidRPr="00F46E9B" w:rsidP="00F46E9B">
      <w:pPr>
        <w:pStyle w:val="ListBullet2"/>
      </w:pPr>
      <w:r w:rsidRPr="00F46E9B">
        <w:t>clock rate</w:t>
      </w:r>
    </w:p>
    <w:p w:rsidR="00000000" w:rsidRPr="00F46E9B" w:rsidP="00F46E9B">
      <w:pPr>
        <w:pStyle w:val="ListBullet2"/>
      </w:pPr>
      <w:r w:rsidRPr="00F46E9B">
        <w:t>password protection of router</w:t>
      </w:r>
    </w:p>
    <w:p w:rsidR="00000000" w:rsidRPr="00F46E9B" w:rsidP="00F46E9B">
      <w:pPr>
        <w:pStyle w:val="ListBullet2"/>
      </w:pPr>
      <w:r w:rsidRPr="00F46E9B">
        <w:t>routing protocol</w:t>
      </w:r>
    </w:p>
    <w:p w:rsidR="00000000" w:rsidRPr="00F46E9B" w:rsidP="00F46E9B">
      <w:pPr>
        <w:pStyle w:val="ListBullet2"/>
      </w:pPr>
      <w:r w:rsidRPr="00F46E9B">
        <w:t>dynamic routing</w:t>
      </w:r>
    </w:p>
    <w:p w:rsidR="00000000" w:rsidRPr="00F46E9B" w:rsidP="00F46E9B">
      <w:pPr>
        <w:pStyle w:val="ListBullet2"/>
      </w:pPr>
      <w:r w:rsidRPr="00F46E9B">
        <w:t>firewalls</w:t>
      </w:r>
    </w:p>
    <w:p w:rsidR="00000000" w:rsidRPr="00F46E9B" w:rsidP="00F46E9B">
      <w:pPr>
        <w:pStyle w:val="ListBullet2"/>
      </w:pPr>
      <w:r w:rsidRPr="00F46E9B">
        <w:t>functions</w:t>
      </w:r>
    </w:p>
    <w:p w:rsidR="00000000" w:rsidRPr="00F46E9B" w:rsidP="00F46E9B">
      <w:pPr>
        <w:pStyle w:val="ListBullet2"/>
      </w:pPr>
      <w:r w:rsidRPr="00F46E9B">
        <w:t>routing protocols and how they operate</w:t>
      </w:r>
    </w:p>
    <w:p w:rsidR="00000000" w:rsidRPr="00F46E9B" w:rsidP="00F46E9B">
      <w:pPr>
        <w:pStyle w:val="ListBullet2"/>
      </w:pPr>
      <w:r w:rsidRPr="00F46E9B">
        <w:t>tables</w:t>
      </w:r>
    </w:p>
    <w:p w:rsidR="00000000" w:rsidRPr="00F46E9B" w:rsidP="00F46E9B">
      <w:pPr>
        <w:pStyle w:val="ListBullet"/>
      </w:pPr>
      <w:r w:rsidRPr="00F46E9B">
        <w:t>describe router-based network architectures</w:t>
      </w:r>
    </w:p>
    <w:p w:rsidR="00000000" w:rsidRPr="00F46E9B" w:rsidP="00F46E9B">
      <w:pPr>
        <w:pStyle w:val="ListBullet"/>
      </w:pPr>
      <w:r w:rsidRPr="00F46E9B">
        <w:t>explain the use of routing tables in intelligent packet routing and switching.</w:t>
      </w:r>
    </w:p>
    <w:p w:rsidR="00000000" w:rsidRPr="00F46E9B" w:rsidP="00F46E9B">
      <w:pPr>
        <w:pStyle w:val="AllowPageBreak"/>
      </w:pPr>
    </w:p>
    <w:p w:rsidR="00000000" w:rsidRPr="00F46E9B" w:rsidP="00F46E9B">
      <w:pPr>
        <w:pStyle w:val="Heading1"/>
      </w:pPr>
      <w:bookmarkStart w:id="11" w:name="O_764320"/>
      <w:bookmarkEnd w:id="11"/>
      <w:r w:rsidRPr="00F46E9B">
        <w:t>Assessment Conditions</w:t>
      </w:r>
    </w:p>
    <w:p w:rsidR="00000000" w:rsidRPr="00F46E9B" w:rsidP="0022599C">
      <w:pPr>
        <w:pStyle w:val="BodyText"/>
      </w:pPr>
      <w:r w:rsidRPr="00F46E9B">
        <w:t>Gather evidence to demonstrate consistent performance in conditions that are safe and replicate the workplace. Noise levels, production flow, interruptions and time variances should be typical of those experienced in the telecommunications networks enginee</w:t>
      </w:r>
      <w:r w:rsidRPr="00F46E9B">
        <w:t>ring field of work and include access to:</w:t>
      </w:r>
    </w:p>
    <w:p w:rsidR="00000000" w:rsidRPr="00F46E9B" w:rsidP="00F46E9B">
      <w:pPr>
        <w:pStyle w:val="ListBullet"/>
      </w:pPr>
      <w:r w:rsidRPr="00F46E9B">
        <w:t>a site where router installation may be conducted</w:t>
      </w:r>
    </w:p>
    <w:p w:rsidR="00000000" w:rsidRPr="00F46E9B" w:rsidP="00F46E9B">
      <w:pPr>
        <w:pStyle w:val="ListBullet"/>
      </w:pPr>
      <w:r w:rsidRPr="00F46E9B">
        <w:t>field measurement equipment currently used in industry</w:t>
      </w:r>
    </w:p>
    <w:p w:rsidR="00000000" w:rsidRPr="00F46E9B" w:rsidP="00F46E9B">
      <w:pPr>
        <w:pStyle w:val="ListBullet"/>
      </w:pPr>
      <w:r w:rsidRPr="00F46E9B">
        <w:t>relevant router specifications</w:t>
      </w:r>
    </w:p>
    <w:p w:rsidR="00000000" w:rsidRPr="00F46E9B" w:rsidP="00F46E9B">
      <w:pPr>
        <w:pStyle w:val="ListBullet"/>
      </w:pPr>
      <w:r w:rsidRPr="00F46E9B">
        <w:t>technical requirements for a network</w:t>
      </w:r>
    </w:p>
    <w:p w:rsidR="00000000" w:rsidRPr="00F46E9B" w:rsidP="00F46E9B">
      <w:pPr>
        <w:pStyle w:val="ListBullet"/>
      </w:pPr>
      <w:r w:rsidRPr="00F46E9B">
        <w:t>router</w:t>
      </w:r>
    </w:p>
    <w:p w:rsidR="00000000" w:rsidRPr="00F46E9B" w:rsidP="00F46E9B">
      <w:pPr>
        <w:pStyle w:val="ListBullet"/>
      </w:pPr>
      <w:r w:rsidRPr="00F46E9B">
        <w:t>cabling</w:t>
      </w:r>
    </w:p>
    <w:p w:rsidR="00000000" w:rsidRPr="00F46E9B" w:rsidP="00F46E9B">
      <w:pPr>
        <w:pStyle w:val="ListBullet"/>
      </w:pPr>
      <w:r w:rsidRPr="00F46E9B">
        <w:t>networked (LAN) computers</w:t>
      </w:r>
    </w:p>
    <w:p w:rsidR="00000000" w:rsidRPr="00F46E9B" w:rsidP="00F46E9B">
      <w:pPr>
        <w:pStyle w:val="ListBullet"/>
      </w:pPr>
      <w:r w:rsidRPr="00F46E9B">
        <w:t>wide area network (WAN) service point of presence</w:t>
      </w:r>
    </w:p>
    <w:p w:rsidR="00000000" w:rsidRPr="00F46E9B" w:rsidP="00F46E9B">
      <w:pPr>
        <w:pStyle w:val="ListBullet"/>
      </w:pPr>
      <w:r w:rsidRPr="00F46E9B">
        <w:t xml:space="preserve">relevant equipment and organisational documentation. </w:t>
      </w:r>
    </w:p>
    <w:p w:rsidR="00000000" w:rsidRPr="00F46E9B" w:rsidP="00F46E9B">
      <w:pPr>
        <w:pStyle w:val="BodyText"/>
      </w:pPr>
    </w:p>
    <w:p w:rsidR="00000000" w:rsidRPr="00F46E9B" w:rsidP="0022599C">
      <w:pPr>
        <w:pStyle w:val="BodyText"/>
      </w:pPr>
      <w:r w:rsidRPr="00F46E9B">
        <w:t>Assessors must satisfy NVR/AQTF assessor requirements.</w:t>
      </w:r>
    </w:p>
    <w:p w:rsidR="00000000" w:rsidRPr="00F46E9B" w:rsidP="00F46E9B">
      <w:pPr>
        <w:pStyle w:val="Heading1"/>
      </w:pPr>
      <w:bookmarkStart w:id="12" w:name="O_764323"/>
      <w:bookmarkEnd w:id="12"/>
      <w:r w:rsidRPr="00F46E9B">
        <w:t>Links</w:t>
      </w:r>
    </w:p>
    <w:p w:rsidR="00000000" w:rsidRPr="00F46E9B" w:rsidP="0022599C">
      <w:pPr>
        <w:pStyle w:val="BodyText"/>
      </w:pPr>
      <w:r w:rsidRPr="00F46E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16673">
        <w:rPr>
          <w:rStyle w:val="Hyperlink"/>
        </w:rPr>
        <w:t>https://vetnet.gov.au/Pages/TrainingDocs.aspx?q=a53af4e4-b400-484e-b778-71c9e9d6aff2</w:t>
      </w:r>
      <w:r>
        <w:fldChar w:fldCharType="end"/>
      </w:r>
    </w:p>
    <w:p w:rsidR="00000000" w:rsidRPr="00F46E9B" w:rsidP="00F46E9B"/>
    <w:sectPr w:rsidSect="00F46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rsidRPr="0022599C" w:rsidP="00225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99C" w:rsidP="00F46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599C" w:rsidP="00F46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2599C" w:rsidP="00F46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rsidP="00F46E9B">
    <w:pPr>
      <w:pStyle w:val="Footer"/>
      <w:framePr w:wrap="around"/>
    </w:pPr>
    <w:r>
      <w:fldChar w:fldCharType="begin"/>
    </w:r>
    <w:r>
      <w:instrText xml:space="preserve"> DOCPROPERTY  Subject  \* MERGEFORMAT </w:instrText>
    </w:r>
    <w:r>
      <w:fldChar w:fldCharType="separate"/>
    </w:r>
    <w:r w:rsidR="0022599C">
      <w:t>Approved</w:t>
    </w:r>
    <w:r w:rsidR="0022599C">
      <w:fldChar w:fldCharType="end"/>
    </w:r>
    <w:r>
      <w:tab/>
      <w:t xml:space="preserve">Page </w:t>
    </w:r>
    <w:r>
      <w:fldChar w:fldCharType="begin"/>
    </w:r>
    <w:r>
      <w:instrText xml:space="preserve"> PAGE  \* Arabic  \* MERGEFORMAT </w:instrText>
    </w:r>
    <w:r>
      <w:fldChar w:fldCharType="separate"/>
    </w:r>
    <w:r w:rsidR="002259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99C">
      <w:rPr>
        <w:noProof/>
      </w:rPr>
      <w:t>5</w:t>
    </w:r>
    <w:r>
      <w:rPr>
        <w:noProof/>
      </w:rPr>
      <w:fldChar w:fldCharType="end"/>
    </w:r>
  </w:p>
  <w:p w:rsidR="00F46E9B" w:rsidP="00F46E9B">
    <w:pPr>
      <w:pStyle w:val="Footer"/>
      <w:framePr w:wrap="around"/>
    </w:pPr>
    <w:r>
      <w:t xml:space="preserve">© Commonwealth of Australia, </w:t>
    </w:r>
    <w:r>
      <w:fldChar w:fldCharType="begin"/>
    </w:r>
    <w:r>
      <w:instrText xml:space="preserve"> DATE  \@ "yyyy"  \* MERGEFORMAT </w:instrText>
    </w:r>
    <w:r>
      <w:fldChar w:fldCharType="separate"/>
    </w:r>
    <w:r w:rsidR="0022599C">
      <w:rPr>
        <w:noProof/>
      </w:rPr>
      <w:t>2025</w:t>
    </w:r>
    <w:r>
      <w:fldChar w:fldCharType="end"/>
    </w:r>
    <w:r>
      <w:tab/>
    </w:r>
    <w:r>
      <w:fldChar w:fldCharType="begin"/>
    </w:r>
    <w:r>
      <w:instrText xml:space="preserve"> DOCPROPERTY  Author  \* MERGEFORMAT </w:instrText>
    </w:r>
    <w:r>
      <w:fldChar w:fldCharType="separate"/>
    </w:r>
    <w:r w:rsidR="0022599C">
      <w:t>Future Skills Organisation</w:t>
    </w:r>
    <w:r w:rsidR="0022599C">
      <w:fldChar w:fldCharType="end"/>
    </w:r>
  </w:p>
  <w:p w:rsidR="00F46E9B" w:rsidP="00F46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E9B" w:rsidRPr="0022599C" w:rsidP="00225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99C" w:rsidRPr="002D2AF8" w:rsidP="00F46E9B">
    <w:pPr>
      <w:pStyle w:val="Header"/>
      <w:framePr w:wrap="around"/>
    </w:pPr>
    <w:r>
      <w:fldChar w:fldCharType="begin"/>
    </w:r>
    <w:r>
      <w:instrText xml:space="preserve"> TITLE   \* MERGEFORMAT </w:instrText>
    </w:r>
    <w:r>
      <w:fldChar w:fldCharType="separate"/>
    </w:r>
    <w:r>
      <w:t>ICTTEN417 Install, configure and test a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599C" w:rsidP="00F46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9B" w:rsidRPr="002D2AF8" w:rsidP="00F46E9B">
    <w:pPr>
      <w:pStyle w:val="Header"/>
      <w:framePr w:wrap="around"/>
    </w:pPr>
    <w:r>
      <w:fldChar w:fldCharType="begin"/>
    </w:r>
    <w:r>
      <w:instrText xml:space="preserve"> TITLE   \* MERGEFORMAT </w:instrText>
    </w:r>
    <w:r>
      <w:fldChar w:fldCharType="separate"/>
    </w:r>
    <w:r w:rsidR="0022599C">
      <w:t>ICTTEN417 Install, configure and test a router</w:t>
    </w:r>
    <w:r w:rsidR="0022599C">
      <w:fldChar w:fldCharType="end"/>
    </w:r>
    <w:r>
      <w:tab/>
      <w:t xml:space="preserve">Date this document was generated: </w:t>
    </w:r>
    <w:r>
      <w:fldChar w:fldCharType="begin"/>
    </w:r>
    <w:r>
      <w:instrText xml:space="preserve"> CREATEDATE  \@ "d MMMM yyyy"  \* MERGEFORMAT </w:instrText>
    </w:r>
    <w:r>
      <w:fldChar w:fldCharType="separate"/>
    </w:r>
    <w:r w:rsidR="0022599C">
      <w:rPr>
        <w:noProof/>
      </w:rPr>
      <w:t>1 March 2025</w:t>
    </w:r>
    <w:r>
      <w:fldChar w:fldCharType="end"/>
    </w:r>
  </w:p>
  <w:p w:rsidR="00F46E9B" w:rsidP="00F46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CE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BE6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6F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E9B"/>
    <w:pPr>
      <w:spacing w:before="360" w:after="60"/>
      <w:outlineLvl w:val="0"/>
    </w:pPr>
    <w:rPr>
      <w:sz w:val="32"/>
    </w:rPr>
  </w:style>
  <w:style w:type="paragraph" w:styleId="Heading2">
    <w:name w:val="heading 2"/>
    <w:basedOn w:val="HeadingBase"/>
    <w:next w:val="BodyText"/>
    <w:link w:val="Heading2Char"/>
    <w:qFormat/>
    <w:rsid w:val="00F46E9B"/>
    <w:pPr>
      <w:keepLines/>
      <w:spacing w:before="240" w:after="120"/>
      <w:outlineLvl w:val="1"/>
    </w:pPr>
    <w:rPr>
      <w:sz w:val="28"/>
      <w:szCs w:val="40"/>
    </w:rPr>
  </w:style>
  <w:style w:type="paragraph" w:styleId="Heading3">
    <w:name w:val="heading 3"/>
    <w:basedOn w:val="HeadingBase"/>
    <w:next w:val="BodyText"/>
    <w:link w:val="Heading3Char"/>
    <w:qFormat/>
    <w:rsid w:val="00F46E9B"/>
    <w:pPr>
      <w:spacing w:before="180" w:after="120"/>
      <w:outlineLvl w:val="2"/>
    </w:pPr>
    <w:rPr>
      <w:spacing w:val="-10"/>
      <w:kern w:val="32"/>
    </w:rPr>
  </w:style>
  <w:style w:type="paragraph" w:styleId="Heading4">
    <w:name w:val="heading 4"/>
    <w:basedOn w:val="HeadingBase"/>
    <w:next w:val="BodyText"/>
    <w:link w:val="Heading4Char"/>
    <w:qFormat/>
    <w:rsid w:val="00F46E9B"/>
    <w:pPr>
      <w:spacing w:before="160" w:after="120"/>
      <w:outlineLvl w:val="3"/>
    </w:pPr>
    <w:rPr>
      <w:sz w:val="22"/>
    </w:rPr>
  </w:style>
  <w:style w:type="paragraph" w:styleId="Heading5">
    <w:name w:val="heading 5"/>
    <w:basedOn w:val="HeadingBase"/>
    <w:next w:val="Normal"/>
    <w:link w:val="Heading5Char"/>
    <w:qFormat/>
    <w:rsid w:val="00F46E9B"/>
    <w:pPr>
      <w:spacing w:before="80"/>
      <w:outlineLvl w:val="4"/>
    </w:pPr>
    <w:rPr>
      <w:color w:val="918585"/>
      <w:sz w:val="20"/>
    </w:rPr>
  </w:style>
  <w:style w:type="paragraph" w:styleId="Heading6">
    <w:name w:val="heading 6"/>
    <w:basedOn w:val="HeadingBase"/>
    <w:next w:val="Normal"/>
    <w:link w:val="Heading6Char"/>
    <w:qFormat/>
    <w:rsid w:val="00F46E9B"/>
    <w:pPr>
      <w:spacing w:before="60"/>
      <w:outlineLvl w:val="5"/>
    </w:pPr>
    <w:rPr>
      <w:color w:val="918585"/>
      <w:sz w:val="20"/>
    </w:rPr>
  </w:style>
  <w:style w:type="paragraph" w:styleId="Heading7">
    <w:name w:val="heading 7"/>
    <w:basedOn w:val="Normal"/>
    <w:next w:val="Normal"/>
    <w:link w:val="Heading7Char"/>
    <w:qFormat/>
    <w:rsid w:val="00F46E9B"/>
    <w:pPr>
      <w:ind w:left="720"/>
      <w:outlineLvl w:val="6"/>
    </w:pPr>
    <w:rPr>
      <w:i/>
    </w:rPr>
  </w:style>
  <w:style w:type="paragraph" w:styleId="Heading8">
    <w:name w:val="heading 8"/>
    <w:basedOn w:val="Normal"/>
    <w:next w:val="Normal"/>
    <w:link w:val="Heading8Char"/>
    <w:qFormat/>
    <w:rsid w:val="00F46E9B"/>
    <w:pPr>
      <w:ind w:left="720"/>
      <w:outlineLvl w:val="7"/>
    </w:pPr>
    <w:rPr>
      <w:i/>
    </w:rPr>
  </w:style>
  <w:style w:type="paragraph" w:styleId="Heading9">
    <w:name w:val="heading 9"/>
    <w:basedOn w:val="Normal"/>
    <w:next w:val="Normal"/>
    <w:link w:val="Heading9Char"/>
    <w:qFormat/>
    <w:rsid w:val="00F46E9B"/>
    <w:pPr>
      <w:ind w:left="720"/>
      <w:outlineLvl w:val="8"/>
    </w:pPr>
    <w:rPr>
      <w:i/>
    </w:rPr>
  </w:style>
  <w:style w:type="character" w:default="1" w:styleId="DefaultParagraphFont">
    <w:name w:val="Default Paragraph Font"/>
    <w:uiPriority w:val="1"/>
    <w:unhideWhenUsed/>
    <w:rsid w:val="00F46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E9B"/>
  </w:style>
  <w:style w:type="character" w:customStyle="1" w:styleId="Heading1Char">
    <w:name w:val="Heading 1 Char"/>
    <w:basedOn w:val="DefaultParagraphFont"/>
    <w:link w:val="Heading1"/>
    <w:rsid w:val="00F46E9B"/>
    <w:rPr>
      <w:rFonts w:ascii="Times New Roman" w:eastAsia="Times New Roman" w:hAnsi="Times New Roman" w:cs="Times New Roman"/>
      <w:b/>
      <w:sz w:val="32"/>
      <w:szCs w:val="20"/>
      <w:lang w:eastAsia="en-US"/>
    </w:rPr>
  </w:style>
  <w:style w:type="paragraph" w:styleId="BodyText">
    <w:name w:val="Body Text"/>
    <w:basedOn w:val="Normal"/>
    <w:link w:val="BodyTextChar"/>
    <w:rsid w:val="00F46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E9B"/>
    <w:rPr>
      <w:rFonts w:ascii="Times New Roman" w:eastAsia="Times New Roman" w:hAnsi="Times New Roman" w:cs="Times New Roman"/>
      <w:sz w:val="24"/>
      <w:lang w:eastAsia="en-US"/>
    </w:rPr>
  </w:style>
  <w:style w:type="paragraph" w:styleId="ListBullet">
    <w:name w:val="List Bullet"/>
    <w:basedOn w:val="List"/>
    <w:rsid w:val="00F46E9B"/>
    <w:pPr>
      <w:numPr>
        <w:numId w:val="12"/>
      </w:numPr>
      <w:tabs>
        <w:tab w:val="clear" w:pos="340"/>
      </w:tabs>
      <w:spacing w:before="40" w:after="40"/>
    </w:pPr>
  </w:style>
  <w:style w:type="character" w:customStyle="1" w:styleId="SpecialBold">
    <w:name w:val="Special Bold"/>
    <w:basedOn w:val="DefaultParagraphFont"/>
    <w:rsid w:val="00F46E9B"/>
    <w:rPr>
      <w:b/>
      <w:spacing w:val="0"/>
    </w:rPr>
  </w:style>
  <w:style w:type="paragraph" w:styleId="ListBullet2">
    <w:name w:val="List Bullet 2"/>
    <w:basedOn w:val="List2"/>
    <w:rsid w:val="00F46E9B"/>
    <w:pPr>
      <w:numPr>
        <w:numId w:val="13"/>
      </w:numPr>
      <w:tabs>
        <w:tab w:val="clear" w:pos="680"/>
      </w:tabs>
    </w:pPr>
  </w:style>
  <w:style w:type="character" w:styleId="Emphasis">
    <w:name w:val="Emphasis"/>
    <w:basedOn w:val="DefaultParagraphFont"/>
    <w:qFormat/>
    <w:rsid w:val="00F46E9B"/>
    <w:rPr>
      <w:i/>
    </w:rPr>
  </w:style>
  <w:style w:type="paragraph" w:customStyle="1" w:styleId="SuperHeading">
    <w:name w:val="SuperHeading"/>
    <w:basedOn w:val="Normal"/>
    <w:rsid w:val="00F46E9B"/>
    <w:pPr>
      <w:spacing w:before="240" w:after="120"/>
      <w:outlineLvl w:val="0"/>
    </w:pPr>
    <w:rPr>
      <w:rFonts w:ascii="Times New Roman" w:hAnsi="Times New Roman"/>
      <w:b/>
      <w:sz w:val="32"/>
    </w:rPr>
  </w:style>
  <w:style w:type="paragraph" w:customStyle="1" w:styleId="AllowPageBreak">
    <w:name w:val="AllowPageBreak"/>
    <w:rsid w:val="00F46E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E9B"/>
    <w:rPr>
      <w:rFonts w:ascii="Courier New" w:eastAsia="Times New Roman" w:hAnsi="Courier New" w:cs="Times New Roman"/>
      <w:i/>
      <w:szCs w:val="20"/>
      <w:lang w:eastAsia="en-US"/>
    </w:rPr>
  </w:style>
  <w:style w:type="paragraph" w:customStyle="1" w:styleId="HeadingBase">
    <w:name w:val="Heading Base"/>
    <w:rsid w:val="00F46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E9B"/>
    <w:pPr>
      <w:tabs>
        <w:tab w:val="right" w:leader="dot" w:pos="9072"/>
      </w:tabs>
      <w:ind w:left="567"/>
    </w:pPr>
    <w:rPr>
      <w:szCs w:val="22"/>
    </w:rPr>
  </w:style>
  <w:style w:type="paragraph" w:customStyle="1" w:styleId="TOCBase">
    <w:name w:val="TOC Base"/>
    <w:rsid w:val="00F46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E9B"/>
    <w:pPr>
      <w:tabs>
        <w:tab w:val="right" w:leader="dot" w:pos="9072"/>
      </w:tabs>
      <w:spacing w:before="40" w:after="40"/>
      <w:ind w:left="284"/>
    </w:pPr>
    <w:rPr>
      <w:rFonts w:ascii="Times New Roman" w:hAnsi="Times New Roman"/>
    </w:rPr>
  </w:style>
  <w:style w:type="paragraph" w:styleId="TOC1">
    <w:name w:val="toc 1"/>
    <w:basedOn w:val="TOCBase"/>
    <w:next w:val="Normal"/>
    <w:rsid w:val="00F46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E9B"/>
    <w:rPr>
      <w:rFonts w:ascii="Times New Roman" w:eastAsia="Times New Roman" w:hAnsi="Times New Roman" w:cs="Times New Roman"/>
      <w:sz w:val="16"/>
      <w:lang w:eastAsia="en-US"/>
    </w:rPr>
  </w:style>
  <w:style w:type="paragraph" w:styleId="Title">
    <w:name w:val="Title"/>
    <w:basedOn w:val="HeadingBase"/>
    <w:link w:val="TitleChar"/>
    <w:qFormat/>
    <w:rsid w:val="00F46E9B"/>
    <w:pPr>
      <w:spacing w:before="5040"/>
      <w:jc w:val="center"/>
    </w:pPr>
    <w:rPr>
      <w:sz w:val="48"/>
      <w:szCs w:val="72"/>
      <w:lang w:val="en-US"/>
    </w:rPr>
  </w:style>
  <w:style w:type="character" w:customStyle="1" w:styleId="TitleChar">
    <w:name w:val="Title Char"/>
    <w:basedOn w:val="DefaultParagraphFont"/>
    <w:link w:val="Title"/>
    <w:rsid w:val="00F46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E9B"/>
    <w:pPr>
      <w:tabs>
        <w:tab w:val="left" w:pos="3600"/>
        <w:tab w:val="left" w:pos="3958"/>
      </w:tabs>
    </w:pPr>
  </w:style>
  <w:style w:type="paragraph" w:styleId="List">
    <w:name w:val="List"/>
    <w:basedOn w:val="BodyText"/>
    <w:next w:val="BodyText"/>
    <w:rsid w:val="00F46E9B"/>
    <w:pPr>
      <w:tabs>
        <w:tab w:val="left" w:pos="340"/>
      </w:tabs>
      <w:spacing w:before="60" w:after="60"/>
      <w:ind w:left="340" w:hanging="340"/>
    </w:pPr>
  </w:style>
  <w:style w:type="paragraph" w:customStyle="1" w:styleId="Note">
    <w:name w:val="Note"/>
    <w:basedOn w:val="BodyText"/>
    <w:rsid w:val="00F46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E9B"/>
    <w:pPr>
      <w:framePr w:wrap="auto" w:hAnchor="text" w:y="6049"/>
    </w:pPr>
    <w:rPr>
      <w:color w:val="000000"/>
      <w:sz w:val="40"/>
    </w:rPr>
  </w:style>
  <w:style w:type="paragraph" w:customStyle="1" w:styleId="TOCTitle">
    <w:name w:val="TOCTitle"/>
    <w:basedOn w:val="Heading1"/>
    <w:rsid w:val="00F46E9B"/>
    <w:pPr>
      <w:spacing w:after="240"/>
      <w:jc w:val="center"/>
      <w:outlineLvl w:val="9"/>
    </w:pPr>
    <w:rPr>
      <w:caps/>
    </w:rPr>
  </w:style>
  <w:style w:type="paragraph" w:customStyle="1" w:styleId="Version">
    <w:name w:val="Version"/>
    <w:rsid w:val="00F46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E9B"/>
    <w:pPr>
      <w:keepNext w:val="0"/>
      <w:tabs>
        <w:tab w:val="right" w:pos="4176"/>
      </w:tabs>
      <w:ind w:left="198" w:hanging="198"/>
    </w:pPr>
    <w:rPr>
      <w:rFonts w:ascii="Garamond" w:hAnsi="Garamond"/>
    </w:rPr>
  </w:style>
  <w:style w:type="paragraph" w:styleId="IndexHeading">
    <w:name w:val="index heading"/>
    <w:basedOn w:val="Normal"/>
    <w:next w:val="Index1"/>
    <w:semiHidden/>
    <w:rsid w:val="00F46E9B"/>
    <w:pPr>
      <w:spacing w:before="120" w:after="120"/>
    </w:pPr>
    <w:rPr>
      <w:rFonts w:ascii="Arial" w:hAnsi="Arial"/>
      <w:b/>
      <w:color w:val="918585"/>
      <w:sz w:val="24"/>
    </w:rPr>
  </w:style>
  <w:style w:type="paragraph" w:styleId="Header">
    <w:name w:val="header"/>
    <w:basedOn w:val="Normal"/>
    <w:link w:val="HeaderChar"/>
    <w:rsid w:val="00F46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E9B"/>
    <w:rPr>
      <w:rFonts w:ascii="Times New Roman" w:eastAsia="Times New Roman" w:hAnsi="Times New Roman" w:cs="Times New Roman"/>
      <w:sz w:val="16"/>
      <w:szCs w:val="20"/>
      <w:lang w:val="en-GB" w:eastAsia="en-US"/>
    </w:rPr>
  </w:style>
  <w:style w:type="paragraph" w:customStyle="1" w:styleId="Chapter">
    <w:name w:val="Chapter"/>
    <w:basedOn w:val="Normal"/>
    <w:rsid w:val="00F46E9B"/>
    <w:pPr>
      <w:spacing w:before="240"/>
    </w:pPr>
    <w:rPr>
      <w:rFonts w:ascii="Times New Roman" w:hAnsi="Times New Roman"/>
      <w:smallCaps/>
      <w:spacing w:val="80"/>
      <w:sz w:val="28"/>
    </w:rPr>
  </w:style>
  <w:style w:type="paragraph" w:customStyle="1" w:styleId="InChapter">
    <w:name w:val="InChapter"/>
    <w:basedOn w:val="Heading3"/>
    <w:rsid w:val="00F46E9B"/>
    <w:pPr>
      <w:spacing w:after="240"/>
      <w:outlineLvl w:val="9"/>
    </w:pPr>
    <w:rPr>
      <w:noProof/>
    </w:rPr>
  </w:style>
  <w:style w:type="paragraph" w:styleId="Index2">
    <w:name w:val="index 2"/>
    <w:basedOn w:val="Normal"/>
    <w:next w:val="Normal"/>
    <w:semiHidden/>
    <w:rsid w:val="00F46E9B"/>
    <w:pPr>
      <w:tabs>
        <w:tab w:val="right" w:pos="4176"/>
      </w:tabs>
      <w:ind w:left="568" w:hanging="284"/>
    </w:pPr>
    <w:rPr>
      <w:rFonts w:ascii="Garamond" w:hAnsi="Garamond"/>
    </w:rPr>
  </w:style>
  <w:style w:type="paragraph" w:customStyle="1" w:styleId="Byline">
    <w:name w:val="Byline"/>
    <w:rsid w:val="00F46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E9B"/>
    <w:pPr>
      <w:tabs>
        <w:tab w:val="clear" w:pos="3600"/>
        <w:tab w:val="clear" w:pos="3958"/>
      </w:tabs>
      <w:jc w:val="right"/>
    </w:pPr>
  </w:style>
  <w:style w:type="paragraph" w:styleId="Caption">
    <w:name w:val="caption"/>
    <w:basedOn w:val="BodyText"/>
    <w:next w:val="Normal"/>
    <w:qFormat/>
    <w:rsid w:val="00F46E9B"/>
    <w:pPr>
      <w:framePr w:w="2268" w:hSpace="181" w:vSpace="181" w:wrap="around" w:vAnchor="text" w:hAnchor="page" w:x="1135" w:y="285" w:anchorLock="1"/>
    </w:pPr>
    <w:rPr>
      <w:i/>
    </w:rPr>
  </w:style>
  <w:style w:type="paragraph" w:customStyle="1" w:styleId="MiniTOCTitle">
    <w:name w:val="MiniTOCTitle"/>
    <w:basedOn w:val="Heading4"/>
    <w:rsid w:val="00F46E9B"/>
    <w:pPr>
      <w:spacing w:before="240"/>
      <w:outlineLvl w:val="9"/>
    </w:pPr>
    <w:rPr>
      <w:noProof/>
      <w:sz w:val="24"/>
    </w:rPr>
  </w:style>
  <w:style w:type="paragraph" w:customStyle="1" w:styleId="MiniTOCItem">
    <w:name w:val="MiniTOCItem"/>
    <w:basedOn w:val="ListBullet"/>
    <w:rsid w:val="00F46E9B"/>
    <w:pPr>
      <w:numPr>
        <w:numId w:val="0"/>
      </w:numPr>
      <w:tabs>
        <w:tab w:val="right" w:leader="dot" w:pos="6521"/>
      </w:tabs>
      <w:spacing w:before="0" w:after="0"/>
    </w:pPr>
  </w:style>
  <w:style w:type="paragraph" w:customStyle="1" w:styleId="TOFTitle">
    <w:name w:val="TOFTitle"/>
    <w:basedOn w:val="TOCTitle"/>
    <w:rsid w:val="00F46E9B"/>
  </w:style>
  <w:style w:type="paragraph" w:styleId="TableofFigures">
    <w:name w:val="table of figures"/>
    <w:basedOn w:val="Normal"/>
    <w:next w:val="Normal"/>
    <w:semiHidden/>
    <w:rsid w:val="00F46E9B"/>
    <w:pPr>
      <w:tabs>
        <w:tab w:val="right" w:leader="dot" w:pos="9072"/>
      </w:tabs>
      <w:ind w:left="970" w:hanging="403"/>
    </w:pPr>
    <w:rPr>
      <w:rFonts w:ascii="Times New Roman" w:hAnsi="Times New Roman"/>
      <w:b/>
    </w:rPr>
  </w:style>
  <w:style w:type="paragraph" w:styleId="ListNumber">
    <w:name w:val="List Number"/>
    <w:basedOn w:val="List"/>
    <w:rsid w:val="00F46E9B"/>
    <w:pPr>
      <w:numPr>
        <w:numId w:val="15"/>
      </w:numPr>
      <w:tabs>
        <w:tab w:val="clear" w:pos="340"/>
      </w:tabs>
    </w:pPr>
  </w:style>
  <w:style w:type="character" w:customStyle="1" w:styleId="WingdingSymbols">
    <w:name w:val="Wingding Symbols"/>
    <w:rsid w:val="00F46E9B"/>
    <w:rPr>
      <w:rFonts w:ascii="Wingdings" w:hAnsi="Wingdings"/>
    </w:rPr>
  </w:style>
  <w:style w:type="paragraph" w:customStyle="1" w:styleId="TableHeading">
    <w:name w:val="Table Heading"/>
    <w:basedOn w:val="HeadingBase"/>
    <w:rsid w:val="00F46E9B"/>
    <w:pPr>
      <w:keepLines/>
      <w:pBdr>
        <w:bottom w:val="single" w:sz="6" w:space="1" w:color="918585"/>
      </w:pBdr>
      <w:spacing w:before="240"/>
    </w:pPr>
  </w:style>
  <w:style w:type="character" w:customStyle="1" w:styleId="HotSpot">
    <w:name w:val="HotSpot"/>
    <w:rsid w:val="00F46E9B"/>
    <w:rPr>
      <w:color w:val="0033CC"/>
      <w:u w:val="none"/>
    </w:rPr>
  </w:style>
  <w:style w:type="paragraph" w:customStyle="1" w:styleId="BodyTextRight">
    <w:name w:val="Body Text Right"/>
    <w:basedOn w:val="BodyText"/>
    <w:rsid w:val="00F46E9B"/>
    <w:pPr>
      <w:spacing w:before="0" w:after="0"/>
      <w:jc w:val="right"/>
    </w:pPr>
  </w:style>
  <w:style w:type="paragraph" w:styleId="Index3">
    <w:name w:val="index 3"/>
    <w:basedOn w:val="ListNumber2"/>
    <w:next w:val="Normal"/>
    <w:semiHidden/>
    <w:rsid w:val="00F46E9B"/>
    <w:pPr>
      <w:numPr>
        <w:numId w:val="0"/>
      </w:numPr>
      <w:tabs>
        <w:tab w:val="right" w:leader="dot" w:pos="4176"/>
      </w:tabs>
    </w:pPr>
  </w:style>
  <w:style w:type="paragraph" w:styleId="ListNumber2">
    <w:name w:val="List Number 2"/>
    <w:basedOn w:val="List2"/>
    <w:rsid w:val="00F46E9B"/>
    <w:pPr>
      <w:numPr>
        <w:numId w:val="10"/>
      </w:numPr>
      <w:tabs>
        <w:tab w:val="clear" w:pos="1060"/>
      </w:tabs>
    </w:pPr>
  </w:style>
  <w:style w:type="paragraph" w:customStyle="1" w:styleId="MarginNote">
    <w:name w:val="Margin Note"/>
    <w:basedOn w:val="BodyText"/>
    <w:rsid w:val="00F46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E9B"/>
    <w:rPr>
      <w:sz w:val="32"/>
    </w:rPr>
  </w:style>
  <w:style w:type="paragraph" w:customStyle="1" w:styleId="HeadingProcedure">
    <w:name w:val="Heading Procedure"/>
    <w:basedOn w:val="HeadingBase"/>
    <w:next w:val="Normal"/>
    <w:rsid w:val="00F46E9B"/>
    <w:pPr>
      <w:tabs>
        <w:tab w:val="left" w:pos="0"/>
      </w:tabs>
      <w:spacing w:before="120" w:after="60"/>
    </w:pPr>
    <w:rPr>
      <w:i/>
      <w:color w:val="918585"/>
      <w:sz w:val="22"/>
    </w:rPr>
  </w:style>
  <w:style w:type="paragraph" w:customStyle="1" w:styleId="TableBodyText">
    <w:name w:val="Table Body Text"/>
    <w:basedOn w:val="BodyText"/>
    <w:rsid w:val="00F46E9B"/>
    <w:pPr>
      <w:spacing w:before="60" w:after="60"/>
    </w:pPr>
  </w:style>
  <w:style w:type="paragraph" w:styleId="ListContinue">
    <w:name w:val="List Continue"/>
    <w:basedOn w:val="List"/>
    <w:rsid w:val="00F46E9B"/>
    <w:pPr>
      <w:ind w:firstLine="0"/>
    </w:pPr>
  </w:style>
  <w:style w:type="paragraph" w:customStyle="1" w:styleId="ListNote">
    <w:name w:val="List Note"/>
    <w:basedOn w:val="List"/>
    <w:rsid w:val="00F46E9B"/>
    <w:pPr>
      <w:pBdr>
        <w:top w:val="single" w:sz="6" w:space="2" w:color="918585"/>
        <w:bottom w:val="single" w:sz="6" w:space="2" w:color="918585"/>
      </w:pBdr>
      <w:tabs>
        <w:tab w:val="left" w:pos="1021"/>
      </w:tabs>
      <w:ind w:firstLine="0"/>
    </w:pPr>
  </w:style>
  <w:style w:type="paragraph" w:customStyle="1" w:styleId="Warning">
    <w:name w:val="Warning"/>
    <w:basedOn w:val="BodyText"/>
    <w:rsid w:val="00F46E9B"/>
    <w:pPr>
      <w:shd w:val="clear" w:color="auto" w:fill="D9D9D9"/>
      <w:tabs>
        <w:tab w:val="left" w:pos="992"/>
      </w:tabs>
      <w:ind w:left="119" w:right="119"/>
    </w:pPr>
    <w:rPr>
      <w:sz w:val="20"/>
    </w:rPr>
  </w:style>
  <w:style w:type="paragraph" w:customStyle="1" w:styleId="MarginIcons">
    <w:name w:val="Margin Icons"/>
    <w:basedOn w:val="BodyText"/>
    <w:rsid w:val="00F46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E9B"/>
    <w:rPr>
      <w:rFonts w:ascii="Courier New" w:hAnsi="Courier New"/>
    </w:rPr>
  </w:style>
  <w:style w:type="paragraph" w:customStyle="1" w:styleId="NoteBullet">
    <w:name w:val="Note Bullet"/>
    <w:basedOn w:val="Note"/>
    <w:rsid w:val="00F46E9B"/>
    <w:pPr>
      <w:tabs>
        <w:tab w:val="clear" w:pos="680"/>
      </w:tabs>
      <w:spacing w:before="60" w:after="60"/>
    </w:pPr>
  </w:style>
  <w:style w:type="paragraph" w:customStyle="1" w:styleId="SubHeading2">
    <w:name w:val="SubHeading2"/>
    <w:basedOn w:val="HeadingBase"/>
    <w:rsid w:val="00F46E9B"/>
    <w:pPr>
      <w:spacing w:before="240" w:after="60"/>
    </w:pPr>
    <w:rPr>
      <w:sz w:val="20"/>
    </w:rPr>
  </w:style>
  <w:style w:type="paragraph" w:customStyle="1" w:styleId="SubHeading1">
    <w:name w:val="SubHeading1"/>
    <w:basedOn w:val="HeadingBase"/>
    <w:rsid w:val="00F46E9B"/>
    <w:pPr>
      <w:spacing w:before="240" w:after="60"/>
    </w:pPr>
    <w:rPr>
      <w:color w:val="918585"/>
      <w:sz w:val="22"/>
    </w:rPr>
  </w:style>
  <w:style w:type="paragraph" w:customStyle="1" w:styleId="SideHeading">
    <w:name w:val="Side Heading"/>
    <w:basedOn w:val="HeadingBase"/>
    <w:rsid w:val="00F46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E9B"/>
    <w:pPr>
      <w:tabs>
        <w:tab w:val="num" w:pos="360"/>
      </w:tabs>
    </w:pPr>
  </w:style>
  <w:style w:type="paragraph" w:styleId="PlainText">
    <w:name w:val="Plain Text"/>
    <w:basedOn w:val="Normal"/>
    <w:link w:val="PlainTextChar"/>
    <w:rsid w:val="00F46E9B"/>
    <w:rPr>
      <w:sz w:val="20"/>
    </w:rPr>
  </w:style>
  <w:style w:type="character" w:customStyle="1" w:styleId="PlainTextChar">
    <w:name w:val="Plain Text Char"/>
    <w:basedOn w:val="DefaultParagraphFont"/>
    <w:link w:val="PlainText"/>
    <w:rsid w:val="00F46E9B"/>
    <w:rPr>
      <w:rFonts w:ascii="Courier New" w:eastAsia="Times New Roman" w:hAnsi="Courier New" w:cs="Times New Roman"/>
      <w:sz w:val="20"/>
      <w:szCs w:val="20"/>
      <w:lang w:eastAsia="en-US"/>
    </w:rPr>
  </w:style>
  <w:style w:type="character" w:customStyle="1" w:styleId="MenuOption">
    <w:name w:val="Menu Option"/>
    <w:basedOn w:val="DefaultParagraphFont"/>
    <w:rsid w:val="00F46E9B"/>
    <w:rPr>
      <w:b/>
      <w:smallCaps/>
    </w:rPr>
  </w:style>
  <w:style w:type="paragraph" w:customStyle="1" w:styleId="TableListNumber">
    <w:name w:val="Table List Number"/>
    <w:basedOn w:val="ListNumber"/>
    <w:rsid w:val="00F46E9B"/>
    <w:pPr>
      <w:numPr>
        <w:numId w:val="0"/>
      </w:numPr>
    </w:pPr>
  </w:style>
  <w:style w:type="paragraph" w:styleId="TOC4">
    <w:name w:val="toc 4"/>
    <w:basedOn w:val="TOCBase"/>
    <w:next w:val="Normal"/>
    <w:semiHidden/>
    <w:rsid w:val="00F46E9B"/>
    <w:pPr>
      <w:tabs>
        <w:tab w:val="right" w:leader="dot" w:pos="9071"/>
      </w:tabs>
      <w:ind w:left="1701"/>
    </w:pPr>
  </w:style>
  <w:style w:type="paragraph" w:customStyle="1" w:styleId="ListAlpha">
    <w:name w:val="List Alpha"/>
    <w:basedOn w:val="List"/>
    <w:rsid w:val="00F46E9B"/>
    <w:pPr>
      <w:numPr>
        <w:numId w:val="9"/>
      </w:numPr>
    </w:pPr>
  </w:style>
  <w:style w:type="paragraph" w:customStyle="1" w:styleId="ListAlpha2">
    <w:name w:val="List Alpha 2"/>
    <w:basedOn w:val="List2"/>
    <w:rsid w:val="00F46E9B"/>
    <w:pPr>
      <w:numPr>
        <w:numId w:val="8"/>
      </w:numPr>
    </w:pPr>
  </w:style>
  <w:style w:type="paragraph" w:styleId="List2">
    <w:name w:val="List 2"/>
    <w:basedOn w:val="BodyText"/>
    <w:rsid w:val="00F46E9B"/>
    <w:pPr>
      <w:tabs>
        <w:tab w:val="left" w:pos="680"/>
      </w:tabs>
      <w:spacing w:before="60" w:after="60"/>
      <w:ind w:left="680" w:hanging="340"/>
    </w:pPr>
  </w:style>
  <w:style w:type="paragraph" w:styleId="List3">
    <w:name w:val="List 3"/>
    <w:basedOn w:val="BodyText"/>
    <w:rsid w:val="00F46E9B"/>
    <w:pPr>
      <w:tabs>
        <w:tab w:val="left" w:pos="1021"/>
      </w:tabs>
      <w:spacing w:before="60" w:after="60"/>
      <w:ind w:left="1020" w:hanging="340"/>
    </w:pPr>
  </w:style>
  <w:style w:type="paragraph" w:styleId="List4">
    <w:name w:val="List 4"/>
    <w:basedOn w:val="BodyText"/>
    <w:rsid w:val="00F46E9B"/>
    <w:pPr>
      <w:tabs>
        <w:tab w:val="left" w:pos="1361"/>
      </w:tabs>
      <w:spacing w:before="60" w:after="60"/>
      <w:ind w:left="1361" w:hanging="340"/>
    </w:pPr>
  </w:style>
  <w:style w:type="paragraph" w:styleId="List5">
    <w:name w:val="List 5"/>
    <w:basedOn w:val="BodyText"/>
    <w:rsid w:val="00F46E9B"/>
    <w:pPr>
      <w:tabs>
        <w:tab w:val="left" w:pos="1701"/>
      </w:tabs>
      <w:spacing w:before="60" w:after="60"/>
      <w:ind w:left="1701" w:hanging="340"/>
    </w:pPr>
  </w:style>
  <w:style w:type="paragraph" w:styleId="ListBullet3">
    <w:name w:val="List Bullet 3"/>
    <w:basedOn w:val="List3"/>
    <w:rsid w:val="00F46E9B"/>
    <w:pPr>
      <w:numPr>
        <w:numId w:val="14"/>
      </w:numPr>
      <w:tabs>
        <w:tab w:val="clear" w:pos="1021"/>
      </w:tabs>
      <w:ind w:left="1037" w:hanging="357"/>
    </w:pPr>
  </w:style>
  <w:style w:type="paragraph" w:styleId="ListBullet4">
    <w:name w:val="List Bullet 4"/>
    <w:basedOn w:val="List4"/>
    <w:rsid w:val="00F46E9B"/>
    <w:pPr>
      <w:numPr>
        <w:numId w:val="3"/>
      </w:numPr>
      <w:tabs>
        <w:tab w:val="clear" w:pos="1361"/>
      </w:tabs>
    </w:pPr>
  </w:style>
  <w:style w:type="paragraph" w:styleId="ListBullet5">
    <w:name w:val="List Bullet 5"/>
    <w:basedOn w:val="List5"/>
    <w:rsid w:val="00F46E9B"/>
    <w:pPr>
      <w:numPr>
        <w:numId w:val="4"/>
      </w:numPr>
    </w:pPr>
  </w:style>
  <w:style w:type="paragraph" w:styleId="ListContinue2">
    <w:name w:val="List Continue 2"/>
    <w:basedOn w:val="List2"/>
    <w:rsid w:val="00F46E9B"/>
    <w:pPr>
      <w:ind w:firstLine="0"/>
    </w:pPr>
  </w:style>
  <w:style w:type="paragraph" w:styleId="ListContinue3">
    <w:name w:val="List Continue 3"/>
    <w:basedOn w:val="List3"/>
    <w:rsid w:val="00F46E9B"/>
    <w:pPr>
      <w:ind w:left="1021" w:firstLine="0"/>
    </w:pPr>
  </w:style>
  <w:style w:type="paragraph" w:styleId="ListContinue4">
    <w:name w:val="List Continue 4"/>
    <w:basedOn w:val="List4"/>
    <w:rsid w:val="00F46E9B"/>
    <w:pPr>
      <w:ind w:firstLine="0"/>
    </w:pPr>
  </w:style>
  <w:style w:type="paragraph" w:styleId="ListContinue5">
    <w:name w:val="List Continue 5"/>
    <w:basedOn w:val="List5"/>
    <w:rsid w:val="00F46E9B"/>
    <w:pPr>
      <w:ind w:firstLine="0"/>
    </w:pPr>
  </w:style>
  <w:style w:type="paragraph" w:styleId="ListNumber3">
    <w:name w:val="List Number 3"/>
    <w:basedOn w:val="List3"/>
    <w:rsid w:val="00F46E9B"/>
    <w:pPr>
      <w:numPr>
        <w:numId w:val="5"/>
      </w:numPr>
    </w:pPr>
  </w:style>
  <w:style w:type="paragraph" w:styleId="ListNumber4">
    <w:name w:val="List Number 4"/>
    <w:basedOn w:val="List4"/>
    <w:rsid w:val="00F46E9B"/>
    <w:pPr>
      <w:numPr>
        <w:numId w:val="6"/>
      </w:numPr>
    </w:pPr>
  </w:style>
  <w:style w:type="paragraph" w:styleId="ListNumber5">
    <w:name w:val="List Number 5"/>
    <w:basedOn w:val="List5"/>
    <w:rsid w:val="00F46E9B"/>
    <w:pPr>
      <w:numPr>
        <w:numId w:val="7"/>
      </w:numPr>
    </w:pPr>
  </w:style>
  <w:style w:type="paragraph" w:styleId="BlockText">
    <w:name w:val="Block Text"/>
    <w:basedOn w:val="Normal"/>
    <w:rsid w:val="00F46E9B"/>
    <w:pPr>
      <w:spacing w:after="120"/>
      <w:ind w:left="1440" w:right="1440"/>
    </w:pPr>
  </w:style>
  <w:style w:type="character" w:customStyle="1" w:styleId="Subscript">
    <w:name w:val="Subscript"/>
    <w:basedOn w:val="DefaultParagraphFont"/>
    <w:rsid w:val="00F46E9B"/>
    <w:rPr>
      <w:sz w:val="16"/>
      <w:vertAlign w:val="subscript"/>
    </w:rPr>
  </w:style>
  <w:style w:type="character" w:customStyle="1" w:styleId="Superscript">
    <w:name w:val="Superscript"/>
    <w:basedOn w:val="DefaultParagraphFont"/>
    <w:rsid w:val="00F46E9B"/>
    <w:rPr>
      <w:sz w:val="16"/>
      <w:vertAlign w:val="superscript"/>
    </w:rPr>
  </w:style>
  <w:style w:type="character" w:customStyle="1" w:styleId="Symbols">
    <w:name w:val="Symbols"/>
    <w:basedOn w:val="DefaultParagraphFont"/>
    <w:rsid w:val="00F46E9B"/>
    <w:rPr>
      <w:rFonts w:ascii="Symbol" w:hAnsi="Symbol"/>
    </w:rPr>
  </w:style>
  <w:style w:type="character" w:customStyle="1" w:styleId="MenuOptions">
    <w:name w:val="Menu Options"/>
    <w:basedOn w:val="DefaultParagraphFont"/>
    <w:rsid w:val="00F46E9B"/>
    <w:rPr>
      <w:rFonts w:ascii="Arial Narrow" w:hAnsi="Arial Narrow"/>
      <w:smallCaps/>
    </w:rPr>
  </w:style>
  <w:style w:type="character" w:customStyle="1" w:styleId="Buttons">
    <w:name w:val="Buttons"/>
    <w:basedOn w:val="DefaultParagraphFont"/>
    <w:rsid w:val="00F46E9B"/>
    <w:rPr>
      <w:b/>
    </w:rPr>
  </w:style>
  <w:style w:type="character" w:customStyle="1" w:styleId="Underlined">
    <w:name w:val="Underlined"/>
    <w:basedOn w:val="DefaultParagraphFont"/>
    <w:rsid w:val="00F46E9B"/>
    <w:rPr>
      <w:u w:val="single"/>
    </w:rPr>
  </w:style>
  <w:style w:type="paragraph" w:customStyle="1" w:styleId="TableBodyTextRight">
    <w:name w:val="Table Body Text Right"/>
    <w:basedOn w:val="TableBodyText"/>
    <w:rsid w:val="00F46E9B"/>
    <w:pPr>
      <w:widowControl w:val="0"/>
      <w:autoSpaceDE w:val="0"/>
      <w:autoSpaceDN w:val="0"/>
      <w:adjustRightInd w:val="0"/>
      <w:jc w:val="right"/>
    </w:pPr>
    <w:rPr>
      <w:rFonts w:cs="Arial"/>
      <w:szCs w:val="18"/>
    </w:rPr>
  </w:style>
  <w:style w:type="paragraph" w:customStyle="1" w:styleId="CopyrightText">
    <w:name w:val="Copyright Text"/>
    <w:basedOn w:val="BodyText"/>
    <w:rsid w:val="00F46E9B"/>
    <w:rPr>
      <w:sz w:val="18"/>
    </w:rPr>
  </w:style>
  <w:style w:type="paragraph" w:customStyle="1" w:styleId="BodySmallRight">
    <w:name w:val="Body Small Right"/>
    <w:basedOn w:val="BodyTextRight"/>
    <w:rsid w:val="00F46E9B"/>
    <w:rPr>
      <w:sz w:val="18"/>
      <w:szCs w:val="18"/>
    </w:rPr>
  </w:style>
  <w:style w:type="paragraph" w:customStyle="1" w:styleId="MarginEdition">
    <w:name w:val="Margin Edition"/>
    <w:basedOn w:val="MarginNote"/>
    <w:rsid w:val="00F46E9B"/>
    <w:pPr>
      <w:spacing w:before="0" w:after="0"/>
    </w:pPr>
    <w:rPr>
      <w:rFonts w:ascii="Times New Roman" w:hAnsi="Times New Roman"/>
      <w:color w:val="999999"/>
    </w:rPr>
  </w:style>
  <w:style w:type="paragraph" w:customStyle="1" w:styleId="Spacer">
    <w:name w:val="Spacer"/>
    <w:basedOn w:val="Normal"/>
    <w:rsid w:val="00F46E9B"/>
    <w:rPr>
      <w:sz w:val="2"/>
      <w:szCs w:val="2"/>
    </w:rPr>
  </w:style>
  <w:style w:type="character" w:customStyle="1" w:styleId="Small">
    <w:name w:val="Small"/>
    <w:basedOn w:val="DefaultParagraphFont"/>
    <w:rsid w:val="00F46E9B"/>
    <w:rPr>
      <w:sz w:val="16"/>
    </w:rPr>
  </w:style>
  <w:style w:type="paragraph" w:customStyle="1" w:styleId="WideTable">
    <w:name w:val="Wide Table"/>
    <w:basedOn w:val="Normal"/>
    <w:rsid w:val="00F46E9B"/>
    <w:pPr>
      <w:ind w:left="-1418"/>
    </w:pPr>
    <w:rPr>
      <w:sz w:val="2"/>
      <w:szCs w:val="2"/>
    </w:rPr>
  </w:style>
  <w:style w:type="character" w:styleId="PageNumber">
    <w:name w:val="page number"/>
    <w:basedOn w:val="DefaultParagraphFont"/>
    <w:rsid w:val="00F46E9B"/>
  </w:style>
  <w:style w:type="paragraph" w:styleId="Quote">
    <w:name w:val="Quote"/>
    <w:basedOn w:val="Heading1"/>
    <w:link w:val="QuoteChar"/>
    <w:qFormat/>
    <w:rsid w:val="00F46E9B"/>
    <w:rPr>
      <w:b w:val="0"/>
      <w:sz w:val="72"/>
      <w:szCs w:val="72"/>
      <w:lang w:val="en-NZ"/>
    </w:rPr>
  </w:style>
  <w:style w:type="character" w:customStyle="1" w:styleId="QuoteChar">
    <w:name w:val="Quote Char"/>
    <w:basedOn w:val="DefaultParagraphFont"/>
    <w:link w:val="Quote"/>
    <w:rsid w:val="00F46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E9B"/>
    <w:pPr>
      <w:pageBreakBefore/>
    </w:pPr>
  </w:style>
  <w:style w:type="paragraph" w:customStyle="1" w:styleId="Border">
    <w:name w:val="Border"/>
    <w:basedOn w:val="Normal"/>
    <w:qFormat/>
    <w:rsid w:val="00F46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E9B"/>
    <w:rPr>
      <w:b/>
      <w:bCs/>
      <w:i/>
      <w:iCs/>
      <w:color w:val="auto"/>
    </w:rPr>
  </w:style>
  <w:style w:type="paragraph" w:styleId="IntenseQuote">
    <w:name w:val="Intense Quote"/>
    <w:basedOn w:val="Normal"/>
    <w:next w:val="Normal"/>
    <w:link w:val="IntenseQuoteChar"/>
    <w:uiPriority w:val="30"/>
    <w:qFormat/>
    <w:rsid w:val="00F46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E9B"/>
    <w:rPr>
      <w:smallCaps/>
      <w:color w:val="auto"/>
      <w:u w:val="single"/>
    </w:rPr>
  </w:style>
  <w:style w:type="character" w:styleId="IntenseReference">
    <w:name w:val="Intense Reference"/>
    <w:basedOn w:val="DefaultParagraphFont"/>
    <w:uiPriority w:val="32"/>
    <w:qFormat/>
    <w:rsid w:val="00F46E9B"/>
    <w:rPr>
      <w:b/>
      <w:bCs/>
      <w:smallCaps/>
      <w:color w:val="auto"/>
      <w:spacing w:val="5"/>
      <w:u w:val="single"/>
    </w:rPr>
  </w:style>
  <w:style w:type="paragraph" w:customStyle="1" w:styleId="2ColumnHeading">
    <w:name w:val="2Column Heading"/>
    <w:basedOn w:val="BodyText"/>
    <w:qFormat/>
    <w:rsid w:val="00F46E9B"/>
    <w:pPr>
      <w:spacing w:after="60"/>
      <w:ind w:left="-2268"/>
    </w:pPr>
    <w:rPr>
      <w:b/>
    </w:rPr>
  </w:style>
  <w:style w:type="paragraph" w:customStyle="1" w:styleId="Heading1TOC">
    <w:name w:val="Heading1 TOC"/>
    <w:basedOn w:val="Normal"/>
    <w:qFormat/>
    <w:rsid w:val="00F46E9B"/>
    <w:pPr>
      <w:spacing w:before="240" w:after="120"/>
    </w:pPr>
    <w:rPr>
      <w:rFonts w:ascii="Times New Roman" w:hAnsi="Times New Roman"/>
      <w:b/>
      <w:sz w:val="32"/>
    </w:rPr>
  </w:style>
  <w:style w:type="paragraph" w:customStyle="1" w:styleId="Heading2TOC">
    <w:name w:val="Heading2 TOC"/>
    <w:basedOn w:val="Normal"/>
    <w:qFormat/>
    <w:rsid w:val="00F46E9B"/>
    <w:pPr>
      <w:spacing w:before="240" w:after="60"/>
    </w:pPr>
    <w:rPr>
      <w:rFonts w:ascii="Times New Roman" w:hAnsi="Times New Roman"/>
      <w:b/>
      <w:sz w:val="28"/>
    </w:rPr>
  </w:style>
  <w:style w:type="character" w:customStyle="1" w:styleId="Underline">
    <w:name w:val="Underline"/>
    <w:basedOn w:val="DefaultParagraphFont"/>
    <w:qFormat/>
    <w:rsid w:val="00F46E9B"/>
    <w:rPr>
      <w:u w:val="single"/>
    </w:rPr>
  </w:style>
  <w:style w:type="character" w:customStyle="1" w:styleId="BoldandItalics">
    <w:name w:val="Bold and Italics"/>
    <w:qFormat/>
    <w:rsid w:val="00F46E9B"/>
    <w:rPr>
      <w:b/>
      <w:i/>
      <w:u w:val="none"/>
    </w:rPr>
  </w:style>
  <w:style w:type="paragraph" w:styleId="BalloonText">
    <w:name w:val="Balloon Text"/>
    <w:basedOn w:val="Normal"/>
    <w:link w:val="BalloonTextChar"/>
    <w:rsid w:val="00F46E9B"/>
    <w:rPr>
      <w:rFonts w:ascii="Tahoma" w:hAnsi="Tahoma" w:cs="Tahoma"/>
      <w:sz w:val="16"/>
      <w:szCs w:val="16"/>
    </w:rPr>
  </w:style>
  <w:style w:type="character" w:customStyle="1" w:styleId="BalloonTextChar">
    <w:name w:val="Balloon Text Char"/>
    <w:basedOn w:val="DefaultParagraphFont"/>
    <w:link w:val="BalloonText"/>
    <w:rsid w:val="00F46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E9B"/>
    <w:rPr>
      <w:b/>
      <w:color w:val="660033"/>
      <w:spacing w:val="0"/>
    </w:rPr>
  </w:style>
  <w:style w:type="paragraph" w:customStyle="1" w:styleId="Nameditemlist">
    <w:name w:val="Named item list"/>
    <w:basedOn w:val="BodyText"/>
    <w:qFormat/>
    <w:rsid w:val="00F46E9B"/>
    <w:pPr>
      <w:tabs>
        <w:tab w:val="left" w:pos="2835"/>
      </w:tabs>
      <w:ind w:left="2835" w:hanging="2835"/>
    </w:pPr>
  </w:style>
  <w:style w:type="paragraph" w:customStyle="1" w:styleId="BodyTextnopadding">
    <w:name w:val="Body Text no padding"/>
    <w:basedOn w:val="BodyText"/>
    <w:qFormat/>
    <w:rsid w:val="00F46E9B"/>
    <w:pPr>
      <w:spacing w:before="0" w:after="0"/>
    </w:pPr>
  </w:style>
  <w:style w:type="paragraph" w:customStyle="1" w:styleId="BodyTextBold">
    <w:name w:val="Body Text Bold"/>
    <w:basedOn w:val="BodyText"/>
    <w:qFormat/>
    <w:rsid w:val="00F46E9B"/>
    <w:rPr>
      <w:b/>
    </w:rPr>
  </w:style>
  <w:style w:type="character" w:styleId="Hyperlink">
    <w:name w:val="Hyperlink"/>
    <w:basedOn w:val="DefaultParagraphFont"/>
    <w:uiPriority w:val="99"/>
    <w:unhideWhenUsed/>
    <w:rsid w:val="00225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6966</Characters>
  <Application>Microsoft Office Word</Application>
  <DocSecurity>0</DocSecurity>
  <Lines>258</Lines>
  <Paragraphs>163</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ICTTEN417 Install, configure and test a router</dc:title>
  <dc:subject>Approved</dc:subject>
  <dc:creator>Future Skills Organisation</dc:creator>
  <cp:keywords>Release: 1</cp:keywords>
  <dc:description>Review Date: 12 April 2008</dc:description>
  <cp:lastModifiedBy>HSD_TPCMSd.prod</cp:lastModifiedBy>
  <cp:revision>3</cp:revision>
  <dcterms:created xsi:type="dcterms:W3CDTF">2025-03-01T10:50:00Z</dcterms:created>
  <dcterms:modified xsi:type="dcterms:W3CDTF">2025-03-01T10:50:00Z</dcterms:modified>
</cp:coreProperties>
</file>