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83B" w:rsidP="00F4283B">
      <w:pPr>
        <w:pStyle w:val="Title"/>
      </w:pPr>
      <w:r>
        <w:fldChar w:fldCharType="begin"/>
      </w:r>
      <w:r>
        <w:instrText xml:space="preserve"> TITLE   \* MERGEFORMAT </w:instrText>
      </w:r>
      <w:r>
        <w:fldChar w:fldCharType="separate"/>
      </w:r>
      <w:r>
        <w:t>Assessment Requirements for ICTTEN417 Install, configure and test a router</w:t>
      </w:r>
      <w:r>
        <w:fldChar w:fldCharType="end"/>
      </w:r>
    </w:p>
    <w:p w:rsidR="00F4283B" w:rsidP="00F4283B">
      <w:pPr>
        <w:pStyle w:val="Version"/>
        <w:sectPr w:rsidSect="00F23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C3C" w:rsidP="00F23C3C">
      <w:pPr>
        <w:pStyle w:val="SuperHeading"/>
      </w:pPr>
      <w:r w:rsidRPr="00F23C3C">
        <w:t>Assessment Requirements for ICTTEN417 Install, configure and test a router</w:t>
      </w:r>
    </w:p>
    <w:p w:rsidR="00000000" w:rsidRPr="00F23C3C" w:rsidP="00F23C3C">
      <w:pPr>
        <w:pStyle w:val="Heading1"/>
      </w:pPr>
      <w:bookmarkStart w:id="1" w:name="O_764317"/>
      <w:bookmarkEnd w:id="1"/>
      <w:r w:rsidRPr="00F23C3C">
        <w:t>Modification History</w:t>
      </w:r>
    </w:p>
    <w:tbl>
      <w:tblPr>
        <w:tblW w:w="0" w:type="auto"/>
        <w:tblLayout w:type="fixed"/>
        <w:tblCellMar>
          <w:left w:w="62" w:type="dxa"/>
          <w:right w:w="62" w:type="dxa"/>
        </w:tblCellMar>
        <w:tblLook w:val="0000"/>
      </w:tblPr>
      <w:tblGrid>
        <w:gridCol w:w="2627"/>
        <w:gridCol w:w="6337"/>
      </w:tblGrid>
      <w:tr w:rsidTr="00F23C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C3C" w:rsidP="00F23C3C">
            <w:pPr>
              <w:pStyle w:val="BodyText"/>
            </w:pPr>
            <w:r w:rsidRPr="00F23C3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C3C">
            <w:pPr>
              <w:pStyle w:val="BodyText"/>
              <w:rPr>
                <w:lang w:val="en-NZ"/>
              </w:rPr>
            </w:pPr>
            <w:r w:rsidRPr="00F23C3C">
              <w:rPr>
                <w:rStyle w:val="SpecialBold"/>
              </w:rPr>
              <w:t>Comments</w:t>
            </w:r>
          </w:p>
        </w:tc>
      </w:tr>
      <w:tr w:rsidTr="00F23C3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C3C">
            <w:pPr>
              <w:pStyle w:val="BodyText"/>
              <w:rPr>
                <w:lang w:val="en-NZ"/>
              </w:rPr>
            </w:pPr>
            <w:r w:rsidRPr="00F23C3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C3C" w:rsidP="00F23C3C">
            <w:pPr>
              <w:pStyle w:val="BodyText"/>
            </w:pPr>
            <w:r w:rsidRPr="00F23C3C">
              <w:t>This version first released with ICT Information and Communications Technology Training Package Version 2.0.</w:t>
            </w:r>
          </w:p>
        </w:tc>
      </w:tr>
    </w:tbl>
    <w:p w:rsidR="00000000" w:rsidRPr="00F23C3C" w:rsidP="00F23C3C">
      <w:pPr>
        <w:pStyle w:val="BodyText"/>
      </w:pPr>
    </w:p>
    <w:p w:rsidR="00000000" w:rsidRPr="00F23C3C" w:rsidP="00F23C3C">
      <w:pPr>
        <w:pStyle w:val="AllowPageBreak"/>
      </w:pPr>
    </w:p>
    <w:p w:rsidR="00000000" w:rsidRPr="00F23C3C" w:rsidP="00F23C3C">
      <w:pPr>
        <w:pStyle w:val="Heading1"/>
      </w:pPr>
      <w:bookmarkStart w:id="2" w:name="O_764318"/>
      <w:bookmarkEnd w:id="2"/>
      <w:r w:rsidRPr="00F23C3C">
        <w:t>Performance Evidence</w:t>
      </w:r>
    </w:p>
    <w:p w:rsidR="00000000" w:rsidRPr="00F23C3C" w:rsidP="00F4283B">
      <w:pPr>
        <w:pStyle w:val="BodyText"/>
      </w:pPr>
      <w:r w:rsidRPr="00F23C3C">
        <w:t>Evidence of ability to:</w:t>
      </w:r>
    </w:p>
    <w:p w:rsidR="00000000" w:rsidRPr="00F23C3C" w:rsidP="00F23C3C">
      <w:pPr>
        <w:pStyle w:val="ListBullet"/>
      </w:pPr>
      <w:r w:rsidRPr="00F23C3C">
        <w:t>plan and prepare for router installation task</w:t>
      </w:r>
    </w:p>
    <w:p w:rsidR="00000000" w:rsidRPr="00F23C3C" w:rsidP="00F23C3C">
      <w:pPr>
        <w:pStyle w:val="ListBullet"/>
      </w:pPr>
      <w:r w:rsidRPr="00F23C3C">
        <w:t>select router to meet client’s business specifications</w:t>
      </w:r>
    </w:p>
    <w:p w:rsidR="00000000" w:rsidRPr="00F23C3C" w:rsidP="00F23C3C">
      <w:pPr>
        <w:pStyle w:val="ListBullet"/>
      </w:pPr>
      <w:r w:rsidRPr="00F23C3C">
        <w:t>install and test the router ensuring interoperability within the network, and applying router</w:t>
      </w:r>
      <w:r w:rsidRPr="00F23C3C">
        <w:t xml:space="preserve"> principles and technologies</w:t>
      </w:r>
    </w:p>
    <w:p w:rsidR="00000000" w:rsidRPr="00F23C3C" w:rsidP="00F23C3C">
      <w:pPr>
        <w:pStyle w:val="ListBullet"/>
      </w:pPr>
      <w:r w:rsidRPr="00F23C3C">
        <w:t>report on status of completed installation and seek sign-off and customer satisfaction</w:t>
      </w:r>
    </w:p>
    <w:p w:rsidR="00000000" w:rsidRPr="00F23C3C" w:rsidP="00F23C3C">
      <w:pPr>
        <w:pStyle w:val="ListBullet"/>
      </w:pPr>
      <w:r w:rsidRPr="00F23C3C">
        <w:t>use routers</w:t>
      </w:r>
    </w:p>
    <w:p w:rsidR="00000000" w:rsidRPr="00F23C3C" w:rsidP="00F23C3C">
      <w:pPr>
        <w:pStyle w:val="ListBullet"/>
      </w:pPr>
      <w:r w:rsidRPr="00F23C3C">
        <w:t>apply solutions to defined routing problems.</w:t>
      </w:r>
    </w:p>
    <w:p w:rsidR="00000000" w:rsidRPr="00F23C3C" w:rsidP="00F23C3C">
      <w:pPr>
        <w:pStyle w:val="BodyText"/>
      </w:pPr>
    </w:p>
    <w:p w:rsidR="00000000" w:rsidRPr="00F23C3C" w:rsidP="00F4283B">
      <w:pPr>
        <w:pStyle w:val="BodyText"/>
      </w:pPr>
      <w:r w:rsidRPr="00F23C3C">
        <w:t>Note: If a specific volume or frequency is not stated, then evidence must be provided at least once.</w:t>
      </w:r>
    </w:p>
    <w:p w:rsidR="00000000" w:rsidRPr="00F23C3C" w:rsidP="00F23C3C">
      <w:pPr>
        <w:pStyle w:val="Heading1"/>
      </w:pPr>
      <w:bookmarkStart w:id="3" w:name="O_764319"/>
      <w:bookmarkEnd w:id="3"/>
      <w:r w:rsidRPr="00F23C3C">
        <w:t>Knowledge Evidence</w:t>
      </w:r>
    </w:p>
    <w:p w:rsidR="00000000" w:rsidRPr="00F23C3C" w:rsidP="00F4283B">
      <w:pPr>
        <w:pStyle w:val="BodyText"/>
      </w:pPr>
      <w:r w:rsidRPr="00F23C3C">
        <w:t>To complete the unit requirements safely and effectively, the individual must:</w:t>
      </w:r>
    </w:p>
    <w:p w:rsidR="00000000" w:rsidRPr="00F23C3C" w:rsidP="00F23C3C">
      <w:pPr>
        <w:pStyle w:val="ListBullet"/>
      </w:pPr>
      <w:r w:rsidRPr="00F23C3C">
        <w:t xml:space="preserve">identify and outline codes of practice </w:t>
      </w:r>
      <w:r w:rsidRPr="00F23C3C">
        <w:t>for computing</w:t>
      </w:r>
    </w:p>
    <w:p w:rsidR="00000000" w:rsidRPr="00F23C3C" w:rsidP="00F23C3C">
      <w:pPr>
        <w:pStyle w:val="ListBullet"/>
      </w:pPr>
      <w:r w:rsidRPr="00F23C3C">
        <w:t>explain the effect of a router on delimiting broadcast traffic and on conserving bandwidth</w:t>
      </w:r>
    </w:p>
    <w:p w:rsidR="00000000" w:rsidRPr="00F23C3C" w:rsidP="00F23C3C">
      <w:pPr>
        <w:pStyle w:val="ListBullet"/>
      </w:pPr>
      <w:r w:rsidRPr="00F23C3C">
        <w:t>explain how dynamic routing algorithms or protocols create and maintain routing tables</w:t>
      </w:r>
    </w:p>
    <w:p w:rsidR="00000000" w:rsidRPr="00F23C3C" w:rsidP="00F23C3C">
      <w:pPr>
        <w:pStyle w:val="ListBullet"/>
      </w:pPr>
      <w:r w:rsidRPr="00F23C3C">
        <w:t>explain how to provide the network with redundant paths for reli</w:t>
      </w:r>
      <w:r w:rsidRPr="00F23C3C">
        <w:t>ability, and the way routers manage these paths</w:t>
      </w:r>
    </w:p>
    <w:p w:rsidR="00000000" w:rsidRPr="00F23C3C" w:rsidP="00F23C3C">
      <w:pPr>
        <w:pStyle w:val="ListBullet"/>
      </w:pPr>
      <w:r w:rsidRPr="00F23C3C">
        <w:t>summarise the following aspects of routers including:</w:t>
      </w:r>
    </w:p>
    <w:p w:rsidR="00000000" w:rsidRPr="00F23C3C" w:rsidP="00F23C3C">
      <w:pPr>
        <w:pStyle w:val="ListBullet2"/>
      </w:pPr>
      <w:r w:rsidRPr="00F23C3C">
        <w:t>basic router commands</w:t>
      </w:r>
    </w:p>
    <w:p w:rsidR="00000000" w:rsidRPr="00F23C3C" w:rsidP="00F23C3C">
      <w:pPr>
        <w:pStyle w:val="ListBullet2"/>
      </w:pPr>
      <w:r w:rsidRPr="00F23C3C">
        <w:t>configuration</w:t>
      </w:r>
    </w:p>
    <w:p w:rsidR="00000000" w:rsidRPr="00F23C3C" w:rsidP="00F23C3C">
      <w:pPr>
        <w:pStyle w:val="ListBullet2"/>
      </w:pPr>
      <w:r w:rsidRPr="00F23C3C">
        <w:t>clock rate</w:t>
      </w:r>
    </w:p>
    <w:p w:rsidR="00000000" w:rsidRPr="00F23C3C" w:rsidP="00F23C3C">
      <w:pPr>
        <w:pStyle w:val="ListBullet2"/>
      </w:pPr>
      <w:r w:rsidRPr="00F23C3C">
        <w:t>password protection of router</w:t>
      </w:r>
    </w:p>
    <w:p w:rsidR="00000000" w:rsidRPr="00F23C3C" w:rsidP="00F23C3C">
      <w:pPr>
        <w:pStyle w:val="ListBullet2"/>
      </w:pPr>
      <w:r w:rsidRPr="00F23C3C">
        <w:t>routing protocol</w:t>
      </w:r>
    </w:p>
    <w:p w:rsidR="00000000" w:rsidRPr="00F23C3C" w:rsidP="00F23C3C">
      <w:pPr>
        <w:pStyle w:val="ListBullet2"/>
      </w:pPr>
      <w:r w:rsidRPr="00F23C3C">
        <w:t>dynamic routing</w:t>
      </w:r>
    </w:p>
    <w:p w:rsidR="00000000" w:rsidRPr="00F23C3C" w:rsidP="00F23C3C">
      <w:pPr>
        <w:pStyle w:val="ListBullet2"/>
      </w:pPr>
      <w:r w:rsidRPr="00F23C3C">
        <w:t>firewalls</w:t>
      </w:r>
    </w:p>
    <w:p w:rsidR="00000000" w:rsidRPr="00F23C3C" w:rsidP="00F23C3C">
      <w:pPr>
        <w:pStyle w:val="ListBullet2"/>
      </w:pPr>
      <w:r w:rsidRPr="00F23C3C">
        <w:t>functions</w:t>
      </w:r>
    </w:p>
    <w:p w:rsidR="00000000" w:rsidRPr="00F23C3C" w:rsidP="00F23C3C">
      <w:pPr>
        <w:pStyle w:val="ListBullet2"/>
      </w:pPr>
      <w:r w:rsidRPr="00F23C3C">
        <w:t>routing protocols and how they operate</w:t>
      </w:r>
    </w:p>
    <w:p w:rsidR="00000000" w:rsidRPr="00F23C3C" w:rsidP="00F23C3C">
      <w:pPr>
        <w:pStyle w:val="ListBullet2"/>
      </w:pPr>
      <w:r w:rsidRPr="00F23C3C">
        <w:t>tables</w:t>
      </w:r>
    </w:p>
    <w:p w:rsidR="00000000" w:rsidRPr="00F23C3C" w:rsidP="00F23C3C">
      <w:pPr>
        <w:pStyle w:val="ListBullet"/>
      </w:pPr>
      <w:r w:rsidRPr="00F23C3C">
        <w:t>describe router-based network architectures</w:t>
      </w:r>
    </w:p>
    <w:p w:rsidR="00000000" w:rsidRPr="00F23C3C" w:rsidP="00F23C3C">
      <w:pPr>
        <w:pStyle w:val="ListBullet"/>
      </w:pPr>
      <w:r w:rsidRPr="00F23C3C">
        <w:t>explain the use of routing tables in intelligent packet routing and switching.</w:t>
      </w:r>
    </w:p>
    <w:p w:rsidR="00000000" w:rsidRPr="00F23C3C" w:rsidP="00F23C3C">
      <w:pPr>
        <w:pStyle w:val="AllowPageBreak"/>
      </w:pPr>
    </w:p>
    <w:p w:rsidR="00000000" w:rsidRPr="00F23C3C" w:rsidP="00F23C3C">
      <w:pPr>
        <w:pStyle w:val="Heading1"/>
      </w:pPr>
      <w:bookmarkStart w:id="4" w:name="O_764320"/>
      <w:bookmarkEnd w:id="4"/>
      <w:r w:rsidRPr="00F23C3C">
        <w:t>Assessment Conditions</w:t>
      </w:r>
    </w:p>
    <w:p w:rsidR="00000000" w:rsidRPr="00F23C3C" w:rsidP="00F4283B">
      <w:pPr>
        <w:pStyle w:val="BodyText"/>
      </w:pPr>
      <w:r w:rsidRPr="00F23C3C">
        <w:t>Gather evidence to demonstrate consistent perfo</w:t>
      </w:r>
      <w:r w:rsidRPr="00F23C3C">
        <w:t>rmance in conditions that are safe and replicate the workplace. Noise levels, production flow, interruptions and time variances should be typical of those experienced in the telecommunications networks engineering field of work and include access to:</w:t>
      </w:r>
    </w:p>
    <w:p w:rsidR="00000000" w:rsidRPr="00F23C3C" w:rsidP="00F23C3C">
      <w:pPr>
        <w:pStyle w:val="ListBullet"/>
      </w:pPr>
      <w:r w:rsidRPr="00F23C3C">
        <w:t>a si</w:t>
      </w:r>
      <w:r w:rsidRPr="00F23C3C">
        <w:t>te where router installation may be conducted</w:t>
      </w:r>
    </w:p>
    <w:p w:rsidR="00000000" w:rsidRPr="00F23C3C" w:rsidP="00F23C3C">
      <w:pPr>
        <w:pStyle w:val="ListBullet"/>
      </w:pPr>
      <w:r w:rsidRPr="00F23C3C">
        <w:t>field measurement equipment currently used in industry</w:t>
      </w:r>
    </w:p>
    <w:p w:rsidR="00000000" w:rsidRPr="00F23C3C" w:rsidP="00F23C3C">
      <w:pPr>
        <w:pStyle w:val="ListBullet"/>
      </w:pPr>
      <w:r w:rsidRPr="00F23C3C">
        <w:t>relevant router specifications</w:t>
      </w:r>
    </w:p>
    <w:p w:rsidR="00000000" w:rsidRPr="00F23C3C" w:rsidP="00F23C3C">
      <w:pPr>
        <w:pStyle w:val="ListBullet"/>
      </w:pPr>
      <w:r w:rsidRPr="00F23C3C">
        <w:t>technical requirements for a network</w:t>
      </w:r>
    </w:p>
    <w:p w:rsidR="00000000" w:rsidRPr="00F23C3C" w:rsidP="00F23C3C">
      <w:pPr>
        <w:pStyle w:val="ListBullet"/>
      </w:pPr>
      <w:r w:rsidRPr="00F23C3C">
        <w:t>router</w:t>
      </w:r>
    </w:p>
    <w:p w:rsidR="00000000" w:rsidRPr="00F23C3C" w:rsidP="00F23C3C">
      <w:pPr>
        <w:pStyle w:val="ListBullet"/>
      </w:pPr>
      <w:r w:rsidRPr="00F23C3C">
        <w:t>cabling</w:t>
      </w:r>
    </w:p>
    <w:p w:rsidR="00000000" w:rsidRPr="00F23C3C" w:rsidP="00F23C3C">
      <w:pPr>
        <w:pStyle w:val="ListBullet"/>
      </w:pPr>
      <w:r w:rsidRPr="00F23C3C">
        <w:t>networked (LAN) computers</w:t>
      </w:r>
    </w:p>
    <w:p w:rsidR="00000000" w:rsidRPr="00F23C3C" w:rsidP="00F23C3C">
      <w:pPr>
        <w:pStyle w:val="ListBullet"/>
      </w:pPr>
      <w:r w:rsidRPr="00F23C3C">
        <w:t>wide area network (WAN) service point of presence</w:t>
      </w:r>
    </w:p>
    <w:p w:rsidR="00000000" w:rsidRPr="00F23C3C" w:rsidP="00F23C3C">
      <w:pPr>
        <w:pStyle w:val="ListBullet"/>
      </w:pPr>
      <w:r w:rsidRPr="00F23C3C">
        <w:t xml:space="preserve">relevant equipment and organisational documentation. </w:t>
      </w:r>
    </w:p>
    <w:p w:rsidR="00000000" w:rsidRPr="00F23C3C" w:rsidP="00F23C3C">
      <w:pPr>
        <w:pStyle w:val="BodyText"/>
      </w:pPr>
    </w:p>
    <w:p w:rsidR="00000000" w:rsidRPr="00F23C3C" w:rsidP="00F4283B">
      <w:pPr>
        <w:pStyle w:val="BodyText"/>
      </w:pPr>
      <w:r w:rsidRPr="00F23C3C">
        <w:t>Assessors must satisfy NVR/AQTF assessor requirements.</w:t>
      </w:r>
    </w:p>
    <w:p w:rsidR="00000000" w:rsidRPr="00F23C3C" w:rsidP="00F23C3C">
      <w:pPr>
        <w:pStyle w:val="Heading1"/>
      </w:pPr>
      <w:bookmarkStart w:id="5" w:name="O_764323"/>
      <w:bookmarkEnd w:id="5"/>
      <w:r w:rsidRPr="00F23C3C">
        <w:t>Links</w:t>
      </w:r>
    </w:p>
    <w:p w:rsidR="00000000" w:rsidRPr="00F23C3C" w:rsidP="00F4283B">
      <w:pPr>
        <w:pStyle w:val="BodyText"/>
      </w:pPr>
      <w:r w:rsidRPr="00F23C3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A1CE1">
        <w:rPr>
          <w:rStyle w:val="Hyperlink"/>
        </w:rPr>
        <w:t>https://vetnet.gov.au/Pages/TrainingDocs.aspx?q=a53af4e4-b400-484e-b778-71c9e9d6aff2</w:t>
      </w:r>
      <w:r>
        <w:fldChar w:fldCharType="end"/>
      </w:r>
    </w:p>
    <w:p w:rsidR="00000000" w:rsidRPr="00F23C3C" w:rsidP="00F23C3C"/>
    <w:sectPr w:rsidSect="00F23C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3C" w:rsidRPr="00F4283B" w:rsidP="00F42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3B" w:rsidP="00F23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4283B" w:rsidP="00F23C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4283B" w:rsidP="00F23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3C3C" w:rsidRPr="00F4283B" w:rsidP="00F42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83B" w:rsidRPr="002D2AF8" w:rsidP="00F23C3C">
    <w:pPr>
      <w:pStyle w:val="Header"/>
      <w:framePr w:wrap="around"/>
    </w:pPr>
    <w:r>
      <w:fldChar w:fldCharType="begin"/>
    </w:r>
    <w:r>
      <w:instrText xml:space="preserve"> TITLE   \* MERGEFORMAT </w:instrText>
    </w:r>
    <w:r>
      <w:fldChar w:fldCharType="separate"/>
    </w:r>
    <w:r>
      <w:t>Assessment Requirements for ICTTEN417 Install, configure and test a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4283B" w:rsidP="00F23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40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668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D07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C3C"/>
    <w:pPr>
      <w:spacing w:before="360" w:after="60"/>
      <w:outlineLvl w:val="0"/>
    </w:pPr>
    <w:rPr>
      <w:sz w:val="32"/>
    </w:rPr>
  </w:style>
  <w:style w:type="paragraph" w:styleId="Heading2">
    <w:name w:val="heading 2"/>
    <w:basedOn w:val="HeadingBase"/>
    <w:next w:val="BodyText"/>
    <w:link w:val="Heading2Char"/>
    <w:qFormat/>
    <w:rsid w:val="00F23C3C"/>
    <w:pPr>
      <w:keepLines/>
      <w:spacing w:before="240" w:after="120"/>
      <w:outlineLvl w:val="1"/>
    </w:pPr>
    <w:rPr>
      <w:sz w:val="28"/>
      <w:szCs w:val="40"/>
    </w:rPr>
  </w:style>
  <w:style w:type="paragraph" w:styleId="Heading3">
    <w:name w:val="heading 3"/>
    <w:basedOn w:val="HeadingBase"/>
    <w:next w:val="BodyText"/>
    <w:link w:val="Heading3Char"/>
    <w:qFormat/>
    <w:rsid w:val="00F23C3C"/>
    <w:pPr>
      <w:spacing w:before="180" w:after="120"/>
      <w:outlineLvl w:val="2"/>
    </w:pPr>
    <w:rPr>
      <w:spacing w:val="-10"/>
      <w:kern w:val="32"/>
    </w:rPr>
  </w:style>
  <w:style w:type="paragraph" w:styleId="Heading4">
    <w:name w:val="heading 4"/>
    <w:basedOn w:val="HeadingBase"/>
    <w:next w:val="BodyText"/>
    <w:link w:val="Heading4Char"/>
    <w:qFormat/>
    <w:rsid w:val="00F23C3C"/>
    <w:pPr>
      <w:spacing w:before="160" w:after="120"/>
      <w:outlineLvl w:val="3"/>
    </w:pPr>
    <w:rPr>
      <w:sz w:val="22"/>
    </w:rPr>
  </w:style>
  <w:style w:type="paragraph" w:styleId="Heading5">
    <w:name w:val="heading 5"/>
    <w:basedOn w:val="HeadingBase"/>
    <w:next w:val="Normal"/>
    <w:link w:val="Heading5Char"/>
    <w:qFormat/>
    <w:rsid w:val="00F23C3C"/>
    <w:pPr>
      <w:spacing w:before="80"/>
      <w:outlineLvl w:val="4"/>
    </w:pPr>
    <w:rPr>
      <w:color w:val="918585"/>
      <w:sz w:val="20"/>
    </w:rPr>
  </w:style>
  <w:style w:type="paragraph" w:styleId="Heading6">
    <w:name w:val="heading 6"/>
    <w:basedOn w:val="HeadingBase"/>
    <w:next w:val="Normal"/>
    <w:link w:val="Heading6Char"/>
    <w:qFormat/>
    <w:rsid w:val="00F23C3C"/>
    <w:pPr>
      <w:spacing w:before="60"/>
      <w:outlineLvl w:val="5"/>
    </w:pPr>
    <w:rPr>
      <w:color w:val="918585"/>
      <w:sz w:val="20"/>
    </w:rPr>
  </w:style>
  <w:style w:type="paragraph" w:styleId="Heading7">
    <w:name w:val="heading 7"/>
    <w:basedOn w:val="Normal"/>
    <w:next w:val="Normal"/>
    <w:link w:val="Heading7Char"/>
    <w:qFormat/>
    <w:rsid w:val="00F23C3C"/>
    <w:pPr>
      <w:ind w:left="720"/>
      <w:outlineLvl w:val="6"/>
    </w:pPr>
    <w:rPr>
      <w:i/>
    </w:rPr>
  </w:style>
  <w:style w:type="paragraph" w:styleId="Heading8">
    <w:name w:val="heading 8"/>
    <w:basedOn w:val="Normal"/>
    <w:next w:val="Normal"/>
    <w:link w:val="Heading8Char"/>
    <w:qFormat/>
    <w:rsid w:val="00F23C3C"/>
    <w:pPr>
      <w:ind w:left="720"/>
      <w:outlineLvl w:val="7"/>
    </w:pPr>
    <w:rPr>
      <w:i/>
    </w:rPr>
  </w:style>
  <w:style w:type="paragraph" w:styleId="Heading9">
    <w:name w:val="heading 9"/>
    <w:basedOn w:val="Normal"/>
    <w:next w:val="Normal"/>
    <w:link w:val="Heading9Char"/>
    <w:qFormat/>
    <w:rsid w:val="00F23C3C"/>
    <w:pPr>
      <w:ind w:left="720"/>
      <w:outlineLvl w:val="8"/>
    </w:pPr>
    <w:rPr>
      <w:i/>
    </w:rPr>
  </w:style>
  <w:style w:type="character" w:default="1" w:styleId="DefaultParagraphFont">
    <w:name w:val="Default Paragraph Font"/>
    <w:uiPriority w:val="1"/>
    <w:unhideWhenUsed/>
    <w:rsid w:val="00F23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C3C"/>
  </w:style>
  <w:style w:type="character" w:customStyle="1" w:styleId="Heading1Char">
    <w:name w:val="Heading 1 Char"/>
    <w:basedOn w:val="DefaultParagraphFont"/>
    <w:link w:val="Heading1"/>
    <w:rsid w:val="00F23C3C"/>
    <w:rPr>
      <w:rFonts w:ascii="Times New Roman" w:eastAsia="Times New Roman" w:hAnsi="Times New Roman" w:cs="Times New Roman"/>
      <w:b/>
      <w:sz w:val="32"/>
      <w:szCs w:val="20"/>
      <w:lang w:eastAsia="en-US"/>
    </w:rPr>
  </w:style>
  <w:style w:type="paragraph" w:styleId="BodyText">
    <w:name w:val="Body Text"/>
    <w:basedOn w:val="Normal"/>
    <w:link w:val="BodyTextChar"/>
    <w:rsid w:val="00F23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3C3C"/>
    <w:rPr>
      <w:rFonts w:ascii="Times New Roman" w:eastAsia="Times New Roman" w:hAnsi="Times New Roman" w:cs="Times New Roman"/>
      <w:sz w:val="24"/>
      <w:lang w:eastAsia="en-US"/>
    </w:rPr>
  </w:style>
  <w:style w:type="paragraph" w:styleId="ListBullet">
    <w:name w:val="List Bullet"/>
    <w:basedOn w:val="List"/>
    <w:rsid w:val="00F23C3C"/>
    <w:pPr>
      <w:numPr>
        <w:numId w:val="12"/>
      </w:numPr>
      <w:tabs>
        <w:tab w:val="clear" w:pos="340"/>
      </w:tabs>
      <w:spacing w:before="40" w:after="40"/>
    </w:pPr>
  </w:style>
  <w:style w:type="character" w:customStyle="1" w:styleId="SpecialBold">
    <w:name w:val="Special Bold"/>
    <w:basedOn w:val="DefaultParagraphFont"/>
    <w:rsid w:val="00F23C3C"/>
    <w:rPr>
      <w:b/>
      <w:spacing w:val="0"/>
    </w:rPr>
  </w:style>
  <w:style w:type="paragraph" w:styleId="ListBullet2">
    <w:name w:val="List Bullet 2"/>
    <w:basedOn w:val="List2"/>
    <w:rsid w:val="00F23C3C"/>
    <w:pPr>
      <w:numPr>
        <w:numId w:val="13"/>
      </w:numPr>
      <w:tabs>
        <w:tab w:val="clear" w:pos="680"/>
      </w:tabs>
    </w:pPr>
  </w:style>
  <w:style w:type="paragraph" w:customStyle="1" w:styleId="SuperHeading">
    <w:name w:val="SuperHeading"/>
    <w:basedOn w:val="Normal"/>
    <w:rsid w:val="00F23C3C"/>
    <w:pPr>
      <w:spacing w:before="240" w:after="120"/>
      <w:outlineLvl w:val="0"/>
    </w:pPr>
    <w:rPr>
      <w:rFonts w:ascii="Times New Roman" w:hAnsi="Times New Roman"/>
      <w:b/>
      <w:sz w:val="32"/>
    </w:rPr>
  </w:style>
  <w:style w:type="paragraph" w:customStyle="1" w:styleId="AllowPageBreak">
    <w:name w:val="AllowPageBreak"/>
    <w:rsid w:val="00F23C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3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C3C"/>
    <w:rPr>
      <w:rFonts w:ascii="Courier New" w:eastAsia="Times New Roman" w:hAnsi="Courier New" w:cs="Times New Roman"/>
      <w:i/>
      <w:szCs w:val="20"/>
      <w:lang w:eastAsia="en-US"/>
    </w:rPr>
  </w:style>
  <w:style w:type="paragraph" w:customStyle="1" w:styleId="HeadingBase">
    <w:name w:val="Heading Base"/>
    <w:rsid w:val="00F23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C3C"/>
    <w:pPr>
      <w:tabs>
        <w:tab w:val="right" w:leader="dot" w:pos="9072"/>
      </w:tabs>
      <w:ind w:left="567"/>
    </w:pPr>
    <w:rPr>
      <w:szCs w:val="22"/>
    </w:rPr>
  </w:style>
  <w:style w:type="paragraph" w:customStyle="1" w:styleId="TOCBase">
    <w:name w:val="TOC Base"/>
    <w:rsid w:val="00F23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C3C"/>
    <w:pPr>
      <w:tabs>
        <w:tab w:val="right" w:leader="dot" w:pos="9072"/>
      </w:tabs>
      <w:spacing w:before="40" w:after="40"/>
      <w:ind w:left="284"/>
    </w:pPr>
    <w:rPr>
      <w:rFonts w:ascii="Times New Roman" w:hAnsi="Times New Roman"/>
    </w:rPr>
  </w:style>
  <w:style w:type="paragraph" w:styleId="TOC1">
    <w:name w:val="toc 1"/>
    <w:basedOn w:val="TOCBase"/>
    <w:next w:val="Normal"/>
    <w:rsid w:val="00F23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C3C"/>
    <w:rPr>
      <w:rFonts w:ascii="Times New Roman" w:eastAsia="Times New Roman" w:hAnsi="Times New Roman" w:cs="Times New Roman"/>
      <w:sz w:val="16"/>
      <w:lang w:eastAsia="en-US"/>
    </w:rPr>
  </w:style>
  <w:style w:type="paragraph" w:styleId="Title">
    <w:name w:val="Title"/>
    <w:basedOn w:val="HeadingBase"/>
    <w:link w:val="TitleChar"/>
    <w:qFormat/>
    <w:rsid w:val="00F23C3C"/>
    <w:pPr>
      <w:spacing w:before="5040"/>
      <w:jc w:val="center"/>
    </w:pPr>
    <w:rPr>
      <w:sz w:val="48"/>
      <w:szCs w:val="72"/>
      <w:lang w:val="en-US"/>
    </w:rPr>
  </w:style>
  <w:style w:type="character" w:customStyle="1" w:styleId="TitleChar">
    <w:name w:val="Title Char"/>
    <w:basedOn w:val="DefaultParagraphFont"/>
    <w:link w:val="Title"/>
    <w:rsid w:val="00F23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C3C"/>
    <w:pPr>
      <w:tabs>
        <w:tab w:val="left" w:pos="3600"/>
        <w:tab w:val="left" w:pos="3958"/>
      </w:tabs>
    </w:pPr>
  </w:style>
  <w:style w:type="paragraph" w:styleId="List">
    <w:name w:val="List"/>
    <w:basedOn w:val="BodyText"/>
    <w:next w:val="BodyText"/>
    <w:rsid w:val="00F23C3C"/>
    <w:pPr>
      <w:tabs>
        <w:tab w:val="left" w:pos="340"/>
      </w:tabs>
      <w:spacing w:before="60" w:after="60"/>
      <w:ind w:left="340" w:hanging="340"/>
    </w:pPr>
  </w:style>
  <w:style w:type="paragraph" w:customStyle="1" w:styleId="Note">
    <w:name w:val="Note"/>
    <w:basedOn w:val="BodyText"/>
    <w:rsid w:val="00F23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C3C"/>
    <w:pPr>
      <w:framePr w:wrap="auto" w:hAnchor="text" w:y="6049"/>
    </w:pPr>
    <w:rPr>
      <w:color w:val="000000"/>
      <w:sz w:val="40"/>
    </w:rPr>
  </w:style>
  <w:style w:type="paragraph" w:customStyle="1" w:styleId="TOCTitle">
    <w:name w:val="TOCTitle"/>
    <w:basedOn w:val="Heading1"/>
    <w:rsid w:val="00F23C3C"/>
    <w:pPr>
      <w:spacing w:after="240"/>
      <w:jc w:val="center"/>
      <w:outlineLvl w:val="9"/>
    </w:pPr>
    <w:rPr>
      <w:caps/>
    </w:rPr>
  </w:style>
  <w:style w:type="paragraph" w:customStyle="1" w:styleId="Version">
    <w:name w:val="Version"/>
    <w:rsid w:val="00F23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C3C"/>
    <w:pPr>
      <w:keepNext w:val="0"/>
      <w:tabs>
        <w:tab w:val="right" w:pos="4176"/>
      </w:tabs>
      <w:ind w:left="198" w:hanging="198"/>
    </w:pPr>
    <w:rPr>
      <w:rFonts w:ascii="Garamond" w:hAnsi="Garamond"/>
    </w:rPr>
  </w:style>
  <w:style w:type="paragraph" w:styleId="IndexHeading">
    <w:name w:val="index heading"/>
    <w:basedOn w:val="Normal"/>
    <w:next w:val="Index1"/>
    <w:semiHidden/>
    <w:rsid w:val="00F23C3C"/>
    <w:pPr>
      <w:spacing w:before="120" w:after="120"/>
    </w:pPr>
    <w:rPr>
      <w:rFonts w:ascii="Arial" w:hAnsi="Arial"/>
      <w:b/>
      <w:color w:val="918585"/>
      <w:sz w:val="24"/>
    </w:rPr>
  </w:style>
  <w:style w:type="paragraph" w:styleId="Header">
    <w:name w:val="header"/>
    <w:basedOn w:val="Normal"/>
    <w:link w:val="HeaderChar"/>
    <w:rsid w:val="00F23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C3C"/>
    <w:rPr>
      <w:rFonts w:ascii="Times New Roman" w:eastAsia="Times New Roman" w:hAnsi="Times New Roman" w:cs="Times New Roman"/>
      <w:sz w:val="16"/>
      <w:szCs w:val="20"/>
      <w:lang w:val="en-GB" w:eastAsia="en-US"/>
    </w:rPr>
  </w:style>
  <w:style w:type="paragraph" w:customStyle="1" w:styleId="Chapter">
    <w:name w:val="Chapter"/>
    <w:basedOn w:val="Normal"/>
    <w:rsid w:val="00F23C3C"/>
    <w:pPr>
      <w:spacing w:before="240"/>
    </w:pPr>
    <w:rPr>
      <w:rFonts w:ascii="Times New Roman" w:hAnsi="Times New Roman"/>
      <w:smallCaps/>
      <w:spacing w:val="80"/>
      <w:sz w:val="28"/>
    </w:rPr>
  </w:style>
  <w:style w:type="paragraph" w:customStyle="1" w:styleId="InChapter">
    <w:name w:val="InChapter"/>
    <w:basedOn w:val="Heading3"/>
    <w:rsid w:val="00F23C3C"/>
    <w:pPr>
      <w:spacing w:after="240"/>
      <w:outlineLvl w:val="9"/>
    </w:pPr>
    <w:rPr>
      <w:noProof/>
    </w:rPr>
  </w:style>
  <w:style w:type="paragraph" w:styleId="Index2">
    <w:name w:val="index 2"/>
    <w:basedOn w:val="Normal"/>
    <w:next w:val="Normal"/>
    <w:semiHidden/>
    <w:rsid w:val="00F23C3C"/>
    <w:pPr>
      <w:tabs>
        <w:tab w:val="right" w:pos="4176"/>
      </w:tabs>
      <w:ind w:left="568" w:hanging="284"/>
    </w:pPr>
    <w:rPr>
      <w:rFonts w:ascii="Garamond" w:hAnsi="Garamond"/>
    </w:rPr>
  </w:style>
  <w:style w:type="paragraph" w:customStyle="1" w:styleId="Byline">
    <w:name w:val="Byline"/>
    <w:rsid w:val="00F23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C3C"/>
    <w:pPr>
      <w:tabs>
        <w:tab w:val="clear" w:pos="3600"/>
        <w:tab w:val="clear" w:pos="3958"/>
      </w:tabs>
      <w:jc w:val="right"/>
    </w:pPr>
  </w:style>
  <w:style w:type="character" w:styleId="Emphasis">
    <w:name w:val="Emphasis"/>
    <w:basedOn w:val="DefaultParagraphFont"/>
    <w:qFormat/>
    <w:rsid w:val="00F23C3C"/>
    <w:rPr>
      <w:i/>
    </w:rPr>
  </w:style>
  <w:style w:type="paragraph" w:styleId="Caption">
    <w:name w:val="caption"/>
    <w:basedOn w:val="BodyText"/>
    <w:next w:val="Normal"/>
    <w:qFormat/>
    <w:rsid w:val="00F23C3C"/>
    <w:pPr>
      <w:framePr w:w="2268" w:hSpace="181" w:vSpace="181" w:wrap="around" w:vAnchor="text" w:hAnchor="page" w:x="1135" w:y="285" w:anchorLock="1"/>
    </w:pPr>
    <w:rPr>
      <w:i/>
    </w:rPr>
  </w:style>
  <w:style w:type="paragraph" w:customStyle="1" w:styleId="MiniTOCTitle">
    <w:name w:val="MiniTOCTitle"/>
    <w:basedOn w:val="Heading4"/>
    <w:rsid w:val="00F23C3C"/>
    <w:pPr>
      <w:spacing w:before="240"/>
      <w:outlineLvl w:val="9"/>
    </w:pPr>
    <w:rPr>
      <w:noProof/>
      <w:sz w:val="24"/>
    </w:rPr>
  </w:style>
  <w:style w:type="paragraph" w:customStyle="1" w:styleId="MiniTOCItem">
    <w:name w:val="MiniTOCItem"/>
    <w:basedOn w:val="ListBullet"/>
    <w:rsid w:val="00F23C3C"/>
    <w:pPr>
      <w:numPr>
        <w:numId w:val="0"/>
      </w:numPr>
      <w:tabs>
        <w:tab w:val="right" w:leader="dot" w:pos="6521"/>
      </w:tabs>
      <w:spacing w:before="0" w:after="0"/>
    </w:pPr>
  </w:style>
  <w:style w:type="paragraph" w:customStyle="1" w:styleId="TOFTitle">
    <w:name w:val="TOFTitle"/>
    <w:basedOn w:val="TOCTitle"/>
    <w:rsid w:val="00F23C3C"/>
  </w:style>
  <w:style w:type="paragraph" w:styleId="TableofFigures">
    <w:name w:val="table of figures"/>
    <w:basedOn w:val="Normal"/>
    <w:next w:val="Normal"/>
    <w:semiHidden/>
    <w:rsid w:val="00F23C3C"/>
    <w:pPr>
      <w:tabs>
        <w:tab w:val="right" w:leader="dot" w:pos="9072"/>
      </w:tabs>
      <w:ind w:left="970" w:hanging="403"/>
    </w:pPr>
    <w:rPr>
      <w:rFonts w:ascii="Times New Roman" w:hAnsi="Times New Roman"/>
      <w:b/>
    </w:rPr>
  </w:style>
  <w:style w:type="paragraph" w:styleId="ListNumber">
    <w:name w:val="List Number"/>
    <w:basedOn w:val="List"/>
    <w:rsid w:val="00F23C3C"/>
    <w:pPr>
      <w:numPr>
        <w:numId w:val="15"/>
      </w:numPr>
      <w:tabs>
        <w:tab w:val="clear" w:pos="340"/>
      </w:tabs>
    </w:pPr>
  </w:style>
  <w:style w:type="character" w:customStyle="1" w:styleId="WingdingSymbols">
    <w:name w:val="Wingding Symbols"/>
    <w:rsid w:val="00F23C3C"/>
    <w:rPr>
      <w:rFonts w:ascii="Wingdings" w:hAnsi="Wingdings"/>
    </w:rPr>
  </w:style>
  <w:style w:type="paragraph" w:customStyle="1" w:styleId="TableHeading">
    <w:name w:val="Table Heading"/>
    <w:basedOn w:val="HeadingBase"/>
    <w:rsid w:val="00F23C3C"/>
    <w:pPr>
      <w:keepLines/>
      <w:pBdr>
        <w:bottom w:val="single" w:sz="6" w:space="1" w:color="918585"/>
      </w:pBdr>
      <w:spacing w:before="240"/>
    </w:pPr>
  </w:style>
  <w:style w:type="character" w:customStyle="1" w:styleId="HotSpot">
    <w:name w:val="HotSpot"/>
    <w:rsid w:val="00F23C3C"/>
    <w:rPr>
      <w:color w:val="0033CC"/>
      <w:u w:val="none"/>
    </w:rPr>
  </w:style>
  <w:style w:type="paragraph" w:customStyle="1" w:styleId="BodyTextRight">
    <w:name w:val="Body Text Right"/>
    <w:basedOn w:val="BodyText"/>
    <w:rsid w:val="00F23C3C"/>
    <w:pPr>
      <w:spacing w:before="0" w:after="0"/>
      <w:jc w:val="right"/>
    </w:pPr>
  </w:style>
  <w:style w:type="paragraph" w:styleId="Index3">
    <w:name w:val="index 3"/>
    <w:basedOn w:val="ListNumber2"/>
    <w:next w:val="Normal"/>
    <w:semiHidden/>
    <w:rsid w:val="00F23C3C"/>
    <w:pPr>
      <w:numPr>
        <w:numId w:val="0"/>
      </w:numPr>
      <w:tabs>
        <w:tab w:val="right" w:leader="dot" w:pos="4176"/>
      </w:tabs>
    </w:pPr>
  </w:style>
  <w:style w:type="paragraph" w:styleId="ListNumber2">
    <w:name w:val="List Number 2"/>
    <w:basedOn w:val="List2"/>
    <w:rsid w:val="00F23C3C"/>
    <w:pPr>
      <w:numPr>
        <w:numId w:val="10"/>
      </w:numPr>
      <w:tabs>
        <w:tab w:val="clear" w:pos="1060"/>
      </w:tabs>
    </w:pPr>
  </w:style>
  <w:style w:type="paragraph" w:customStyle="1" w:styleId="MarginNote">
    <w:name w:val="Margin Note"/>
    <w:basedOn w:val="BodyText"/>
    <w:rsid w:val="00F23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C3C"/>
    <w:rPr>
      <w:sz w:val="32"/>
    </w:rPr>
  </w:style>
  <w:style w:type="paragraph" w:customStyle="1" w:styleId="HeadingProcedure">
    <w:name w:val="Heading Procedure"/>
    <w:basedOn w:val="HeadingBase"/>
    <w:next w:val="Normal"/>
    <w:rsid w:val="00F23C3C"/>
    <w:pPr>
      <w:tabs>
        <w:tab w:val="left" w:pos="0"/>
      </w:tabs>
      <w:spacing w:before="120" w:after="60"/>
    </w:pPr>
    <w:rPr>
      <w:i/>
      <w:color w:val="918585"/>
      <w:sz w:val="22"/>
    </w:rPr>
  </w:style>
  <w:style w:type="paragraph" w:customStyle="1" w:styleId="TableBodyText">
    <w:name w:val="Table Body Text"/>
    <w:basedOn w:val="BodyText"/>
    <w:rsid w:val="00F23C3C"/>
    <w:pPr>
      <w:spacing w:before="60" w:after="60"/>
    </w:pPr>
  </w:style>
  <w:style w:type="paragraph" w:styleId="ListContinue">
    <w:name w:val="List Continue"/>
    <w:basedOn w:val="List"/>
    <w:rsid w:val="00F23C3C"/>
    <w:pPr>
      <w:ind w:firstLine="0"/>
    </w:pPr>
  </w:style>
  <w:style w:type="paragraph" w:customStyle="1" w:styleId="ListNote">
    <w:name w:val="List Note"/>
    <w:basedOn w:val="List"/>
    <w:rsid w:val="00F23C3C"/>
    <w:pPr>
      <w:pBdr>
        <w:top w:val="single" w:sz="6" w:space="2" w:color="918585"/>
        <w:bottom w:val="single" w:sz="6" w:space="2" w:color="918585"/>
      </w:pBdr>
      <w:tabs>
        <w:tab w:val="left" w:pos="1021"/>
      </w:tabs>
      <w:ind w:firstLine="0"/>
    </w:pPr>
  </w:style>
  <w:style w:type="paragraph" w:customStyle="1" w:styleId="Warning">
    <w:name w:val="Warning"/>
    <w:basedOn w:val="BodyText"/>
    <w:rsid w:val="00F23C3C"/>
    <w:pPr>
      <w:shd w:val="clear" w:color="auto" w:fill="D9D9D9"/>
      <w:tabs>
        <w:tab w:val="left" w:pos="992"/>
      </w:tabs>
      <w:ind w:left="119" w:right="119"/>
    </w:pPr>
    <w:rPr>
      <w:sz w:val="20"/>
    </w:rPr>
  </w:style>
  <w:style w:type="paragraph" w:customStyle="1" w:styleId="MarginIcons">
    <w:name w:val="Margin Icons"/>
    <w:basedOn w:val="BodyText"/>
    <w:rsid w:val="00F23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C3C"/>
    <w:rPr>
      <w:rFonts w:ascii="Courier New" w:hAnsi="Courier New"/>
    </w:rPr>
  </w:style>
  <w:style w:type="paragraph" w:customStyle="1" w:styleId="NoteBullet">
    <w:name w:val="Note Bullet"/>
    <w:basedOn w:val="Note"/>
    <w:rsid w:val="00F23C3C"/>
    <w:pPr>
      <w:tabs>
        <w:tab w:val="clear" w:pos="680"/>
      </w:tabs>
      <w:spacing w:before="60" w:after="60"/>
    </w:pPr>
  </w:style>
  <w:style w:type="paragraph" w:customStyle="1" w:styleId="SubHeading2">
    <w:name w:val="SubHeading2"/>
    <w:basedOn w:val="HeadingBase"/>
    <w:rsid w:val="00F23C3C"/>
    <w:pPr>
      <w:spacing w:before="240" w:after="60"/>
    </w:pPr>
    <w:rPr>
      <w:sz w:val="20"/>
    </w:rPr>
  </w:style>
  <w:style w:type="paragraph" w:customStyle="1" w:styleId="SubHeading1">
    <w:name w:val="SubHeading1"/>
    <w:basedOn w:val="HeadingBase"/>
    <w:rsid w:val="00F23C3C"/>
    <w:pPr>
      <w:spacing w:before="240" w:after="60"/>
    </w:pPr>
    <w:rPr>
      <w:color w:val="918585"/>
      <w:sz w:val="22"/>
    </w:rPr>
  </w:style>
  <w:style w:type="paragraph" w:customStyle="1" w:styleId="SideHeading">
    <w:name w:val="Side Heading"/>
    <w:basedOn w:val="HeadingBase"/>
    <w:rsid w:val="00F23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C3C"/>
    <w:pPr>
      <w:tabs>
        <w:tab w:val="num" w:pos="360"/>
      </w:tabs>
    </w:pPr>
  </w:style>
  <w:style w:type="paragraph" w:styleId="PlainText">
    <w:name w:val="Plain Text"/>
    <w:basedOn w:val="Normal"/>
    <w:link w:val="PlainTextChar"/>
    <w:rsid w:val="00F23C3C"/>
    <w:rPr>
      <w:sz w:val="20"/>
    </w:rPr>
  </w:style>
  <w:style w:type="character" w:customStyle="1" w:styleId="PlainTextChar">
    <w:name w:val="Plain Text Char"/>
    <w:basedOn w:val="DefaultParagraphFont"/>
    <w:link w:val="PlainText"/>
    <w:rsid w:val="00F23C3C"/>
    <w:rPr>
      <w:rFonts w:ascii="Courier New" w:eastAsia="Times New Roman" w:hAnsi="Courier New" w:cs="Times New Roman"/>
      <w:sz w:val="20"/>
      <w:szCs w:val="20"/>
      <w:lang w:eastAsia="en-US"/>
    </w:rPr>
  </w:style>
  <w:style w:type="character" w:customStyle="1" w:styleId="MenuOption">
    <w:name w:val="Menu Option"/>
    <w:basedOn w:val="DefaultParagraphFont"/>
    <w:rsid w:val="00F23C3C"/>
    <w:rPr>
      <w:b/>
      <w:smallCaps/>
    </w:rPr>
  </w:style>
  <w:style w:type="paragraph" w:customStyle="1" w:styleId="TableListNumber">
    <w:name w:val="Table List Number"/>
    <w:basedOn w:val="ListNumber"/>
    <w:rsid w:val="00F23C3C"/>
    <w:pPr>
      <w:numPr>
        <w:numId w:val="0"/>
      </w:numPr>
    </w:pPr>
  </w:style>
  <w:style w:type="paragraph" w:styleId="TOC4">
    <w:name w:val="toc 4"/>
    <w:basedOn w:val="TOCBase"/>
    <w:next w:val="Normal"/>
    <w:semiHidden/>
    <w:rsid w:val="00F23C3C"/>
    <w:pPr>
      <w:tabs>
        <w:tab w:val="right" w:leader="dot" w:pos="9071"/>
      </w:tabs>
      <w:ind w:left="1701"/>
    </w:pPr>
  </w:style>
  <w:style w:type="paragraph" w:customStyle="1" w:styleId="ListAlpha">
    <w:name w:val="List Alpha"/>
    <w:basedOn w:val="List"/>
    <w:rsid w:val="00F23C3C"/>
    <w:pPr>
      <w:numPr>
        <w:numId w:val="9"/>
      </w:numPr>
    </w:pPr>
  </w:style>
  <w:style w:type="paragraph" w:customStyle="1" w:styleId="ListAlpha2">
    <w:name w:val="List Alpha 2"/>
    <w:basedOn w:val="List2"/>
    <w:rsid w:val="00F23C3C"/>
    <w:pPr>
      <w:numPr>
        <w:numId w:val="8"/>
      </w:numPr>
    </w:pPr>
  </w:style>
  <w:style w:type="paragraph" w:styleId="List2">
    <w:name w:val="List 2"/>
    <w:basedOn w:val="BodyText"/>
    <w:rsid w:val="00F23C3C"/>
    <w:pPr>
      <w:tabs>
        <w:tab w:val="left" w:pos="680"/>
      </w:tabs>
      <w:spacing w:before="60" w:after="60"/>
      <w:ind w:left="680" w:hanging="340"/>
    </w:pPr>
  </w:style>
  <w:style w:type="paragraph" w:styleId="List3">
    <w:name w:val="List 3"/>
    <w:basedOn w:val="BodyText"/>
    <w:rsid w:val="00F23C3C"/>
    <w:pPr>
      <w:tabs>
        <w:tab w:val="left" w:pos="1021"/>
      </w:tabs>
      <w:spacing w:before="60" w:after="60"/>
      <w:ind w:left="1020" w:hanging="340"/>
    </w:pPr>
  </w:style>
  <w:style w:type="paragraph" w:styleId="List4">
    <w:name w:val="List 4"/>
    <w:basedOn w:val="BodyText"/>
    <w:rsid w:val="00F23C3C"/>
    <w:pPr>
      <w:tabs>
        <w:tab w:val="left" w:pos="1361"/>
      </w:tabs>
      <w:spacing w:before="60" w:after="60"/>
      <w:ind w:left="1361" w:hanging="340"/>
    </w:pPr>
  </w:style>
  <w:style w:type="paragraph" w:styleId="List5">
    <w:name w:val="List 5"/>
    <w:basedOn w:val="BodyText"/>
    <w:rsid w:val="00F23C3C"/>
    <w:pPr>
      <w:tabs>
        <w:tab w:val="left" w:pos="1701"/>
      </w:tabs>
      <w:spacing w:before="60" w:after="60"/>
      <w:ind w:left="1701" w:hanging="340"/>
    </w:pPr>
  </w:style>
  <w:style w:type="paragraph" w:styleId="ListBullet3">
    <w:name w:val="List Bullet 3"/>
    <w:basedOn w:val="List3"/>
    <w:rsid w:val="00F23C3C"/>
    <w:pPr>
      <w:numPr>
        <w:numId w:val="14"/>
      </w:numPr>
      <w:tabs>
        <w:tab w:val="clear" w:pos="1021"/>
      </w:tabs>
      <w:ind w:left="1037" w:hanging="357"/>
    </w:pPr>
  </w:style>
  <w:style w:type="paragraph" w:styleId="ListBullet4">
    <w:name w:val="List Bullet 4"/>
    <w:basedOn w:val="List4"/>
    <w:rsid w:val="00F23C3C"/>
    <w:pPr>
      <w:numPr>
        <w:numId w:val="3"/>
      </w:numPr>
      <w:tabs>
        <w:tab w:val="clear" w:pos="1361"/>
      </w:tabs>
    </w:pPr>
  </w:style>
  <w:style w:type="paragraph" w:styleId="ListBullet5">
    <w:name w:val="List Bullet 5"/>
    <w:basedOn w:val="List5"/>
    <w:rsid w:val="00F23C3C"/>
    <w:pPr>
      <w:numPr>
        <w:numId w:val="4"/>
      </w:numPr>
    </w:pPr>
  </w:style>
  <w:style w:type="paragraph" w:styleId="ListContinue2">
    <w:name w:val="List Continue 2"/>
    <w:basedOn w:val="List2"/>
    <w:rsid w:val="00F23C3C"/>
    <w:pPr>
      <w:ind w:firstLine="0"/>
    </w:pPr>
  </w:style>
  <w:style w:type="paragraph" w:styleId="ListContinue3">
    <w:name w:val="List Continue 3"/>
    <w:basedOn w:val="List3"/>
    <w:rsid w:val="00F23C3C"/>
    <w:pPr>
      <w:ind w:left="1021" w:firstLine="0"/>
    </w:pPr>
  </w:style>
  <w:style w:type="paragraph" w:styleId="ListContinue4">
    <w:name w:val="List Continue 4"/>
    <w:basedOn w:val="List4"/>
    <w:rsid w:val="00F23C3C"/>
    <w:pPr>
      <w:ind w:firstLine="0"/>
    </w:pPr>
  </w:style>
  <w:style w:type="paragraph" w:styleId="ListContinue5">
    <w:name w:val="List Continue 5"/>
    <w:basedOn w:val="List5"/>
    <w:rsid w:val="00F23C3C"/>
    <w:pPr>
      <w:ind w:firstLine="0"/>
    </w:pPr>
  </w:style>
  <w:style w:type="paragraph" w:styleId="ListNumber3">
    <w:name w:val="List Number 3"/>
    <w:basedOn w:val="List3"/>
    <w:rsid w:val="00F23C3C"/>
    <w:pPr>
      <w:numPr>
        <w:numId w:val="5"/>
      </w:numPr>
    </w:pPr>
  </w:style>
  <w:style w:type="paragraph" w:styleId="ListNumber4">
    <w:name w:val="List Number 4"/>
    <w:basedOn w:val="List4"/>
    <w:rsid w:val="00F23C3C"/>
    <w:pPr>
      <w:numPr>
        <w:numId w:val="6"/>
      </w:numPr>
    </w:pPr>
  </w:style>
  <w:style w:type="paragraph" w:styleId="ListNumber5">
    <w:name w:val="List Number 5"/>
    <w:basedOn w:val="List5"/>
    <w:rsid w:val="00F23C3C"/>
    <w:pPr>
      <w:numPr>
        <w:numId w:val="7"/>
      </w:numPr>
    </w:pPr>
  </w:style>
  <w:style w:type="paragraph" w:styleId="BlockText">
    <w:name w:val="Block Text"/>
    <w:basedOn w:val="Normal"/>
    <w:rsid w:val="00F23C3C"/>
    <w:pPr>
      <w:spacing w:after="120"/>
      <w:ind w:left="1440" w:right="1440"/>
    </w:pPr>
  </w:style>
  <w:style w:type="character" w:customStyle="1" w:styleId="Subscript">
    <w:name w:val="Subscript"/>
    <w:basedOn w:val="DefaultParagraphFont"/>
    <w:rsid w:val="00F23C3C"/>
    <w:rPr>
      <w:sz w:val="16"/>
      <w:vertAlign w:val="subscript"/>
    </w:rPr>
  </w:style>
  <w:style w:type="character" w:customStyle="1" w:styleId="Superscript">
    <w:name w:val="Superscript"/>
    <w:basedOn w:val="DefaultParagraphFont"/>
    <w:rsid w:val="00F23C3C"/>
    <w:rPr>
      <w:sz w:val="16"/>
      <w:vertAlign w:val="superscript"/>
    </w:rPr>
  </w:style>
  <w:style w:type="character" w:customStyle="1" w:styleId="Symbols">
    <w:name w:val="Symbols"/>
    <w:basedOn w:val="DefaultParagraphFont"/>
    <w:rsid w:val="00F23C3C"/>
    <w:rPr>
      <w:rFonts w:ascii="Symbol" w:hAnsi="Symbol"/>
    </w:rPr>
  </w:style>
  <w:style w:type="character" w:customStyle="1" w:styleId="MenuOptions">
    <w:name w:val="Menu Options"/>
    <w:basedOn w:val="DefaultParagraphFont"/>
    <w:rsid w:val="00F23C3C"/>
    <w:rPr>
      <w:rFonts w:ascii="Arial Narrow" w:hAnsi="Arial Narrow"/>
      <w:smallCaps/>
    </w:rPr>
  </w:style>
  <w:style w:type="character" w:customStyle="1" w:styleId="Buttons">
    <w:name w:val="Buttons"/>
    <w:basedOn w:val="DefaultParagraphFont"/>
    <w:rsid w:val="00F23C3C"/>
    <w:rPr>
      <w:b/>
    </w:rPr>
  </w:style>
  <w:style w:type="character" w:customStyle="1" w:styleId="Underlined">
    <w:name w:val="Underlined"/>
    <w:basedOn w:val="DefaultParagraphFont"/>
    <w:rsid w:val="00F23C3C"/>
    <w:rPr>
      <w:u w:val="single"/>
    </w:rPr>
  </w:style>
  <w:style w:type="paragraph" w:customStyle="1" w:styleId="TableBodyTextRight">
    <w:name w:val="Table Body Text Right"/>
    <w:basedOn w:val="TableBodyText"/>
    <w:rsid w:val="00F23C3C"/>
    <w:pPr>
      <w:widowControl w:val="0"/>
      <w:autoSpaceDE w:val="0"/>
      <w:autoSpaceDN w:val="0"/>
      <w:adjustRightInd w:val="0"/>
      <w:jc w:val="right"/>
    </w:pPr>
    <w:rPr>
      <w:rFonts w:cs="Arial"/>
      <w:szCs w:val="18"/>
    </w:rPr>
  </w:style>
  <w:style w:type="paragraph" w:customStyle="1" w:styleId="CopyrightText">
    <w:name w:val="Copyright Text"/>
    <w:basedOn w:val="BodyText"/>
    <w:rsid w:val="00F23C3C"/>
    <w:rPr>
      <w:sz w:val="18"/>
    </w:rPr>
  </w:style>
  <w:style w:type="paragraph" w:customStyle="1" w:styleId="BodySmallRight">
    <w:name w:val="Body Small Right"/>
    <w:basedOn w:val="BodyTextRight"/>
    <w:rsid w:val="00F23C3C"/>
    <w:rPr>
      <w:sz w:val="18"/>
      <w:szCs w:val="18"/>
    </w:rPr>
  </w:style>
  <w:style w:type="paragraph" w:customStyle="1" w:styleId="MarginEdition">
    <w:name w:val="Margin Edition"/>
    <w:basedOn w:val="MarginNote"/>
    <w:rsid w:val="00F23C3C"/>
    <w:pPr>
      <w:spacing w:before="0" w:after="0"/>
    </w:pPr>
    <w:rPr>
      <w:rFonts w:ascii="Times New Roman" w:hAnsi="Times New Roman"/>
      <w:color w:val="999999"/>
    </w:rPr>
  </w:style>
  <w:style w:type="paragraph" w:customStyle="1" w:styleId="Spacer">
    <w:name w:val="Spacer"/>
    <w:basedOn w:val="Normal"/>
    <w:rsid w:val="00F23C3C"/>
    <w:rPr>
      <w:sz w:val="2"/>
      <w:szCs w:val="2"/>
    </w:rPr>
  </w:style>
  <w:style w:type="character" w:customStyle="1" w:styleId="Small">
    <w:name w:val="Small"/>
    <w:basedOn w:val="DefaultParagraphFont"/>
    <w:rsid w:val="00F23C3C"/>
    <w:rPr>
      <w:sz w:val="16"/>
    </w:rPr>
  </w:style>
  <w:style w:type="paragraph" w:customStyle="1" w:styleId="WideTable">
    <w:name w:val="Wide Table"/>
    <w:basedOn w:val="Normal"/>
    <w:rsid w:val="00F23C3C"/>
    <w:pPr>
      <w:ind w:left="-1418"/>
    </w:pPr>
    <w:rPr>
      <w:sz w:val="2"/>
      <w:szCs w:val="2"/>
    </w:rPr>
  </w:style>
  <w:style w:type="character" w:styleId="PageNumber">
    <w:name w:val="page number"/>
    <w:basedOn w:val="DefaultParagraphFont"/>
    <w:rsid w:val="00F23C3C"/>
  </w:style>
  <w:style w:type="paragraph" w:styleId="Quote">
    <w:name w:val="Quote"/>
    <w:basedOn w:val="Heading1"/>
    <w:link w:val="QuoteChar"/>
    <w:qFormat/>
    <w:rsid w:val="00F23C3C"/>
    <w:rPr>
      <w:b w:val="0"/>
      <w:sz w:val="72"/>
      <w:szCs w:val="72"/>
      <w:lang w:val="en-NZ"/>
    </w:rPr>
  </w:style>
  <w:style w:type="character" w:customStyle="1" w:styleId="QuoteChar">
    <w:name w:val="Quote Char"/>
    <w:basedOn w:val="DefaultParagraphFont"/>
    <w:link w:val="Quote"/>
    <w:rsid w:val="00F23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C3C"/>
    <w:pPr>
      <w:pageBreakBefore/>
    </w:pPr>
  </w:style>
  <w:style w:type="paragraph" w:customStyle="1" w:styleId="Border">
    <w:name w:val="Border"/>
    <w:basedOn w:val="Normal"/>
    <w:qFormat/>
    <w:rsid w:val="00F23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C3C"/>
    <w:rPr>
      <w:b/>
      <w:bCs/>
      <w:i/>
      <w:iCs/>
      <w:color w:val="auto"/>
    </w:rPr>
  </w:style>
  <w:style w:type="paragraph" w:styleId="IntenseQuote">
    <w:name w:val="Intense Quote"/>
    <w:basedOn w:val="Normal"/>
    <w:next w:val="Normal"/>
    <w:link w:val="IntenseQuoteChar"/>
    <w:uiPriority w:val="30"/>
    <w:qFormat/>
    <w:rsid w:val="00F23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C3C"/>
    <w:rPr>
      <w:smallCaps/>
      <w:color w:val="auto"/>
      <w:u w:val="single"/>
    </w:rPr>
  </w:style>
  <w:style w:type="character" w:styleId="IntenseReference">
    <w:name w:val="Intense Reference"/>
    <w:basedOn w:val="DefaultParagraphFont"/>
    <w:uiPriority w:val="32"/>
    <w:qFormat/>
    <w:rsid w:val="00F23C3C"/>
    <w:rPr>
      <w:b/>
      <w:bCs/>
      <w:smallCaps/>
      <w:color w:val="auto"/>
      <w:spacing w:val="5"/>
      <w:u w:val="single"/>
    </w:rPr>
  </w:style>
  <w:style w:type="paragraph" w:customStyle="1" w:styleId="2ColumnHeading">
    <w:name w:val="2Column Heading"/>
    <w:basedOn w:val="BodyText"/>
    <w:qFormat/>
    <w:rsid w:val="00F23C3C"/>
    <w:pPr>
      <w:spacing w:after="60"/>
      <w:ind w:left="-2268"/>
    </w:pPr>
    <w:rPr>
      <w:b/>
    </w:rPr>
  </w:style>
  <w:style w:type="paragraph" w:customStyle="1" w:styleId="Heading1TOC">
    <w:name w:val="Heading1 TOC"/>
    <w:basedOn w:val="Normal"/>
    <w:qFormat/>
    <w:rsid w:val="00F23C3C"/>
    <w:pPr>
      <w:spacing w:before="240" w:after="120"/>
    </w:pPr>
    <w:rPr>
      <w:rFonts w:ascii="Times New Roman" w:hAnsi="Times New Roman"/>
      <w:b/>
      <w:sz w:val="32"/>
    </w:rPr>
  </w:style>
  <w:style w:type="paragraph" w:customStyle="1" w:styleId="Heading2TOC">
    <w:name w:val="Heading2 TOC"/>
    <w:basedOn w:val="Normal"/>
    <w:qFormat/>
    <w:rsid w:val="00F23C3C"/>
    <w:pPr>
      <w:spacing w:before="240" w:after="60"/>
    </w:pPr>
    <w:rPr>
      <w:rFonts w:ascii="Times New Roman" w:hAnsi="Times New Roman"/>
      <w:b/>
      <w:sz w:val="28"/>
    </w:rPr>
  </w:style>
  <w:style w:type="character" w:customStyle="1" w:styleId="Underline">
    <w:name w:val="Underline"/>
    <w:basedOn w:val="DefaultParagraphFont"/>
    <w:qFormat/>
    <w:rsid w:val="00F23C3C"/>
    <w:rPr>
      <w:u w:val="single"/>
    </w:rPr>
  </w:style>
  <w:style w:type="character" w:customStyle="1" w:styleId="BoldandItalics">
    <w:name w:val="Bold and Italics"/>
    <w:qFormat/>
    <w:rsid w:val="00F23C3C"/>
    <w:rPr>
      <w:b/>
      <w:i/>
      <w:u w:val="none"/>
    </w:rPr>
  </w:style>
  <w:style w:type="paragraph" w:styleId="BalloonText">
    <w:name w:val="Balloon Text"/>
    <w:basedOn w:val="Normal"/>
    <w:link w:val="BalloonTextChar"/>
    <w:rsid w:val="00F23C3C"/>
    <w:rPr>
      <w:rFonts w:ascii="Tahoma" w:hAnsi="Tahoma" w:cs="Tahoma"/>
      <w:sz w:val="16"/>
      <w:szCs w:val="16"/>
    </w:rPr>
  </w:style>
  <w:style w:type="character" w:customStyle="1" w:styleId="BalloonTextChar">
    <w:name w:val="Balloon Text Char"/>
    <w:basedOn w:val="DefaultParagraphFont"/>
    <w:link w:val="BalloonText"/>
    <w:rsid w:val="00F23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3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C3C"/>
    <w:rPr>
      <w:b/>
      <w:color w:val="660033"/>
      <w:spacing w:val="0"/>
    </w:rPr>
  </w:style>
  <w:style w:type="paragraph" w:customStyle="1" w:styleId="Nameditemlist">
    <w:name w:val="Named item list"/>
    <w:basedOn w:val="BodyText"/>
    <w:qFormat/>
    <w:rsid w:val="00F23C3C"/>
    <w:pPr>
      <w:tabs>
        <w:tab w:val="left" w:pos="2835"/>
      </w:tabs>
      <w:ind w:left="2835" w:hanging="2835"/>
    </w:pPr>
  </w:style>
  <w:style w:type="paragraph" w:customStyle="1" w:styleId="BodyTextnopadding">
    <w:name w:val="Body Text no padding"/>
    <w:basedOn w:val="BodyText"/>
    <w:qFormat/>
    <w:rsid w:val="00F23C3C"/>
    <w:pPr>
      <w:spacing w:before="0" w:after="0"/>
    </w:pPr>
  </w:style>
  <w:style w:type="paragraph" w:customStyle="1" w:styleId="BodyTextBold">
    <w:name w:val="Body Text Bold"/>
    <w:basedOn w:val="BodyText"/>
    <w:qFormat/>
    <w:rsid w:val="00F23C3C"/>
    <w:rPr>
      <w:b/>
    </w:rPr>
  </w:style>
  <w:style w:type="character" w:styleId="Hyperlink">
    <w:name w:val="Hyperlink"/>
    <w:basedOn w:val="DefaultParagraphFont"/>
    <w:uiPriority w:val="99"/>
    <w:unhideWhenUsed/>
    <w:rsid w:val="00F42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347</Words>
  <Characters>2301</Characters>
  <Application>Microsoft Office Word</Application>
  <DocSecurity>0</DocSecurity>
  <Lines>74</Lines>
  <Paragraphs>60</Paragraphs>
  <ScaleCrop>false</ScaleCrop>
  <Company>Author-it Software Corporation Ltd.</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ICTTEN417 Install, configure and test a router</dc:title>
  <dc:subject>Approved</dc:subject>
  <dc:creator>Future Skills Organisation</dc:creator>
  <cp:keywords>Release: 1</cp:keywords>
  <dc:description>Review Date: 12 April 2008</dc:description>
  <cp:lastModifiedBy>HSD_TPCMSd.prod</cp:lastModifiedBy>
  <cp:revision>3</cp:revision>
  <dcterms:created xsi:type="dcterms:W3CDTF">2024-12-17T07:25:00Z</dcterms:created>
  <dcterms:modified xsi:type="dcterms:W3CDTF">2024-12-17T07:25:00Z</dcterms:modified>
</cp:coreProperties>
</file>