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60BA" w:rsidP="003A60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ICTTEN407 Cut over customer premises equipment major upgrades</w:t>
      </w:r>
      <w:r>
        <w:fldChar w:fldCharType="end"/>
      </w:r>
    </w:p>
    <w:p w:rsidR="003A60BA" w:rsidP="003A60BA">
      <w:pPr>
        <w:pStyle w:val="Version"/>
        <w:sectPr w:rsidSect="002008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8C7" w:rsidP="002008C7">
      <w:pPr>
        <w:pStyle w:val="SuperHeading"/>
      </w:pPr>
      <w:r w:rsidRPr="002008C7">
        <w:t>ICTTEN407 Cut over customer premises equipment major upgrades</w:t>
      </w:r>
    </w:p>
    <w:p w:rsidR="00000000" w:rsidRPr="002008C7" w:rsidP="002008C7">
      <w:pPr>
        <w:pStyle w:val="Heading1"/>
      </w:pPr>
      <w:bookmarkStart w:id="1" w:name="O_763939"/>
      <w:bookmarkEnd w:id="1"/>
      <w:r w:rsidRPr="002008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00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7" w:rsidP="002008C7">
            <w:pPr>
              <w:pStyle w:val="BodyText"/>
            </w:pPr>
            <w:r w:rsidRPr="002008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rPr>
                <w:rStyle w:val="SpecialBold"/>
              </w:rPr>
              <w:t>Comments</w:t>
            </w:r>
          </w:p>
        </w:tc>
      </w:tr>
      <w:tr w:rsidTr="00200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7" w:rsidP="002008C7">
            <w:pPr>
              <w:pStyle w:val="BodyText"/>
            </w:pPr>
            <w:r w:rsidRPr="002008C7">
              <w:t>This version first released with ICT Information and Communications Technology Training Package Version 2.0.</w:t>
            </w:r>
          </w:p>
        </w:tc>
      </w:tr>
    </w:tbl>
    <w:p w:rsidR="00000000" w:rsidRPr="002008C7" w:rsidP="002008C7">
      <w:pPr>
        <w:pStyle w:val="BodyText"/>
      </w:pPr>
    </w:p>
    <w:p w:rsidR="00000000" w:rsidRPr="002008C7" w:rsidP="002008C7">
      <w:pPr>
        <w:pStyle w:val="AllowPageBreak"/>
      </w:pPr>
    </w:p>
    <w:p w:rsidR="00000000" w:rsidRPr="002008C7" w:rsidP="002008C7">
      <w:pPr>
        <w:pStyle w:val="Heading1"/>
      </w:pPr>
      <w:bookmarkStart w:id="2" w:name="O_763940"/>
      <w:bookmarkEnd w:id="2"/>
      <w:r w:rsidRPr="002008C7">
        <w:t>Application</w:t>
      </w:r>
    </w:p>
    <w:p w:rsidR="00000000" w:rsidRPr="002008C7" w:rsidP="003A60BA">
      <w:pPr>
        <w:pStyle w:val="BodyText"/>
      </w:pPr>
      <w:r w:rsidRPr="002008C7">
        <w:t>This unit describes the skills and knowledge required to cut over major equipment and network upgrades in customer premises, and test and rectify problems.</w:t>
      </w:r>
    </w:p>
    <w:p w:rsidR="00000000" w:rsidRPr="002008C7" w:rsidP="003A60BA">
      <w:pPr>
        <w:pStyle w:val="BodyText"/>
      </w:pPr>
      <w:r w:rsidRPr="002008C7">
        <w:t>It applies to individuals working at a supervisory level who may be in charge of installation and m</w:t>
      </w:r>
      <w:r w:rsidRPr="002008C7">
        <w:t>aintenance teams responsible for new installations and upgrades of telecommunications customer premises equipment.</w:t>
      </w:r>
    </w:p>
    <w:p w:rsidR="00000000" w:rsidRPr="002008C7" w:rsidP="003A60BA">
      <w:pPr>
        <w:pStyle w:val="BodyText"/>
      </w:pPr>
      <w:r w:rsidRPr="002008C7">
        <w:t>No licensing, legislative or certification requirements apply to this unit at the time of publication.</w:t>
      </w:r>
    </w:p>
    <w:p w:rsidR="00000000" w:rsidRPr="002008C7" w:rsidP="002008C7">
      <w:pPr>
        <w:pStyle w:val="Heading1"/>
      </w:pPr>
      <w:bookmarkStart w:id="3" w:name="O_763943"/>
      <w:bookmarkEnd w:id="3"/>
      <w:r w:rsidRPr="002008C7">
        <w:t>Unit Sector</w:t>
      </w:r>
    </w:p>
    <w:p w:rsidR="00000000" w:rsidRPr="002008C7" w:rsidP="003A60BA">
      <w:pPr>
        <w:pStyle w:val="BodyText"/>
      </w:pPr>
      <w:r w:rsidRPr="002008C7">
        <w:t>Telecomm</w:t>
      </w:r>
      <w:r w:rsidRPr="002008C7">
        <w:t>unications – Telecommunications Networks Engineering</w:t>
      </w:r>
    </w:p>
    <w:p w:rsidR="00000000" w:rsidRPr="002008C7" w:rsidP="002008C7">
      <w:pPr>
        <w:pStyle w:val="Heading1"/>
      </w:pPr>
      <w:bookmarkStart w:id="4" w:name="O_763944"/>
      <w:bookmarkEnd w:id="4"/>
      <w:r w:rsidRPr="002008C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008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7" w:rsidP="002008C7">
            <w:pPr>
              <w:pStyle w:val="BodyText"/>
            </w:pPr>
            <w:r w:rsidRPr="002008C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rPr>
                <w:rStyle w:val="SpecialBold"/>
              </w:rPr>
              <w:t>PERFORMANCE CRITERIA</w:t>
            </w:r>
          </w:p>
        </w:tc>
      </w:tr>
      <w:tr w:rsidTr="002008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7" w:rsidP="002008C7">
            <w:pPr>
              <w:pStyle w:val="BodyText"/>
            </w:pPr>
            <w:r w:rsidRPr="002008C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08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1. Prepare for cut over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7" w:rsidP="002008C7">
            <w:pPr>
              <w:pStyle w:val="BodyText"/>
            </w:pPr>
            <w:r w:rsidRPr="002008C7">
              <w:t>1.1 Obtain relevant legislation, codes, regulations and standards for compliance when conducting work</w:t>
            </w:r>
          </w:p>
          <w:p w:rsidR="00000000" w:rsidRPr="002008C7" w:rsidP="002008C7">
            <w:pPr>
              <w:pStyle w:val="BodyText"/>
            </w:pPr>
            <w:r w:rsidRPr="002008C7">
              <w:t>1.2 Notify customer for site acce</w:t>
            </w:r>
            <w:r w:rsidRPr="002008C7">
              <w:t>ss, security arrangements and location details of customer equipment for major upgrade</w:t>
            </w:r>
          </w:p>
          <w:p w:rsidR="00000000" w:rsidRPr="002008C7" w:rsidP="002008C7">
            <w:pPr>
              <w:pStyle w:val="BodyText"/>
            </w:pPr>
            <w:r w:rsidRPr="002008C7">
              <w:t>1.3 Identify site hazards and notify appropriate personnel to make site safe</w:t>
            </w:r>
          </w:p>
          <w:p w:rsidR="00000000" w:rsidRPr="002008C7" w:rsidP="002008C7">
            <w:pPr>
              <w:pStyle w:val="BodyText"/>
            </w:pPr>
            <w:r w:rsidRPr="002008C7">
              <w:t>1.4 Prepare cut over plan and seek approval from customer</w:t>
            </w:r>
          </w:p>
          <w:p w:rsidR="00000000" w:rsidRPr="002008C7" w:rsidP="002008C7">
            <w:pPr>
              <w:pStyle w:val="BodyText"/>
            </w:pPr>
            <w:r w:rsidRPr="002008C7">
              <w:t>1.5 Complete functional testing of</w:t>
            </w:r>
            <w:r w:rsidRPr="002008C7">
              <w:t xml:space="preserve"> new systems and equipment prior to cut over to minimise system downtime</w:t>
            </w:r>
          </w:p>
          <w:p w:rsidR="00000000" w:rsidRPr="002008C7" w:rsidP="002008C7">
            <w:pPr>
              <w:pStyle w:val="BodyText"/>
            </w:pPr>
            <w:r w:rsidRPr="002008C7">
              <w:t>1.6 Notify network carrier of cut over details to prevent unnecessary alarm call-outs and reports</w:t>
            </w:r>
          </w:p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1.7 Organise system back-up with support personnel</w:t>
            </w:r>
          </w:p>
        </w:tc>
      </w:tr>
      <w:tr w:rsidTr="002008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 xml:space="preserve">2. Cut over system and equipment </w:t>
            </w:r>
            <w:r w:rsidRPr="002008C7">
              <w:t>into service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7" w:rsidP="002008C7">
            <w:pPr>
              <w:pStyle w:val="BodyText"/>
            </w:pPr>
            <w:r w:rsidRPr="002008C7">
              <w:t>2.1 Conduct cut over works for major system upgrade according to cut over plan with minimal disruption to customer service according to work health and safety (WHS) and environmental requirements</w:t>
            </w:r>
          </w:p>
          <w:p w:rsidR="00000000" w:rsidRPr="002008C7" w:rsidP="002008C7">
            <w:pPr>
              <w:pStyle w:val="BodyText"/>
            </w:pPr>
            <w:r w:rsidRPr="002008C7">
              <w:t>2.2 Conduct tests according to technical manuals and specifications to complete installation task</w:t>
            </w:r>
          </w:p>
          <w:p w:rsidR="00000000" w:rsidRPr="002008C7" w:rsidP="002008C7">
            <w:pPr>
              <w:pStyle w:val="BodyText"/>
            </w:pPr>
            <w:r w:rsidRPr="002008C7">
              <w:t>2.3 Analyse test results to verify system compatibility and interoperability with existing system</w:t>
            </w:r>
          </w:p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2.4 Rectify any problems, if required</w:t>
            </w:r>
          </w:p>
        </w:tc>
      </w:tr>
      <w:tr w:rsidTr="002008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 xml:space="preserve">3. Finalise work and </w:t>
            </w:r>
            <w:r w:rsidRPr="002008C7">
              <w:t>clean up worksite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7" w:rsidP="002008C7">
            <w:pPr>
              <w:pStyle w:val="BodyText"/>
            </w:pPr>
            <w:r w:rsidRPr="002008C7">
              <w:t>3.1 Complete documentation containing installation details and test records</w:t>
            </w:r>
          </w:p>
          <w:p w:rsidR="00000000" w:rsidRPr="002008C7" w:rsidP="002008C7">
            <w:pPr>
              <w:pStyle w:val="BodyText"/>
            </w:pPr>
            <w:r w:rsidRPr="002008C7">
              <w:t>3.2 Amend site records to show existing equipment layout</w:t>
            </w:r>
          </w:p>
          <w:p w:rsidR="00000000" w:rsidRPr="002008C7" w:rsidP="002008C7">
            <w:pPr>
              <w:pStyle w:val="BodyText"/>
            </w:pPr>
            <w:r w:rsidRPr="002008C7">
              <w:t>3.3 Organise customer training in the new or modified system</w:t>
            </w:r>
          </w:p>
          <w:p w:rsidR="00000000" w:rsidRPr="002008C7" w:rsidP="002008C7">
            <w:pPr>
              <w:pStyle w:val="BodyText"/>
            </w:pPr>
            <w:r w:rsidRPr="002008C7">
              <w:t>3.4 Clean up and restore site to customer sa</w:t>
            </w:r>
            <w:r w:rsidRPr="002008C7">
              <w:t>tisfaction</w:t>
            </w:r>
          </w:p>
          <w:p w:rsidR="00000000" w:rsidRPr="002008C7" w:rsidP="002008C7">
            <w:pPr>
              <w:pStyle w:val="BodyText"/>
            </w:pPr>
            <w:r w:rsidRPr="002008C7">
              <w:t>3.5 Collect and dispose of waste material and debris according to environmental requirements</w:t>
            </w:r>
          </w:p>
          <w:p w:rsidR="00000000" w:rsidRPr="002008C7" w:rsidP="002008C7">
            <w:pPr>
              <w:pStyle w:val="BodyText"/>
            </w:pPr>
            <w:r w:rsidRPr="002008C7">
              <w:t>3.6 Notify customer of job completion to obtain sign-off and present with a copy of documentation</w:t>
            </w:r>
          </w:p>
        </w:tc>
      </w:tr>
    </w:tbl>
    <w:p w:rsidR="00000000" w:rsidRPr="002008C7" w:rsidP="002008C7">
      <w:pPr>
        <w:pStyle w:val="BodyText"/>
      </w:pPr>
    </w:p>
    <w:p w:rsidR="00000000" w:rsidRPr="002008C7" w:rsidP="002008C7">
      <w:pPr>
        <w:pStyle w:val="AllowPageBreak"/>
      </w:pPr>
    </w:p>
    <w:p w:rsidR="00000000" w:rsidRPr="002008C7" w:rsidP="002008C7">
      <w:pPr>
        <w:pStyle w:val="Heading1"/>
      </w:pPr>
      <w:bookmarkStart w:id="5" w:name="O_763945"/>
      <w:bookmarkEnd w:id="5"/>
      <w:r w:rsidRPr="002008C7">
        <w:t>Foundation Skills</w:t>
      </w:r>
    </w:p>
    <w:p w:rsidR="00000000" w:rsidRPr="003A60BA" w:rsidP="003A60BA">
      <w:pPr>
        <w:pStyle w:val="BodyText"/>
        <w:rPr>
          <w:i/>
        </w:rPr>
      </w:pPr>
      <w:r w:rsidRPr="003A60BA">
        <w:rPr>
          <w:rStyle w:val="Emphasis"/>
        </w:rPr>
        <w:t>This section desc</w:t>
      </w:r>
      <w:r w:rsidRPr="003A60BA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00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7" w:rsidP="002008C7">
            <w:pPr>
              <w:pStyle w:val="BodyText"/>
            </w:pPr>
            <w:r w:rsidRPr="002008C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7" w:rsidP="002008C7">
            <w:pPr>
              <w:pStyle w:val="BodyText"/>
            </w:pPr>
            <w:r w:rsidRPr="002008C7">
              <w:rPr>
                <w:rStyle w:val="SpecialBold"/>
              </w:rPr>
              <w:t>Performance</w:t>
            </w:r>
          </w:p>
          <w:p w:rsidR="00000000" w:rsidRPr="002008C7" w:rsidP="002008C7">
            <w:pPr>
              <w:pStyle w:val="BodyText"/>
            </w:pPr>
            <w:r w:rsidRPr="002008C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rPr>
                <w:rStyle w:val="SpecialBold"/>
              </w:rPr>
              <w:t>Description</w:t>
            </w:r>
          </w:p>
        </w:tc>
      </w:tr>
      <w:tr w:rsidTr="00200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1.4, 3.1, 3.2, 3.6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ListBullet"/>
              <w:rPr>
                <w:lang w:val="en-NZ"/>
              </w:rPr>
            </w:pPr>
            <w:r w:rsidRPr="002008C7">
              <w:t>Completes workplace documentation accurately using appropriate form and vocabulary for intended audience</w:t>
            </w:r>
          </w:p>
        </w:tc>
      </w:tr>
      <w:tr w:rsidTr="00200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1.2, 1.3, 1.6, 3.6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ListBullet"/>
              <w:rPr>
                <w:lang w:val="en-NZ"/>
              </w:rPr>
            </w:pPr>
            <w:r w:rsidRPr="002008C7">
              <w:t>Conveys specific messages efficiently and uses an appropriate tone and vocabulary for intended audience</w:t>
            </w:r>
          </w:p>
        </w:tc>
      </w:tr>
      <w:tr w:rsidTr="00200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Numera</w:t>
            </w:r>
            <w:r w:rsidRPr="002008C7">
              <w:t>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ListBullet"/>
              <w:rPr>
                <w:lang w:val="en-NZ"/>
              </w:rPr>
            </w:pPr>
            <w:r w:rsidRPr="002008C7">
              <w:t>Interprets numerical information to assist decision-making</w:t>
            </w:r>
          </w:p>
        </w:tc>
      </w:tr>
      <w:tr w:rsidTr="00200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1.1-1.3, 2.1, 2.2,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ListBullet"/>
              <w:rPr>
                <w:lang w:val="en-NZ"/>
              </w:rPr>
            </w:pPr>
            <w:r w:rsidRPr="002008C7">
              <w:t xml:space="preserve">Takes personal responsibility for following explicit and implicit policies, procedures and legislative requirements relevant to own </w:t>
            </w:r>
            <w:r w:rsidRPr="002008C7">
              <w:t>work context</w:t>
            </w:r>
          </w:p>
        </w:tc>
      </w:tr>
      <w:tr w:rsidTr="00200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1.4, 1.7, 3.3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ListBullet"/>
              <w:rPr>
                <w:lang w:val="en-NZ"/>
              </w:rPr>
            </w:pPr>
            <w:r w:rsidRPr="002008C7">
              <w:t>Selects appropriate form, channel and mode of communication when liaising with customers and personnel on technical and operational matters</w:t>
            </w:r>
          </w:p>
        </w:tc>
      </w:tr>
      <w:tr w:rsidTr="00200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1.4, 1.5, 1.7, 2.1, 2.2, 2.4, 3.3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7" w:rsidP="002008C7">
            <w:pPr>
              <w:pStyle w:val="ListBullet"/>
            </w:pPr>
            <w:r w:rsidRPr="002008C7">
              <w:t>Considers a range of complex factors when planning and completing tasks to ensure work is completed accurately and safely</w:t>
            </w:r>
          </w:p>
          <w:p w:rsidR="00000000" w:rsidRPr="002008C7" w:rsidP="002008C7">
            <w:pPr>
              <w:pStyle w:val="ListBullet"/>
            </w:pPr>
            <w:r w:rsidRPr="002008C7">
              <w:t>Applies problem-solving processes to determine solutions for less predictable problems</w:t>
            </w:r>
          </w:p>
          <w:p w:rsidR="00000000" w:rsidRPr="002008C7" w:rsidP="002008C7">
            <w:pPr>
              <w:pStyle w:val="ListBullet"/>
            </w:pPr>
            <w:r w:rsidRPr="002008C7">
              <w:t>Recognises and anticipates a range of problems,</w:t>
            </w:r>
            <w:r w:rsidRPr="002008C7">
              <w:t xml:space="preserve"> actively looking for early warning signs and implementing contingency plans when appropriate</w:t>
            </w:r>
          </w:p>
          <w:p w:rsidR="00000000" w:rsidRPr="002008C7" w:rsidP="002008C7">
            <w:pPr>
              <w:pStyle w:val="ListBullet"/>
            </w:pPr>
            <w:r w:rsidRPr="002008C7">
              <w:t>Uses digital technologies and systems to complete required tasks</w:t>
            </w:r>
          </w:p>
        </w:tc>
      </w:tr>
    </w:tbl>
    <w:p w:rsidR="00000000" w:rsidRPr="002008C7" w:rsidP="002008C7">
      <w:pPr>
        <w:pStyle w:val="BodyText"/>
      </w:pPr>
    </w:p>
    <w:p w:rsidR="00000000" w:rsidRPr="002008C7" w:rsidP="002008C7">
      <w:pPr>
        <w:pStyle w:val="AllowPageBreak"/>
      </w:pPr>
    </w:p>
    <w:p w:rsidR="00000000" w:rsidRPr="002008C7" w:rsidP="002008C7">
      <w:pPr>
        <w:pStyle w:val="Heading1"/>
      </w:pPr>
      <w:bookmarkStart w:id="6" w:name="O_763947"/>
      <w:bookmarkEnd w:id="6"/>
      <w:r w:rsidRPr="002008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200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7" w:rsidP="002008C7">
            <w:pPr>
              <w:pStyle w:val="BodyText"/>
            </w:pPr>
            <w:r w:rsidRPr="002008C7">
              <w:rPr>
                <w:rStyle w:val="SpecialBold"/>
              </w:rPr>
              <w:t xml:space="preserve">Code and title </w:t>
            </w:r>
          </w:p>
          <w:p w:rsidR="00000000" w:rsidRPr="002008C7" w:rsidP="002008C7">
            <w:pPr>
              <w:pStyle w:val="BodyText"/>
            </w:pPr>
            <w:r w:rsidRPr="002008C7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7" w:rsidP="002008C7">
            <w:pPr>
              <w:pStyle w:val="BodyText"/>
            </w:pPr>
            <w:r w:rsidRPr="002008C7">
              <w:rPr>
                <w:rStyle w:val="SpecialBold"/>
              </w:rPr>
              <w:t>Code and title</w:t>
            </w:r>
          </w:p>
          <w:p w:rsidR="00000000" w:rsidRPr="002008C7" w:rsidP="002008C7">
            <w:pPr>
              <w:pStyle w:val="BodyText"/>
            </w:pPr>
            <w:r w:rsidRPr="002008C7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7" w:rsidP="002008C7">
            <w:pPr>
              <w:pStyle w:val="BodyText"/>
            </w:pPr>
            <w:r w:rsidRPr="002008C7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rPr>
                <w:rStyle w:val="SpecialBold"/>
              </w:rPr>
              <w:t>Equivalence status</w:t>
            </w:r>
          </w:p>
        </w:tc>
      </w:tr>
      <w:tr w:rsidTr="00200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ICTTEN407 Cut over customer premises equipment major upgrades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ICTTEN4073A Cut over customer premises equipment major upgrades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7">
            <w:pPr>
              <w:pStyle w:val="BodyText"/>
              <w:rPr>
                <w:lang w:val="en-NZ"/>
              </w:rPr>
            </w:pPr>
            <w:r w:rsidRPr="002008C7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7" w:rsidP="002008C7">
            <w:pPr>
              <w:pStyle w:val="BodyText"/>
            </w:pPr>
            <w:r w:rsidRPr="002008C7">
              <w:t>Equivalent unit</w:t>
            </w:r>
          </w:p>
        </w:tc>
      </w:tr>
    </w:tbl>
    <w:p w:rsidR="00000000" w:rsidRPr="002008C7" w:rsidP="002008C7">
      <w:pPr>
        <w:pStyle w:val="BodyText"/>
      </w:pPr>
    </w:p>
    <w:p w:rsidR="00000000" w:rsidRPr="002008C7" w:rsidP="002008C7">
      <w:pPr>
        <w:pStyle w:val="AllowPageBreak"/>
      </w:pPr>
    </w:p>
    <w:p w:rsidR="00000000" w:rsidRPr="002008C7" w:rsidP="002008C7">
      <w:pPr>
        <w:pStyle w:val="Heading1"/>
      </w:pPr>
      <w:bookmarkStart w:id="7" w:name="O_763954"/>
      <w:bookmarkEnd w:id="7"/>
      <w:r w:rsidRPr="002008C7">
        <w:t>Links</w:t>
      </w:r>
    </w:p>
    <w:p w:rsidR="00000000" w:rsidRPr="002008C7" w:rsidP="003A60BA">
      <w:pPr>
        <w:pStyle w:val="BodyText"/>
      </w:pPr>
      <w:r w:rsidRPr="002008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2C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008C7" w:rsidP="002008C7"/>
    <w:sectPr w:rsidSect="002008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C7" w:rsidRPr="003A60BA" w:rsidP="003A60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BA" w:rsidP="002008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60BA" w:rsidP="002008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60BA" w:rsidP="002008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8C7" w:rsidRPr="003A60BA" w:rsidP="003A60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BA" w:rsidRPr="002D2AF8" w:rsidP="002008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ICTTEN407 Cut over customer premises equipment major upgrades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3A60BA" w:rsidP="002008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FCA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0822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8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8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8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8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8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8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8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8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8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8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8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8C7"/>
  </w:style>
  <w:style w:type="character" w:customStyle="1" w:styleId="Heading1Char">
    <w:name w:val="Heading 1 Char"/>
    <w:basedOn w:val="DefaultParagraphFont"/>
    <w:link w:val="Heading1"/>
    <w:rsid w:val="002008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8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8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8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8C7"/>
    <w:rPr>
      <w:b/>
      <w:spacing w:val="0"/>
    </w:rPr>
  </w:style>
  <w:style w:type="character" w:styleId="Emphasis">
    <w:name w:val="Emphasis"/>
    <w:basedOn w:val="DefaultParagraphFont"/>
    <w:qFormat/>
    <w:rsid w:val="002008C7"/>
    <w:rPr>
      <w:i/>
    </w:rPr>
  </w:style>
  <w:style w:type="paragraph" w:customStyle="1" w:styleId="SuperHeading">
    <w:name w:val="SuperHeading"/>
    <w:basedOn w:val="Normal"/>
    <w:rsid w:val="002008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8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8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8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8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8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8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8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8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8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8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8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8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8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8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8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8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8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8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8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8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8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8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8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8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8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8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8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8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8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8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08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8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8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8C7"/>
  </w:style>
  <w:style w:type="paragraph" w:styleId="TableofFigures">
    <w:name w:val="table of figures"/>
    <w:basedOn w:val="Normal"/>
    <w:next w:val="Normal"/>
    <w:semiHidden/>
    <w:rsid w:val="002008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8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8C7"/>
    <w:rPr>
      <w:rFonts w:ascii="Wingdings" w:hAnsi="Wingdings"/>
    </w:rPr>
  </w:style>
  <w:style w:type="paragraph" w:customStyle="1" w:styleId="TableHeading">
    <w:name w:val="Table Heading"/>
    <w:basedOn w:val="HeadingBase"/>
    <w:rsid w:val="002008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8C7"/>
    <w:rPr>
      <w:color w:val="0033CC"/>
      <w:u w:val="none"/>
    </w:rPr>
  </w:style>
  <w:style w:type="paragraph" w:customStyle="1" w:styleId="BodyTextRight">
    <w:name w:val="Body Text Right"/>
    <w:basedOn w:val="BodyText"/>
    <w:rsid w:val="002008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8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8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8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8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8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8C7"/>
    <w:rPr>
      <w:sz w:val="32"/>
    </w:rPr>
  </w:style>
  <w:style w:type="paragraph" w:customStyle="1" w:styleId="HeadingProcedure">
    <w:name w:val="Heading Procedure"/>
    <w:basedOn w:val="HeadingBase"/>
    <w:next w:val="Normal"/>
    <w:rsid w:val="002008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8C7"/>
    <w:pPr>
      <w:spacing w:before="60" w:after="60"/>
    </w:pPr>
  </w:style>
  <w:style w:type="paragraph" w:styleId="ListContinue">
    <w:name w:val="List Continue"/>
    <w:basedOn w:val="List"/>
    <w:rsid w:val="002008C7"/>
    <w:pPr>
      <w:ind w:firstLine="0"/>
    </w:pPr>
  </w:style>
  <w:style w:type="paragraph" w:customStyle="1" w:styleId="ListNote">
    <w:name w:val="List Note"/>
    <w:basedOn w:val="List"/>
    <w:rsid w:val="002008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8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8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8C7"/>
    <w:rPr>
      <w:rFonts w:ascii="Courier New" w:hAnsi="Courier New"/>
    </w:rPr>
  </w:style>
  <w:style w:type="paragraph" w:customStyle="1" w:styleId="NoteBullet">
    <w:name w:val="Note Bullet"/>
    <w:basedOn w:val="Note"/>
    <w:rsid w:val="002008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8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8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8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8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8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8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8C7"/>
    <w:rPr>
      <w:b/>
      <w:smallCaps/>
    </w:rPr>
  </w:style>
  <w:style w:type="paragraph" w:customStyle="1" w:styleId="TableListNumber">
    <w:name w:val="Table List Number"/>
    <w:basedOn w:val="ListNumber"/>
    <w:rsid w:val="002008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8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8C7"/>
    <w:pPr>
      <w:numPr>
        <w:numId w:val="8"/>
      </w:numPr>
    </w:pPr>
  </w:style>
  <w:style w:type="paragraph" w:customStyle="1" w:styleId="ListAlpha2">
    <w:name w:val="List Alpha 2"/>
    <w:basedOn w:val="List2"/>
    <w:rsid w:val="002008C7"/>
    <w:pPr>
      <w:numPr>
        <w:numId w:val="7"/>
      </w:numPr>
    </w:pPr>
  </w:style>
  <w:style w:type="paragraph" w:styleId="List2">
    <w:name w:val="List 2"/>
    <w:basedOn w:val="BodyText"/>
    <w:rsid w:val="002008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8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8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8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8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8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8C7"/>
    <w:pPr>
      <w:numPr>
        <w:numId w:val="3"/>
      </w:numPr>
    </w:pPr>
  </w:style>
  <w:style w:type="paragraph" w:styleId="ListContinue2">
    <w:name w:val="List Continue 2"/>
    <w:basedOn w:val="List2"/>
    <w:rsid w:val="002008C7"/>
    <w:pPr>
      <w:ind w:firstLine="0"/>
    </w:pPr>
  </w:style>
  <w:style w:type="paragraph" w:styleId="ListContinue3">
    <w:name w:val="List Continue 3"/>
    <w:basedOn w:val="List3"/>
    <w:rsid w:val="002008C7"/>
    <w:pPr>
      <w:ind w:left="1021" w:firstLine="0"/>
    </w:pPr>
  </w:style>
  <w:style w:type="paragraph" w:styleId="ListContinue4">
    <w:name w:val="List Continue 4"/>
    <w:basedOn w:val="List4"/>
    <w:rsid w:val="002008C7"/>
    <w:pPr>
      <w:ind w:firstLine="0"/>
    </w:pPr>
  </w:style>
  <w:style w:type="paragraph" w:styleId="ListContinue5">
    <w:name w:val="List Continue 5"/>
    <w:basedOn w:val="List5"/>
    <w:rsid w:val="002008C7"/>
    <w:pPr>
      <w:ind w:firstLine="0"/>
    </w:pPr>
  </w:style>
  <w:style w:type="paragraph" w:styleId="ListNumber3">
    <w:name w:val="List Number 3"/>
    <w:basedOn w:val="List3"/>
    <w:rsid w:val="002008C7"/>
    <w:pPr>
      <w:numPr>
        <w:numId w:val="4"/>
      </w:numPr>
    </w:pPr>
  </w:style>
  <w:style w:type="paragraph" w:styleId="ListNumber4">
    <w:name w:val="List Number 4"/>
    <w:basedOn w:val="List4"/>
    <w:rsid w:val="002008C7"/>
    <w:pPr>
      <w:numPr>
        <w:numId w:val="5"/>
      </w:numPr>
    </w:pPr>
  </w:style>
  <w:style w:type="paragraph" w:styleId="ListNumber5">
    <w:name w:val="List Number 5"/>
    <w:basedOn w:val="List5"/>
    <w:rsid w:val="002008C7"/>
    <w:pPr>
      <w:numPr>
        <w:numId w:val="6"/>
      </w:numPr>
    </w:pPr>
  </w:style>
  <w:style w:type="paragraph" w:styleId="BlockText">
    <w:name w:val="Block Text"/>
    <w:basedOn w:val="Normal"/>
    <w:rsid w:val="002008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8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8C7"/>
    <w:rPr>
      <w:sz w:val="16"/>
      <w:vertAlign w:val="superscript"/>
    </w:rPr>
  </w:style>
  <w:style w:type="character" w:customStyle="1" w:styleId="Symbols">
    <w:name w:val="Symbols"/>
    <w:basedOn w:val="DefaultParagraphFont"/>
    <w:rsid w:val="002008C7"/>
    <w:rPr>
      <w:rFonts w:ascii="Symbol" w:hAnsi="Symbol"/>
    </w:rPr>
  </w:style>
  <w:style w:type="character" w:customStyle="1" w:styleId="MenuOptions">
    <w:name w:val="Menu Options"/>
    <w:basedOn w:val="DefaultParagraphFont"/>
    <w:rsid w:val="002008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8C7"/>
    <w:rPr>
      <w:b/>
    </w:rPr>
  </w:style>
  <w:style w:type="character" w:customStyle="1" w:styleId="Underlined">
    <w:name w:val="Underlined"/>
    <w:basedOn w:val="DefaultParagraphFont"/>
    <w:rsid w:val="002008C7"/>
    <w:rPr>
      <w:u w:val="single"/>
    </w:rPr>
  </w:style>
  <w:style w:type="paragraph" w:customStyle="1" w:styleId="TableBodyTextRight">
    <w:name w:val="Table Body Text Right"/>
    <w:basedOn w:val="TableBodyText"/>
    <w:rsid w:val="002008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8C7"/>
    <w:rPr>
      <w:sz w:val="18"/>
    </w:rPr>
  </w:style>
  <w:style w:type="paragraph" w:customStyle="1" w:styleId="BodySmallRight">
    <w:name w:val="Body Small Right"/>
    <w:basedOn w:val="BodyTextRight"/>
    <w:rsid w:val="002008C7"/>
    <w:rPr>
      <w:sz w:val="18"/>
      <w:szCs w:val="18"/>
    </w:rPr>
  </w:style>
  <w:style w:type="paragraph" w:customStyle="1" w:styleId="MarginEdition">
    <w:name w:val="Margin Edition"/>
    <w:basedOn w:val="MarginNote"/>
    <w:rsid w:val="002008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8C7"/>
    <w:rPr>
      <w:sz w:val="2"/>
      <w:szCs w:val="2"/>
    </w:rPr>
  </w:style>
  <w:style w:type="character" w:customStyle="1" w:styleId="Small">
    <w:name w:val="Small"/>
    <w:basedOn w:val="DefaultParagraphFont"/>
    <w:rsid w:val="002008C7"/>
    <w:rPr>
      <w:sz w:val="16"/>
    </w:rPr>
  </w:style>
  <w:style w:type="paragraph" w:customStyle="1" w:styleId="WideTable">
    <w:name w:val="Wide Table"/>
    <w:basedOn w:val="Normal"/>
    <w:rsid w:val="002008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8C7"/>
  </w:style>
  <w:style w:type="paragraph" w:styleId="Quote">
    <w:name w:val="Quote"/>
    <w:basedOn w:val="Heading1"/>
    <w:link w:val="QuoteChar"/>
    <w:qFormat/>
    <w:rsid w:val="002008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8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8C7"/>
    <w:pPr>
      <w:pageBreakBefore/>
    </w:pPr>
  </w:style>
  <w:style w:type="paragraph" w:customStyle="1" w:styleId="Border">
    <w:name w:val="Border"/>
    <w:basedOn w:val="Normal"/>
    <w:qFormat/>
    <w:rsid w:val="002008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8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8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8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8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8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8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8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8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8C7"/>
    <w:rPr>
      <w:u w:val="single"/>
    </w:rPr>
  </w:style>
  <w:style w:type="character" w:customStyle="1" w:styleId="BoldandItalics">
    <w:name w:val="Bold and Italics"/>
    <w:qFormat/>
    <w:rsid w:val="002008C7"/>
    <w:rPr>
      <w:b/>
      <w:i/>
      <w:u w:val="none"/>
    </w:rPr>
  </w:style>
  <w:style w:type="paragraph" w:styleId="BalloonText">
    <w:name w:val="Balloon Text"/>
    <w:basedOn w:val="Normal"/>
    <w:link w:val="BalloonTextChar"/>
    <w:rsid w:val="00200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8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8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8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8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8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8C7"/>
    <w:pPr>
      <w:spacing w:before="0" w:after="0"/>
    </w:pPr>
  </w:style>
  <w:style w:type="paragraph" w:customStyle="1" w:styleId="BodyTextBold">
    <w:name w:val="Body Text Bold"/>
    <w:basedOn w:val="BodyText"/>
    <w:qFormat/>
    <w:rsid w:val="002008C7"/>
    <w:rPr>
      <w:b/>
    </w:rPr>
  </w:style>
  <w:style w:type="character" w:styleId="Hyperlink">
    <w:name w:val="Hyperlink"/>
    <w:basedOn w:val="DefaultParagraphFont"/>
    <w:uiPriority w:val="99"/>
    <w:unhideWhenUsed/>
    <w:rsid w:val="003A6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4057</Characters>
  <Application>Microsoft Office Word</Application>
  <DocSecurity>0</DocSecurity>
  <Lines>169</Lines>
  <Paragraphs>94</Paragraphs>
  <ScaleCrop>false</ScaleCrop>
  <Company>Author-it Software Corporation Ltd.</Company>
  <LinksUpToDate>false</LinksUpToDate>
  <CharactersWithSpaces>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ICTTEN407 Cut over customer premises equipment major upgrades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2021-01-19T01:13:00Z</dcterms:created>
  <dcterms:modified xsi:type="dcterms:W3CDTF">2021-01-19T01:13:00Z</dcterms:modified>
</cp:coreProperties>
</file>