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12B" w:rsidP="00A511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ICTTEN402 Estimate and quote for customer telecommunications equipment installation</w:t>
      </w:r>
      <w:r>
        <w:fldChar w:fldCharType="end"/>
      </w:r>
    </w:p>
    <w:p w:rsidR="00A5112B" w:rsidP="00A5112B">
      <w:pPr>
        <w:pStyle w:val="Version"/>
        <w:sectPr w:rsidSect="004903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3D5" w:rsidP="004903D5">
      <w:pPr>
        <w:pStyle w:val="SuperHeading"/>
      </w:pPr>
      <w:r w:rsidRPr="004903D5">
        <w:t>ICTTEN402 Estimate and quote for customer telecommunications equipment installation</w:t>
      </w:r>
    </w:p>
    <w:p w:rsidR="00000000" w:rsidRPr="004903D5" w:rsidP="004903D5">
      <w:pPr>
        <w:pStyle w:val="Heading1"/>
      </w:pPr>
      <w:bookmarkStart w:id="1" w:name="O_763844"/>
      <w:bookmarkEnd w:id="1"/>
      <w:r w:rsidRPr="004903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0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rPr>
                <w:rStyle w:val="SpecialBold"/>
              </w:rPr>
              <w:t>Comments</w:t>
            </w:r>
          </w:p>
        </w:tc>
      </w:tr>
      <w:tr w:rsidTr="00490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t>This version first released with ICT Information and Communications Technology Training Package Version 2.0.</w:t>
            </w:r>
          </w:p>
        </w:tc>
      </w:tr>
    </w:tbl>
    <w:p w:rsidR="00000000" w:rsidRPr="004903D5" w:rsidP="004903D5">
      <w:pPr>
        <w:pStyle w:val="BodyText"/>
      </w:pPr>
    </w:p>
    <w:p w:rsidR="00000000" w:rsidRPr="004903D5" w:rsidP="004903D5">
      <w:pPr>
        <w:pStyle w:val="AllowPageBreak"/>
      </w:pPr>
    </w:p>
    <w:p w:rsidR="00000000" w:rsidRPr="004903D5" w:rsidP="004903D5">
      <w:pPr>
        <w:pStyle w:val="Heading1"/>
      </w:pPr>
      <w:bookmarkStart w:id="2" w:name="O_763845"/>
      <w:bookmarkEnd w:id="2"/>
      <w:r w:rsidRPr="004903D5">
        <w:t>Application</w:t>
      </w:r>
    </w:p>
    <w:p w:rsidR="00000000" w:rsidRPr="004903D5" w:rsidP="00A5112B">
      <w:pPr>
        <w:pStyle w:val="BodyText"/>
      </w:pPr>
      <w:r w:rsidRPr="004903D5">
        <w:t>This unit describes the skills and knowledge required to assess and estimate costs for all types of customer cabling</w:t>
      </w:r>
      <w:r w:rsidRPr="004903D5">
        <w:t xml:space="preserve"> needs.</w:t>
      </w:r>
    </w:p>
    <w:p w:rsidR="00000000" w:rsidRPr="004903D5" w:rsidP="00A5112B">
      <w:pPr>
        <w:pStyle w:val="BodyText"/>
      </w:pPr>
      <w:r w:rsidRPr="004903D5">
        <w:t>It applies to individuals who undertake successful negotiations with customers and suppliers, and who update schematic drawings and specifications.</w:t>
      </w:r>
    </w:p>
    <w:p w:rsidR="00000000" w:rsidRPr="004903D5" w:rsidP="00A5112B">
      <w:pPr>
        <w:pStyle w:val="BodyText"/>
      </w:pPr>
      <w:r w:rsidRPr="004903D5">
        <w:t>No licensing, legislative or certification requirements apply to this unit at the time of publicat</w:t>
      </w:r>
      <w:r w:rsidRPr="004903D5">
        <w:t>ion.</w:t>
      </w:r>
    </w:p>
    <w:p w:rsidR="00000000" w:rsidRPr="004903D5" w:rsidP="004903D5">
      <w:pPr>
        <w:pStyle w:val="Heading1"/>
      </w:pPr>
      <w:bookmarkStart w:id="3" w:name="O_763848"/>
      <w:bookmarkEnd w:id="3"/>
      <w:r w:rsidRPr="004903D5">
        <w:t>Unit Sector</w:t>
      </w:r>
    </w:p>
    <w:p w:rsidR="00000000" w:rsidRPr="004903D5" w:rsidP="00A5112B">
      <w:pPr>
        <w:pStyle w:val="BodyText"/>
      </w:pPr>
      <w:r w:rsidRPr="004903D5">
        <w:t>Telecommunications – Telecommunications Networks Engineering</w:t>
      </w:r>
    </w:p>
    <w:p w:rsidR="00000000" w:rsidRPr="004903D5" w:rsidP="004903D5">
      <w:pPr>
        <w:pStyle w:val="Heading1"/>
      </w:pPr>
      <w:bookmarkStart w:id="4" w:name="O_763849"/>
      <w:bookmarkEnd w:id="4"/>
      <w:r w:rsidRPr="004903D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903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rPr>
                <w:rStyle w:val="SpecialBold"/>
              </w:rPr>
              <w:t>PERFORMANCE CRITERIA</w:t>
            </w:r>
          </w:p>
        </w:tc>
      </w:tr>
      <w:tr w:rsidTr="004903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03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1. Confirm and update schematic drawings and specifications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t>1.1 Obtain existing specifications and drawings and prepare additional or new schematic drawings an</w:t>
            </w:r>
            <w:r w:rsidRPr="004903D5">
              <w:t>d specifications for installation if required</w:t>
            </w:r>
          </w:p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1.2 Confirm all fittings, cable types and equipment locations with customer</w:t>
            </w:r>
          </w:p>
        </w:tc>
      </w:tr>
      <w:tr w:rsidTr="004903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 xml:space="preserve">2. Price labour, materials and other relevant items </w:t>
            </w:r>
            <w:r w:rsidRPr="004903D5">
              <w:t>and establish availability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t>2.1 Obtain quotations and delivery dates from supplier</w:t>
            </w:r>
            <w:r w:rsidRPr="004903D5">
              <w:t xml:space="preserve">s to ensure </w:t>
            </w:r>
            <w:r w:rsidRPr="004903D5">
              <w:t>fair comparisons across suppliers</w:t>
            </w:r>
          </w:p>
          <w:p w:rsidR="00000000" w:rsidRPr="004903D5" w:rsidP="004903D5">
            <w:pPr>
              <w:pStyle w:val="BodyText"/>
            </w:pPr>
            <w:r w:rsidRPr="004903D5">
              <w:t>2.2 Estimate labour costs based on company or industry labour rates and conditions</w:t>
            </w:r>
          </w:p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2.3 Check pricing documentation to ensure supply proposal matches customer specification for material, quality and performance</w:t>
            </w:r>
          </w:p>
        </w:tc>
      </w:tr>
      <w:tr w:rsidTr="004903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3. Estimate labour, materials and other relevant item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t>3.1 Prepare estimations allowing for contingencies during installation and relevant legislation, codes, regulations and standards</w:t>
            </w:r>
          </w:p>
          <w:p w:rsidR="00000000" w:rsidRPr="004903D5" w:rsidP="004903D5">
            <w:pPr>
              <w:pStyle w:val="BodyText"/>
            </w:pPr>
            <w:r w:rsidRPr="004903D5">
              <w:t>3.2 Calculate costs using standard unit measures where relevant</w:t>
            </w:r>
          </w:p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3.3 Ensure estimates will return a profit on installation where appropriate</w:t>
            </w:r>
          </w:p>
        </w:tc>
      </w:tr>
      <w:tr w:rsidTr="004903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4. Prepare and confirm quote with customer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t>4.1 Prepare an equipment installation quote that meets customer requirem</w:t>
            </w:r>
            <w:r w:rsidRPr="004903D5">
              <w:t>ents</w:t>
            </w:r>
          </w:p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4.2 Negotiate changes and variations to meet customer and company needs</w:t>
            </w:r>
          </w:p>
        </w:tc>
      </w:tr>
      <w:tr w:rsidTr="004903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5. Establish customer</w:t>
            </w:r>
            <w:r>
              <w:t>’</w:t>
            </w:r>
            <w:r w:rsidRPr="004903D5">
              <w:t>s financial arrangements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t>5.1 Obtain customer’s approval of purchase arrangements and method of payment</w:t>
            </w:r>
          </w:p>
          <w:p w:rsidR="00000000" w:rsidRPr="004903D5" w:rsidP="004903D5">
            <w:pPr>
              <w:pStyle w:val="BodyText"/>
            </w:pPr>
            <w:r w:rsidRPr="004903D5">
              <w:t>5.2 Complete finance company negotiations successfull</w:t>
            </w:r>
            <w:r w:rsidRPr="004903D5">
              <w:t>y, where required, and obtain customer’s agreement</w:t>
            </w:r>
          </w:p>
        </w:tc>
      </w:tr>
    </w:tbl>
    <w:p w:rsidR="00000000" w:rsidRPr="004903D5" w:rsidP="004903D5">
      <w:pPr>
        <w:pStyle w:val="BodyText"/>
      </w:pPr>
    </w:p>
    <w:p w:rsidR="00000000" w:rsidRPr="004903D5" w:rsidP="004903D5">
      <w:pPr>
        <w:pStyle w:val="AllowPageBreak"/>
      </w:pPr>
    </w:p>
    <w:p w:rsidR="00000000" w:rsidRPr="004903D5" w:rsidP="004903D5">
      <w:pPr>
        <w:pStyle w:val="Heading1"/>
      </w:pPr>
      <w:bookmarkStart w:id="5" w:name="O_763850"/>
      <w:bookmarkEnd w:id="5"/>
      <w:r w:rsidRPr="004903D5">
        <w:t>Foundation Skills</w:t>
      </w:r>
    </w:p>
    <w:p w:rsidR="00000000" w:rsidRPr="00A5112B" w:rsidP="00A5112B">
      <w:pPr>
        <w:pStyle w:val="BodyText"/>
        <w:rPr>
          <w:i/>
        </w:rPr>
      </w:pPr>
      <w:r w:rsidRPr="00A5112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903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rPr>
                <w:rStyle w:val="SpecialBold"/>
              </w:rPr>
              <w:t>Pe</w:t>
            </w:r>
            <w:r w:rsidRPr="004903D5">
              <w:rPr>
                <w:rStyle w:val="SpecialBold"/>
              </w:rPr>
              <w:t>rformance</w:t>
            </w:r>
          </w:p>
          <w:p w:rsidR="00000000" w:rsidRPr="004903D5" w:rsidP="004903D5">
            <w:pPr>
              <w:pStyle w:val="BodyText"/>
            </w:pPr>
            <w:r w:rsidRPr="004903D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rPr>
                <w:rStyle w:val="SpecialBold"/>
              </w:rPr>
              <w:t>Description</w:t>
            </w:r>
          </w:p>
        </w:tc>
      </w:tr>
      <w:tr w:rsidTr="004903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1.1, 2.3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ListBullet"/>
              <w:rPr>
                <w:lang w:val="en-NZ"/>
              </w:rPr>
            </w:pPr>
            <w:r w:rsidRPr="004903D5">
              <w:t>Recognises and interprets technical documentation such as equipment manuals and specifications and other drawings to determine job requirements</w:t>
            </w:r>
          </w:p>
        </w:tc>
      </w:tr>
      <w:tr w:rsidTr="004903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t>1.1, 1.2, 3.1, 4.1,</w:t>
            </w:r>
          </w:p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4.2, 5.1, 5.2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ListBullet"/>
              <w:rPr>
                <w:lang w:val="en-NZ"/>
              </w:rPr>
            </w:pPr>
            <w:r w:rsidRPr="004903D5">
              <w:t>Uses clear, specific and industry-related terminology to produce and update workplace documentation</w:t>
            </w:r>
          </w:p>
        </w:tc>
      </w:tr>
      <w:tr w:rsidTr="004903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1.2, 4.2, 5.1, 5.2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ListBullet"/>
              <w:rPr>
                <w:lang w:val="en-NZ"/>
              </w:rPr>
            </w:pPr>
            <w:r w:rsidRPr="004903D5">
              <w:t>Participates in an oral exchange with customers and suppliers, requiring some negotiation and liaison on technical a</w:t>
            </w:r>
            <w:r w:rsidRPr="004903D5">
              <w:t>nd operational matters</w:t>
            </w:r>
          </w:p>
        </w:tc>
      </w:tr>
      <w:tr w:rsidTr="004903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ListBullet"/>
              <w:rPr>
                <w:lang w:val="en-NZ"/>
              </w:rPr>
            </w:pPr>
            <w:r w:rsidRPr="004903D5">
              <w:t xml:space="preserve">Uses mathematical formulae to measure equipment </w:t>
            </w:r>
            <w:r w:rsidRPr="004903D5">
              <w:t>requirements and accurately calculate equipment costs</w:t>
            </w:r>
          </w:p>
        </w:tc>
      </w:tr>
      <w:tr w:rsidTr="004903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ListBullet"/>
              <w:rPr>
                <w:lang w:val="en-NZ"/>
              </w:rPr>
            </w:pPr>
            <w:r w:rsidRPr="004903D5">
              <w:t>Takes personal responsibility for following explicit and implicit policies, procedures and legislative requirements</w:t>
            </w:r>
          </w:p>
        </w:tc>
      </w:tr>
      <w:tr w:rsidTr="004903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1.1, 2.1, 5.2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ListBullet"/>
            </w:pPr>
            <w:r w:rsidRPr="004903D5">
              <w:t>Determines job priorities, resources and equipment, and works logically and systematically to undertake cl</w:t>
            </w:r>
            <w:r w:rsidRPr="004903D5">
              <w:t>early defined and familiar tasks in a safe manner</w:t>
            </w:r>
          </w:p>
          <w:p w:rsidR="00000000" w:rsidRPr="004903D5" w:rsidP="004903D5">
            <w:pPr>
              <w:pStyle w:val="ListBullet"/>
            </w:pPr>
            <w:r w:rsidRPr="004903D5">
              <w:t>Implements actions according to a predetermined plan, making slight adjustments if necessary</w:t>
            </w:r>
          </w:p>
          <w:p w:rsidR="00000000" w:rsidRPr="004903D5" w:rsidP="004903D5">
            <w:pPr>
              <w:pStyle w:val="ListBullet"/>
            </w:pPr>
            <w:r w:rsidRPr="004903D5">
              <w:t>Takes responsibility for routine decision-making by selecting from a range of predetermined options in routine si</w:t>
            </w:r>
            <w:r w:rsidRPr="004903D5">
              <w:t>tuations, and identifying and taking some situational factors into account</w:t>
            </w:r>
          </w:p>
          <w:p w:rsidR="00000000" w:rsidRPr="004903D5" w:rsidP="004903D5">
            <w:pPr>
              <w:pStyle w:val="ListBullet"/>
            </w:pPr>
            <w:r w:rsidRPr="004903D5">
              <w:t>Initiates standard procedures when responding to familiar equipment and logistics problems within immediate context</w:t>
            </w:r>
          </w:p>
        </w:tc>
      </w:tr>
    </w:tbl>
    <w:p w:rsidR="00000000" w:rsidRPr="004903D5" w:rsidP="004903D5">
      <w:pPr>
        <w:pStyle w:val="BodyText"/>
      </w:pPr>
    </w:p>
    <w:p w:rsidR="00000000" w:rsidRPr="004903D5" w:rsidP="004903D5">
      <w:pPr>
        <w:pStyle w:val="AllowPageBreak"/>
      </w:pPr>
    </w:p>
    <w:p w:rsidR="00000000" w:rsidRPr="004903D5" w:rsidP="004903D5">
      <w:pPr>
        <w:pStyle w:val="Heading1"/>
      </w:pPr>
      <w:bookmarkStart w:id="6" w:name="O_763852"/>
      <w:bookmarkEnd w:id="6"/>
      <w:r w:rsidRPr="004903D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026"/>
        <w:gridCol w:w="1159"/>
        <w:gridCol w:w="1232"/>
      </w:tblGrid>
      <w:tr w:rsidTr="00490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rPr>
                <w:rStyle w:val="SpecialBold"/>
              </w:rPr>
              <w:t xml:space="preserve">Code and title </w:t>
            </w:r>
          </w:p>
          <w:p w:rsidR="00000000" w:rsidRPr="004903D5" w:rsidP="004903D5">
            <w:pPr>
              <w:pStyle w:val="BodyText"/>
            </w:pPr>
            <w:r w:rsidRPr="004903D5">
              <w:rPr>
                <w:rStyle w:val="SpecialBold"/>
              </w:rPr>
              <w:t>current version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rPr>
                <w:rStyle w:val="SpecialBold"/>
              </w:rPr>
              <w:t>Code and title</w:t>
            </w:r>
          </w:p>
          <w:p w:rsidR="00000000" w:rsidRPr="004903D5" w:rsidP="004903D5">
            <w:pPr>
              <w:pStyle w:val="BodyText"/>
            </w:pPr>
            <w:r w:rsidRPr="004903D5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rPr>
                <w:rStyle w:val="SpecialBold"/>
              </w:rPr>
              <w:t>Equivalence status</w:t>
            </w:r>
          </w:p>
        </w:tc>
      </w:tr>
      <w:tr w:rsidTr="004903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ICTTEN402 Estimate and quote for customer telecommunications equipment installation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ICTTEN4003B Estimate and quote for customer telecommunications equipment installation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3D5">
            <w:pPr>
              <w:pStyle w:val="BodyText"/>
              <w:rPr>
                <w:lang w:val="en-NZ"/>
              </w:rPr>
            </w:pPr>
            <w:r w:rsidRPr="004903D5">
              <w:t>Updated t</w:t>
            </w:r>
            <w:r w:rsidRPr="004903D5">
              <w:t>o meet Standards for Training Packages.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3D5" w:rsidP="004903D5">
            <w:pPr>
              <w:pStyle w:val="BodyText"/>
            </w:pPr>
            <w:r w:rsidRPr="004903D5">
              <w:t>Equivalent unit</w:t>
            </w:r>
          </w:p>
        </w:tc>
      </w:tr>
    </w:tbl>
    <w:p w:rsidR="00000000" w:rsidRPr="004903D5" w:rsidP="004903D5">
      <w:pPr>
        <w:pStyle w:val="BodyText"/>
      </w:pPr>
    </w:p>
    <w:p w:rsidR="00000000" w:rsidRPr="004903D5" w:rsidP="004903D5">
      <w:pPr>
        <w:pStyle w:val="AllowPageBreak"/>
      </w:pPr>
    </w:p>
    <w:p w:rsidR="00000000" w:rsidRPr="004903D5" w:rsidP="004903D5">
      <w:pPr>
        <w:pStyle w:val="Heading1"/>
      </w:pPr>
      <w:bookmarkStart w:id="7" w:name="O_763859"/>
      <w:bookmarkEnd w:id="7"/>
      <w:r w:rsidRPr="004903D5">
        <w:t>Links</w:t>
      </w:r>
    </w:p>
    <w:p w:rsidR="00000000" w:rsidRPr="004903D5" w:rsidP="00A5112B">
      <w:pPr>
        <w:pStyle w:val="BodyText"/>
      </w:pPr>
      <w:r w:rsidRPr="004903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A43F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03D5" w:rsidP="004903D5"/>
    <w:sectPr w:rsidSect="004903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D5" w:rsidRPr="00A5112B" w:rsidP="00A511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2B" w:rsidP="004903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112B" w:rsidP="004903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5112B" w:rsidP="004903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3D5" w:rsidRPr="00A5112B" w:rsidP="00A511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2B" w:rsidRPr="002D2AF8" w:rsidP="004903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ICTTEN402 Estimate and quote for customer telecommunications equipment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5112B" w:rsidP="004903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C8A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58DD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3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3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3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3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3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3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3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3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3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3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3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3D5"/>
  </w:style>
  <w:style w:type="character" w:customStyle="1" w:styleId="Heading1Char">
    <w:name w:val="Heading 1 Char"/>
    <w:basedOn w:val="DefaultParagraphFont"/>
    <w:link w:val="Heading1"/>
    <w:rsid w:val="004903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3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3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03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03D5"/>
    <w:rPr>
      <w:b/>
      <w:spacing w:val="0"/>
    </w:rPr>
  </w:style>
  <w:style w:type="character" w:styleId="Emphasis">
    <w:name w:val="Emphasis"/>
    <w:basedOn w:val="DefaultParagraphFont"/>
    <w:qFormat/>
    <w:rsid w:val="004903D5"/>
    <w:rPr>
      <w:i/>
    </w:rPr>
  </w:style>
  <w:style w:type="paragraph" w:customStyle="1" w:styleId="SuperHeading">
    <w:name w:val="SuperHeading"/>
    <w:basedOn w:val="Normal"/>
    <w:rsid w:val="004903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3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03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3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3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3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3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3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3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3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3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3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3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3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3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3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03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03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03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3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3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3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3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3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3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3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3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3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3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3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3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03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3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3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3D5"/>
  </w:style>
  <w:style w:type="paragraph" w:styleId="TableofFigures">
    <w:name w:val="table of figures"/>
    <w:basedOn w:val="Normal"/>
    <w:next w:val="Normal"/>
    <w:semiHidden/>
    <w:rsid w:val="004903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3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03D5"/>
    <w:rPr>
      <w:rFonts w:ascii="Wingdings" w:hAnsi="Wingdings"/>
    </w:rPr>
  </w:style>
  <w:style w:type="paragraph" w:customStyle="1" w:styleId="TableHeading">
    <w:name w:val="Table Heading"/>
    <w:basedOn w:val="HeadingBase"/>
    <w:rsid w:val="004903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3D5"/>
    <w:rPr>
      <w:color w:val="0033CC"/>
      <w:u w:val="none"/>
    </w:rPr>
  </w:style>
  <w:style w:type="paragraph" w:customStyle="1" w:styleId="BodyTextRight">
    <w:name w:val="Body Text Right"/>
    <w:basedOn w:val="BodyText"/>
    <w:rsid w:val="004903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3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3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3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3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3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3D5"/>
    <w:rPr>
      <w:sz w:val="32"/>
    </w:rPr>
  </w:style>
  <w:style w:type="paragraph" w:customStyle="1" w:styleId="HeadingProcedure">
    <w:name w:val="Heading Procedure"/>
    <w:basedOn w:val="HeadingBase"/>
    <w:next w:val="Normal"/>
    <w:rsid w:val="004903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3D5"/>
    <w:pPr>
      <w:spacing w:before="60" w:after="60"/>
    </w:pPr>
  </w:style>
  <w:style w:type="paragraph" w:styleId="ListContinue">
    <w:name w:val="List Continue"/>
    <w:basedOn w:val="List"/>
    <w:rsid w:val="004903D5"/>
    <w:pPr>
      <w:ind w:firstLine="0"/>
    </w:pPr>
  </w:style>
  <w:style w:type="paragraph" w:customStyle="1" w:styleId="ListNote">
    <w:name w:val="List Note"/>
    <w:basedOn w:val="List"/>
    <w:rsid w:val="004903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3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3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3D5"/>
    <w:rPr>
      <w:rFonts w:ascii="Courier New" w:hAnsi="Courier New"/>
    </w:rPr>
  </w:style>
  <w:style w:type="paragraph" w:customStyle="1" w:styleId="NoteBullet">
    <w:name w:val="Note Bullet"/>
    <w:basedOn w:val="Note"/>
    <w:rsid w:val="004903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3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3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3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3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03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3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3D5"/>
    <w:rPr>
      <w:b/>
      <w:smallCaps/>
    </w:rPr>
  </w:style>
  <w:style w:type="paragraph" w:customStyle="1" w:styleId="TableListNumber">
    <w:name w:val="Table List Number"/>
    <w:basedOn w:val="ListNumber"/>
    <w:rsid w:val="004903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3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3D5"/>
    <w:pPr>
      <w:numPr>
        <w:numId w:val="8"/>
      </w:numPr>
    </w:pPr>
  </w:style>
  <w:style w:type="paragraph" w:customStyle="1" w:styleId="ListAlpha2">
    <w:name w:val="List Alpha 2"/>
    <w:basedOn w:val="List2"/>
    <w:rsid w:val="004903D5"/>
    <w:pPr>
      <w:numPr>
        <w:numId w:val="7"/>
      </w:numPr>
    </w:pPr>
  </w:style>
  <w:style w:type="paragraph" w:styleId="List2">
    <w:name w:val="List 2"/>
    <w:basedOn w:val="BodyText"/>
    <w:rsid w:val="004903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3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3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3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3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3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03D5"/>
    <w:pPr>
      <w:numPr>
        <w:numId w:val="3"/>
      </w:numPr>
    </w:pPr>
  </w:style>
  <w:style w:type="paragraph" w:styleId="ListContinue2">
    <w:name w:val="List Continue 2"/>
    <w:basedOn w:val="List2"/>
    <w:rsid w:val="004903D5"/>
    <w:pPr>
      <w:ind w:firstLine="0"/>
    </w:pPr>
  </w:style>
  <w:style w:type="paragraph" w:styleId="ListContinue3">
    <w:name w:val="List Continue 3"/>
    <w:basedOn w:val="List3"/>
    <w:rsid w:val="004903D5"/>
    <w:pPr>
      <w:ind w:left="1021" w:firstLine="0"/>
    </w:pPr>
  </w:style>
  <w:style w:type="paragraph" w:styleId="ListContinue4">
    <w:name w:val="List Continue 4"/>
    <w:basedOn w:val="List4"/>
    <w:rsid w:val="004903D5"/>
    <w:pPr>
      <w:ind w:firstLine="0"/>
    </w:pPr>
  </w:style>
  <w:style w:type="paragraph" w:styleId="ListContinue5">
    <w:name w:val="List Continue 5"/>
    <w:basedOn w:val="List5"/>
    <w:rsid w:val="004903D5"/>
    <w:pPr>
      <w:ind w:firstLine="0"/>
    </w:pPr>
  </w:style>
  <w:style w:type="paragraph" w:styleId="ListNumber3">
    <w:name w:val="List Number 3"/>
    <w:basedOn w:val="List3"/>
    <w:rsid w:val="004903D5"/>
    <w:pPr>
      <w:numPr>
        <w:numId w:val="4"/>
      </w:numPr>
    </w:pPr>
  </w:style>
  <w:style w:type="paragraph" w:styleId="ListNumber4">
    <w:name w:val="List Number 4"/>
    <w:basedOn w:val="List4"/>
    <w:rsid w:val="004903D5"/>
    <w:pPr>
      <w:numPr>
        <w:numId w:val="5"/>
      </w:numPr>
    </w:pPr>
  </w:style>
  <w:style w:type="paragraph" w:styleId="ListNumber5">
    <w:name w:val="List Number 5"/>
    <w:basedOn w:val="List5"/>
    <w:rsid w:val="004903D5"/>
    <w:pPr>
      <w:numPr>
        <w:numId w:val="6"/>
      </w:numPr>
    </w:pPr>
  </w:style>
  <w:style w:type="paragraph" w:styleId="BlockText">
    <w:name w:val="Block Text"/>
    <w:basedOn w:val="Normal"/>
    <w:rsid w:val="004903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3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3D5"/>
    <w:rPr>
      <w:sz w:val="16"/>
      <w:vertAlign w:val="superscript"/>
    </w:rPr>
  </w:style>
  <w:style w:type="character" w:customStyle="1" w:styleId="Symbols">
    <w:name w:val="Symbols"/>
    <w:basedOn w:val="DefaultParagraphFont"/>
    <w:rsid w:val="004903D5"/>
    <w:rPr>
      <w:rFonts w:ascii="Symbol" w:hAnsi="Symbol"/>
    </w:rPr>
  </w:style>
  <w:style w:type="character" w:customStyle="1" w:styleId="MenuOptions">
    <w:name w:val="Menu Options"/>
    <w:basedOn w:val="DefaultParagraphFont"/>
    <w:rsid w:val="004903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3D5"/>
    <w:rPr>
      <w:b/>
    </w:rPr>
  </w:style>
  <w:style w:type="character" w:customStyle="1" w:styleId="Underlined">
    <w:name w:val="Underlined"/>
    <w:basedOn w:val="DefaultParagraphFont"/>
    <w:rsid w:val="004903D5"/>
    <w:rPr>
      <w:u w:val="single"/>
    </w:rPr>
  </w:style>
  <w:style w:type="paragraph" w:customStyle="1" w:styleId="TableBodyTextRight">
    <w:name w:val="Table Body Text Right"/>
    <w:basedOn w:val="TableBodyText"/>
    <w:rsid w:val="004903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3D5"/>
    <w:rPr>
      <w:sz w:val="18"/>
    </w:rPr>
  </w:style>
  <w:style w:type="paragraph" w:customStyle="1" w:styleId="BodySmallRight">
    <w:name w:val="Body Small Right"/>
    <w:basedOn w:val="BodyTextRight"/>
    <w:rsid w:val="004903D5"/>
    <w:rPr>
      <w:sz w:val="18"/>
      <w:szCs w:val="18"/>
    </w:rPr>
  </w:style>
  <w:style w:type="paragraph" w:customStyle="1" w:styleId="MarginEdition">
    <w:name w:val="Margin Edition"/>
    <w:basedOn w:val="MarginNote"/>
    <w:rsid w:val="004903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3D5"/>
    <w:rPr>
      <w:sz w:val="2"/>
      <w:szCs w:val="2"/>
    </w:rPr>
  </w:style>
  <w:style w:type="character" w:customStyle="1" w:styleId="Small">
    <w:name w:val="Small"/>
    <w:basedOn w:val="DefaultParagraphFont"/>
    <w:rsid w:val="004903D5"/>
    <w:rPr>
      <w:sz w:val="16"/>
    </w:rPr>
  </w:style>
  <w:style w:type="paragraph" w:customStyle="1" w:styleId="WideTable">
    <w:name w:val="Wide Table"/>
    <w:basedOn w:val="Normal"/>
    <w:rsid w:val="004903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3D5"/>
  </w:style>
  <w:style w:type="paragraph" w:styleId="Quote">
    <w:name w:val="Quote"/>
    <w:basedOn w:val="Heading1"/>
    <w:link w:val="QuoteChar"/>
    <w:qFormat/>
    <w:rsid w:val="004903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3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3D5"/>
    <w:pPr>
      <w:pageBreakBefore/>
    </w:pPr>
  </w:style>
  <w:style w:type="paragraph" w:customStyle="1" w:styleId="Border">
    <w:name w:val="Border"/>
    <w:basedOn w:val="Normal"/>
    <w:qFormat/>
    <w:rsid w:val="004903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3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3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3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3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3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3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3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3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3D5"/>
    <w:rPr>
      <w:u w:val="single"/>
    </w:rPr>
  </w:style>
  <w:style w:type="character" w:customStyle="1" w:styleId="BoldandItalics">
    <w:name w:val="Bold and Italics"/>
    <w:qFormat/>
    <w:rsid w:val="004903D5"/>
    <w:rPr>
      <w:b/>
      <w:i/>
      <w:u w:val="none"/>
    </w:rPr>
  </w:style>
  <w:style w:type="paragraph" w:styleId="BalloonText">
    <w:name w:val="Balloon Text"/>
    <w:basedOn w:val="Normal"/>
    <w:link w:val="BalloonTextChar"/>
    <w:rsid w:val="004903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3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3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3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3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3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3D5"/>
    <w:pPr>
      <w:spacing w:before="0" w:after="0"/>
    </w:pPr>
  </w:style>
  <w:style w:type="paragraph" w:customStyle="1" w:styleId="BodyTextBold">
    <w:name w:val="Body Text Bold"/>
    <w:basedOn w:val="BodyText"/>
    <w:qFormat/>
    <w:rsid w:val="004903D5"/>
    <w:rPr>
      <w:b/>
    </w:rPr>
  </w:style>
  <w:style w:type="character" w:styleId="Hyperlink">
    <w:name w:val="Hyperlink"/>
    <w:basedOn w:val="DefaultParagraphFont"/>
    <w:uiPriority w:val="99"/>
    <w:unhideWhenUsed/>
    <w:rsid w:val="00A511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4077</Characters>
  <Application>Microsoft Office Word</Application>
  <DocSecurity>0</DocSecurity>
  <Lines>169</Lines>
  <Paragraphs>91</Paragraphs>
  <ScaleCrop>false</ScaleCrop>
  <Company>Author-it Software Corporation Ltd.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ICTTEN402 Estimate and quote for customer telecommunications equipment installation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