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5B0" w:rsidP="000E3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ICTTEN401 Identify requirements for customer telecommunications equipment</w:t>
      </w:r>
      <w:r>
        <w:fldChar w:fldCharType="end"/>
      </w:r>
    </w:p>
    <w:p w:rsidR="000E35B0" w:rsidP="000E35B0">
      <w:pPr>
        <w:pStyle w:val="Version"/>
        <w:sectPr w:rsidSect="00DA08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82E" w:rsidP="00DA082E">
      <w:pPr>
        <w:pStyle w:val="SuperHeading"/>
      </w:pPr>
      <w:r w:rsidRPr="00DA082E">
        <w:t>Assessment Requirements for ICTTEN401 Identify requirements for customer telecommunications equipment</w:t>
      </w:r>
    </w:p>
    <w:p w:rsidR="00000000" w:rsidRPr="00DA082E" w:rsidP="00DA082E">
      <w:pPr>
        <w:pStyle w:val="Heading1"/>
      </w:pPr>
      <w:bookmarkStart w:id="1" w:name="O_763835"/>
      <w:bookmarkEnd w:id="1"/>
      <w:r w:rsidRPr="00DA08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82E" w:rsidP="00DA082E">
            <w:pPr>
              <w:pStyle w:val="BodyText"/>
            </w:pPr>
            <w:r w:rsidRPr="00DA08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82E">
            <w:pPr>
              <w:pStyle w:val="BodyText"/>
              <w:rPr>
                <w:lang w:val="en-NZ"/>
              </w:rPr>
            </w:pPr>
            <w:r w:rsidRPr="00DA082E">
              <w:rPr>
                <w:rStyle w:val="SpecialBold"/>
              </w:rPr>
              <w:t>Comments</w:t>
            </w:r>
          </w:p>
        </w:tc>
      </w:tr>
      <w:tr w:rsidTr="00DA0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82E">
            <w:pPr>
              <w:pStyle w:val="BodyText"/>
              <w:rPr>
                <w:lang w:val="en-NZ"/>
              </w:rPr>
            </w:pPr>
            <w:r w:rsidRPr="00DA08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82E" w:rsidP="00DA082E">
            <w:pPr>
              <w:pStyle w:val="BodyText"/>
            </w:pPr>
            <w:r w:rsidRPr="00DA082E">
              <w:t>This version first released with ICT Information and Communications Technology Training Package Version 2.0.</w:t>
            </w:r>
          </w:p>
        </w:tc>
      </w:tr>
    </w:tbl>
    <w:p w:rsidR="00000000" w:rsidRPr="00DA082E" w:rsidP="00DA082E">
      <w:pPr>
        <w:pStyle w:val="BodyText"/>
      </w:pPr>
    </w:p>
    <w:p w:rsidR="00000000" w:rsidRPr="00DA082E" w:rsidP="00DA082E">
      <w:pPr>
        <w:pStyle w:val="AllowPageBreak"/>
      </w:pPr>
    </w:p>
    <w:p w:rsidR="00000000" w:rsidRPr="00DA082E" w:rsidP="00DA082E">
      <w:pPr>
        <w:pStyle w:val="Heading1"/>
      </w:pPr>
      <w:bookmarkStart w:id="2" w:name="O_763836"/>
      <w:bookmarkEnd w:id="2"/>
      <w:r w:rsidRPr="00DA082E">
        <w:t>Performance Evidence</w:t>
      </w:r>
    </w:p>
    <w:p w:rsidR="00000000" w:rsidRPr="00DA082E" w:rsidP="000E35B0">
      <w:pPr>
        <w:pStyle w:val="BodyText"/>
      </w:pPr>
      <w:r w:rsidRPr="00DA082E">
        <w:t>Evidence of ability to:</w:t>
      </w:r>
    </w:p>
    <w:p w:rsidR="00000000" w:rsidRPr="00DA082E" w:rsidP="00DA082E">
      <w:pPr>
        <w:pStyle w:val="ListBullet"/>
      </w:pPr>
      <w:r w:rsidRPr="00DA082E">
        <w:t>discuss and negotiate with customers their needs and expectations for customer equ</w:t>
      </w:r>
      <w:r w:rsidRPr="00DA082E">
        <w:t xml:space="preserve">ipment </w:t>
      </w:r>
    </w:p>
    <w:p w:rsidR="00000000" w:rsidRPr="00DA082E" w:rsidP="00DA082E">
      <w:pPr>
        <w:pStyle w:val="ListBullet"/>
      </w:pPr>
      <w:r w:rsidRPr="00DA082E">
        <w:t>identify services required, and availability and access to existing cabling</w:t>
      </w:r>
    </w:p>
    <w:p w:rsidR="00000000" w:rsidRPr="00DA082E" w:rsidP="00DA082E">
      <w:pPr>
        <w:pStyle w:val="ListBullet"/>
      </w:pPr>
      <w:r w:rsidRPr="00DA082E">
        <w:t>identify locations of equipment and placement of cables on support structures and building faces for both internal and external locations for service delivery</w:t>
      </w:r>
    </w:p>
    <w:p w:rsidR="00000000" w:rsidRPr="00DA082E" w:rsidP="00DA082E">
      <w:pPr>
        <w:pStyle w:val="ListBullet"/>
      </w:pPr>
      <w:r w:rsidRPr="00DA082E">
        <w:t>complete requ</w:t>
      </w:r>
      <w:r w:rsidRPr="00DA082E">
        <w:t>ired reports and documentation including order forms, services checklists and quotation forms.</w:t>
      </w:r>
    </w:p>
    <w:p w:rsidR="00000000" w:rsidRPr="00DA082E" w:rsidP="00DA082E">
      <w:pPr>
        <w:pStyle w:val="BodyText"/>
      </w:pPr>
    </w:p>
    <w:p w:rsidR="00000000" w:rsidRPr="00DA082E" w:rsidP="000E35B0">
      <w:pPr>
        <w:pStyle w:val="BodyText"/>
      </w:pPr>
      <w:r w:rsidRPr="00DA082E">
        <w:t>Note: If a specific volume or frequency is not stated, then evidence must be provided at least once.</w:t>
      </w:r>
    </w:p>
    <w:p w:rsidR="00000000" w:rsidRPr="00DA082E" w:rsidP="00DA082E">
      <w:pPr>
        <w:pStyle w:val="Heading1"/>
      </w:pPr>
      <w:bookmarkStart w:id="3" w:name="O_763837"/>
      <w:bookmarkEnd w:id="3"/>
      <w:r w:rsidRPr="00DA082E">
        <w:t>Knowledge Evidence</w:t>
      </w:r>
    </w:p>
    <w:p w:rsidR="00000000" w:rsidRPr="00DA082E" w:rsidP="000E35B0">
      <w:pPr>
        <w:pStyle w:val="BodyText"/>
      </w:pPr>
      <w:r w:rsidRPr="00DA082E">
        <w:t>To complete the unit requirements safely and effectively, the individual must:</w:t>
      </w:r>
    </w:p>
    <w:p w:rsidR="00000000" w:rsidRPr="00DA082E" w:rsidP="00DA082E">
      <w:pPr>
        <w:pStyle w:val="ListBullet"/>
      </w:pPr>
      <w:r w:rsidRPr="00DA082E">
        <w:t>explain features and operating requirements of test equipment</w:t>
      </w:r>
    </w:p>
    <w:p w:rsidR="00000000" w:rsidRPr="00DA082E" w:rsidP="00DA082E">
      <w:pPr>
        <w:pStyle w:val="ListBullet"/>
      </w:pPr>
      <w:r w:rsidRPr="00DA082E">
        <w:t>summarise legislation, codes of practice and other formal agreements that impact the work activity</w:t>
      </w:r>
    </w:p>
    <w:p w:rsidR="00000000" w:rsidRPr="00DA082E" w:rsidP="00DA082E">
      <w:pPr>
        <w:pStyle w:val="ListBullet"/>
      </w:pPr>
      <w:r w:rsidRPr="00DA082E">
        <w:t>describe manufa</w:t>
      </w:r>
      <w:r w:rsidRPr="00DA082E">
        <w:t>cturer’s requirements for safe operation of equipment</w:t>
      </w:r>
    </w:p>
    <w:p w:rsidR="00000000" w:rsidRPr="00DA082E" w:rsidP="00DA082E">
      <w:pPr>
        <w:pStyle w:val="ListBullet"/>
      </w:pPr>
      <w:r w:rsidRPr="00DA082E">
        <w:t>explain specific work health and safety (WHS) requirements relating to the activity and site conditions</w:t>
      </w:r>
    </w:p>
    <w:p w:rsidR="00000000" w:rsidRPr="00DA082E" w:rsidP="00DA082E">
      <w:pPr>
        <w:pStyle w:val="ListBullet"/>
      </w:pPr>
      <w:r w:rsidRPr="00DA082E">
        <w:t>describe the process of evaluating a customer premises to determine requirements</w:t>
      </w:r>
    </w:p>
    <w:p w:rsidR="00000000" w:rsidRPr="00DA082E" w:rsidP="00DA082E">
      <w:pPr>
        <w:pStyle w:val="ListBullet"/>
      </w:pPr>
      <w:r w:rsidRPr="00DA082E">
        <w:t>outline typical i</w:t>
      </w:r>
      <w:r w:rsidRPr="00DA082E">
        <w:t>ssues and challenges that occur on site.</w:t>
      </w:r>
    </w:p>
    <w:p w:rsidR="00000000" w:rsidRPr="00DA082E" w:rsidP="00DA082E">
      <w:pPr>
        <w:pStyle w:val="AllowPageBreak"/>
      </w:pPr>
    </w:p>
    <w:p w:rsidR="00000000" w:rsidRPr="00DA082E" w:rsidP="00DA082E">
      <w:pPr>
        <w:pStyle w:val="Heading1"/>
      </w:pPr>
      <w:bookmarkStart w:id="4" w:name="O_763838"/>
      <w:bookmarkEnd w:id="4"/>
      <w:r w:rsidRPr="00DA082E">
        <w:t>Assessment Conditions</w:t>
      </w:r>
    </w:p>
    <w:p w:rsidR="00000000" w:rsidRPr="00DA082E" w:rsidP="000E35B0">
      <w:pPr>
        <w:pStyle w:val="BodyText"/>
      </w:pPr>
      <w:r w:rsidRPr="00DA082E">
        <w:t>Gather evidence to demonstrate consistent performance in conditions that are safe and replicate the workplace. Noise levels, production flow, interruptions and time variances s</w:t>
      </w:r>
      <w:r w:rsidRPr="00DA082E">
        <w:t>hould be typical of those experienced in the telecommunications networks engineering field of work and include access to:</w:t>
      </w:r>
    </w:p>
    <w:p w:rsidR="00000000" w:rsidRPr="00DA082E" w:rsidP="00DA082E">
      <w:pPr>
        <w:pStyle w:val="ListBullet"/>
      </w:pPr>
      <w:r w:rsidRPr="00DA082E">
        <w:t>sites on which telecommunications installations can be conducted</w:t>
      </w:r>
    </w:p>
    <w:p w:rsidR="00000000" w:rsidRPr="00DA082E" w:rsidP="00DA082E">
      <w:pPr>
        <w:pStyle w:val="ListBullet"/>
      </w:pPr>
      <w:r w:rsidRPr="00DA082E">
        <w:t>relevant databases, licensing requirements and other site- related d</w:t>
      </w:r>
      <w:r w:rsidRPr="00DA082E">
        <w:t>ocumentation.</w:t>
      </w:r>
    </w:p>
    <w:p w:rsidR="00000000" w:rsidRPr="00DA082E" w:rsidP="00DA082E">
      <w:pPr>
        <w:pStyle w:val="BodyText"/>
      </w:pPr>
    </w:p>
    <w:p w:rsidR="00000000" w:rsidRPr="00DA082E" w:rsidP="000E35B0">
      <w:pPr>
        <w:pStyle w:val="BodyText"/>
      </w:pPr>
      <w:r w:rsidRPr="00DA082E">
        <w:t>Assessors of this unit must satisfy the requirements for assessors in applicable vocational education and training legislation, frameworks and/or standards.</w:t>
      </w:r>
    </w:p>
    <w:p w:rsidR="00000000" w:rsidRPr="00DA082E" w:rsidP="00DA082E">
      <w:pPr>
        <w:pStyle w:val="Heading1"/>
      </w:pPr>
      <w:bookmarkStart w:id="5" w:name="O_763841"/>
      <w:bookmarkEnd w:id="5"/>
      <w:r w:rsidRPr="00DA082E">
        <w:t>Links</w:t>
      </w:r>
    </w:p>
    <w:p w:rsidR="00000000" w:rsidRPr="00DA082E" w:rsidP="000E35B0">
      <w:pPr>
        <w:pStyle w:val="BodyText"/>
      </w:pPr>
      <w:r w:rsidRPr="00DA08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F173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A082E" w:rsidP="00DA082E"/>
    <w:sectPr w:rsidSect="00DA08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2E" w:rsidRPr="000E35B0" w:rsidP="000E3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B0" w:rsidP="00DA08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35B0" w:rsidP="00DA08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35B0" w:rsidP="00DA08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82E" w:rsidRPr="000E35B0" w:rsidP="000E3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5B0" w:rsidRPr="002D2AF8" w:rsidP="00DA08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ICTTEN401 Identify requirements for customer telecommunications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0E35B0" w:rsidP="00DA08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246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261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8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8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8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8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8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8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8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8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8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8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8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82E"/>
  </w:style>
  <w:style w:type="character" w:customStyle="1" w:styleId="Heading1Char">
    <w:name w:val="Heading 1 Char"/>
    <w:basedOn w:val="DefaultParagraphFont"/>
    <w:link w:val="Heading1"/>
    <w:rsid w:val="00DA08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8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8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8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82E"/>
    <w:rPr>
      <w:b/>
      <w:spacing w:val="0"/>
    </w:rPr>
  </w:style>
  <w:style w:type="paragraph" w:customStyle="1" w:styleId="SuperHeading">
    <w:name w:val="SuperHeading"/>
    <w:basedOn w:val="Normal"/>
    <w:rsid w:val="00DA08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8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8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8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8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8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8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8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8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8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8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8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8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8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8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8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8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8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8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8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8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8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8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82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8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8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8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8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8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8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8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8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8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82E"/>
    <w:rPr>
      <w:i/>
    </w:rPr>
  </w:style>
  <w:style w:type="paragraph" w:styleId="Caption">
    <w:name w:val="caption"/>
    <w:basedOn w:val="BodyText"/>
    <w:next w:val="Normal"/>
    <w:qFormat/>
    <w:rsid w:val="00DA08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8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8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82E"/>
  </w:style>
  <w:style w:type="paragraph" w:styleId="TableofFigures">
    <w:name w:val="table of figures"/>
    <w:basedOn w:val="Normal"/>
    <w:next w:val="Normal"/>
    <w:semiHidden/>
    <w:rsid w:val="00DA08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82E"/>
    <w:pPr>
      <w:numPr>
        <w:numId w:val="10"/>
      </w:numPr>
    </w:pPr>
  </w:style>
  <w:style w:type="character" w:customStyle="1" w:styleId="WingdingSymbols">
    <w:name w:val="Wingding Symbols"/>
    <w:rsid w:val="00DA082E"/>
    <w:rPr>
      <w:rFonts w:ascii="Wingdings" w:hAnsi="Wingdings"/>
    </w:rPr>
  </w:style>
  <w:style w:type="paragraph" w:customStyle="1" w:styleId="TableHeading">
    <w:name w:val="Table Heading"/>
    <w:basedOn w:val="HeadingBase"/>
    <w:rsid w:val="00DA08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82E"/>
    <w:rPr>
      <w:color w:val="0033CC"/>
      <w:u w:val="none"/>
    </w:rPr>
  </w:style>
  <w:style w:type="paragraph" w:customStyle="1" w:styleId="BodyTextRight">
    <w:name w:val="Body Text Right"/>
    <w:basedOn w:val="BodyText"/>
    <w:rsid w:val="00DA08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8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8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8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8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8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82E"/>
    <w:rPr>
      <w:sz w:val="32"/>
    </w:rPr>
  </w:style>
  <w:style w:type="paragraph" w:customStyle="1" w:styleId="HeadingProcedure">
    <w:name w:val="Heading Procedure"/>
    <w:basedOn w:val="HeadingBase"/>
    <w:next w:val="Normal"/>
    <w:rsid w:val="00DA08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82E"/>
    <w:pPr>
      <w:spacing w:before="60" w:after="60"/>
    </w:pPr>
  </w:style>
  <w:style w:type="paragraph" w:styleId="ListContinue">
    <w:name w:val="List Continue"/>
    <w:basedOn w:val="List"/>
    <w:rsid w:val="00DA082E"/>
    <w:pPr>
      <w:ind w:firstLine="0"/>
    </w:pPr>
  </w:style>
  <w:style w:type="paragraph" w:customStyle="1" w:styleId="ListNote">
    <w:name w:val="List Note"/>
    <w:basedOn w:val="List"/>
    <w:rsid w:val="00DA08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8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8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82E"/>
    <w:rPr>
      <w:rFonts w:ascii="Courier New" w:hAnsi="Courier New"/>
    </w:rPr>
  </w:style>
  <w:style w:type="paragraph" w:customStyle="1" w:styleId="NoteBullet">
    <w:name w:val="Note Bullet"/>
    <w:basedOn w:val="Note"/>
    <w:rsid w:val="00DA08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8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8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8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8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8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8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82E"/>
    <w:rPr>
      <w:b/>
      <w:smallCaps/>
    </w:rPr>
  </w:style>
  <w:style w:type="paragraph" w:customStyle="1" w:styleId="TableListNumber">
    <w:name w:val="Table List Number"/>
    <w:basedOn w:val="ListNumber"/>
    <w:rsid w:val="00DA08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8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82E"/>
    <w:pPr>
      <w:numPr>
        <w:numId w:val="8"/>
      </w:numPr>
    </w:pPr>
  </w:style>
  <w:style w:type="paragraph" w:customStyle="1" w:styleId="ListAlpha2">
    <w:name w:val="List Alpha 2"/>
    <w:basedOn w:val="List2"/>
    <w:rsid w:val="00DA082E"/>
    <w:pPr>
      <w:numPr>
        <w:numId w:val="7"/>
      </w:numPr>
    </w:pPr>
  </w:style>
  <w:style w:type="paragraph" w:styleId="List2">
    <w:name w:val="List 2"/>
    <w:basedOn w:val="BodyText"/>
    <w:rsid w:val="00DA08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8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8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8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8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8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82E"/>
    <w:pPr>
      <w:numPr>
        <w:numId w:val="3"/>
      </w:numPr>
    </w:pPr>
  </w:style>
  <w:style w:type="paragraph" w:styleId="ListContinue2">
    <w:name w:val="List Continue 2"/>
    <w:basedOn w:val="List2"/>
    <w:rsid w:val="00DA082E"/>
    <w:pPr>
      <w:ind w:firstLine="0"/>
    </w:pPr>
  </w:style>
  <w:style w:type="paragraph" w:styleId="ListContinue3">
    <w:name w:val="List Continue 3"/>
    <w:basedOn w:val="List3"/>
    <w:rsid w:val="00DA082E"/>
    <w:pPr>
      <w:ind w:left="1021" w:firstLine="0"/>
    </w:pPr>
  </w:style>
  <w:style w:type="paragraph" w:styleId="ListContinue4">
    <w:name w:val="List Continue 4"/>
    <w:basedOn w:val="List4"/>
    <w:rsid w:val="00DA082E"/>
    <w:pPr>
      <w:ind w:firstLine="0"/>
    </w:pPr>
  </w:style>
  <w:style w:type="paragraph" w:styleId="ListContinue5">
    <w:name w:val="List Continue 5"/>
    <w:basedOn w:val="List5"/>
    <w:rsid w:val="00DA082E"/>
    <w:pPr>
      <w:ind w:firstLine="0"/>
    </w:pPr>
  </w:style>
  <w:style w:type="paragraph" w:styleId="ListNumber3">
    <w:name w:val="List Number 3"/>
    <w:basedOn w:val="List3"/>
    <w:rsid w:val="00DA082E"/>
    <w:pPr>
      <w:numPr>
        <w:numId w:val="4"/>
      </w:numPr>
    </w:pPr>
  </w:style>
  <w:style w:type="paragraph" w:styleId="ListNumber4">
    <w:name w:val="List Number 4"/>
    <w:basedOn w:val="List4"/>
    <w:rsid w:val="00DA082E"/>
    <w:pPr>
      <w:numPr>
        <w:numId w:val="5"/>
      </w:numPr>
    </w:pPr>
  </w:style>
  <w:style w:type="paragraph" w:styleId="ListNumber5">
    <w:name w:val="List Number 5"/>
    <w:basedOn w:val="List5"/>
    <w:rsid w:val="00DA082E"/>
    <w:pPr>
      <w:numPr>
        <w:numId w:val="6"/>
      </w:numPr>
    </w:pPr>
  </w:style>
  <w:style w:type="paragraph" w:styleId="BlockText">
    <w:name w:val="Block Text"/>
    <w:basedOn w:val="Normal"/>
    <w:rsid w:val="00DA08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8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82E"/>
    <w:rPr>
      <w:sz w:val="16"/>
      <w:vertAlign w:val="superscript"/>
    </w:rPr>
  </w:style>
  <w:style w:type="character" w:customStyle="1" w:styleId="Symbols">
    <w:name w:val="Symbols"/>
    <w:basedOn w:val="DefaultParagraphFont"/>
    <w:rsid w:val="00DA082E"/>
    <w:rPr>
      <w:rFonts w:ascii="Symbol" w:hAnsi="Symbol"/>
    </w:rPr>
  </w:style>
  <w:style w:type="character" w:customStyle="1" w:styleId="MenuOptions">
    <w:name w:val="Menu Options"/>
    <w:basedOn w:val="DefaultParagraphFont"/>
    <w:rsid w:val="00DA08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82E"/>
    <w:rPr>
      <w:b/>
    </w:rPr>
  </w:style>
  <w:style w:type="character" w:customStyle="1" w:styleId="Underlined">
    <w:name w:val="Underlined"/>
    <w:basedOn w:val="DefaultParagraphFont"/>
    <w:rsid w:val="00DA082E"/>
    <w:rPr>
      <w:u w:val="single"/>
    </w:rPr>
  </w:style>
  <w:style w:type="paragraph" w:customStyle="1" w:styleId="TableBodyTextRight">
    <w:name w:val="Table Body Text Right"/>
    <w:basedOn w:val="TableBodyText"/>
    <w:rsid w:val="00DA08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82E"/>
    <w:rPr>
      <w:sz w:val="18"/>
    </w:rPr>
  </w:style>
  <w:style w:type="paragraph" w:customStyle="1" w:styleId="BodySmallRight">
    <w:name w:val="Body Small Right"/>
    <w:basedOn w:val="BodyTextRight"/>
    <w:rsid w:val="00DA082E"/>
    <w:rPr>
      <w:sz w:val="18"/>
      <w:szCs w:val="18"/>
    </w:rPr>
  </w:style>
  <w:style w:type="paragraph" w:customStyle="1" w:styleId="MarginEdition">
    <w:name w:val="Margin Edition"/>
    <w:basedOn w:val="MarginNote"/>
    <w:rsid w:val="00DA08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82E"/>
    <w:rPr>
      <w:sz w:val="2"/>
      <w:szCs w:val="2"/>
    </w:rPr>
  </w:style>
  <w:style w:type="character" w:customStyle="1" w:styleId="Small">
    <w:name w:val="Small"/>
    <w:basedOn w:val="DefaultParagraphFont"/>
    <w:rsid w:val="00DA082E"/>
    <w:rPr>
      <w:sz w:val="16"/>
    </w:rPr>
  </w:style>
  <w:style w:type="paragraph" w:customStyle="1" w:styleId="WideTable">
    <w:name w:val="Wide Table"/>
    <w:basedOn w:val="Normal"/>
    <w:rsid w:val="00DA08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82E"/>
  </w:style>
  <w:style w:type="paragraph" w:styleId="Quote">
    <w:name w:val="Quote"/>
    <w:basedOn w:val="Heading1"/>
    <w:link w:val="QuoteChar"/>
    <w:qFormat/>
    <w:rsid w:val="00DA08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8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82E"/>
    <w:pPr>
      <w:pageBreakBefore/>
    </w:pPr>
  </w:style>
  <w:style w:type="paragraph" w:customStyle="1" w:styleId="Border">
    <w:name w:val="Border"/>
    <w:basedOn w:val="Normal"/>
    <w:qFormat/>
    <w:rsid w:val="00DA08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8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8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8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8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8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8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8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8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82E"/>
    <w:rPr>
      <w:u w:val="single"/>
    </w:rPr>
  </w:style>
  <w:style w:type="character" w:customStyle="1" w:styleId="BoldandItalics">
    <w:name w:val="Bold and Italics"/>
    <w:qFormat/>
    <w:rsid w:val="00DA082E"/>
    <w:rPr>
      <w:b/>
      <w:i/>
      <w:u w:val="none"/>
    </w:rPr>
  </w:style>
  <w:style w:type="paragraph" w:styleId="BalloonText">
    <w:name w:val="Balloon Text"/>
    <w:basedOn w:val="Normal"/>
    <w:link w:val="BalloonTextChar"/>
    <w:rsid w:val="00DA0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8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8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8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8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8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8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3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2181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ICTTEN401 Identify requirements for customer telecommunications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2019-01-30T03:36:00Z</dcterms:created>
  <dcterms:modified xsi:type="dcterms:W3CDTF">2019-01-30T03:36:00Z</dcterms:modified>
</cp:coreProperties>
</file>