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7C0" w:rsidP="00F41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ICTTEN315 Determine and apply technologies within a telecommunications system</w:t>
      </w:r>
      <w:r>
        <w:fldChar w:fldCharType="end"/>
      </w:r>
    </w:p>
    <w:p w:rsidR="00F417C0" w:rsidP="00F417C0">
      <w:pPr>
        <w:pStyle w:val="Version"/>
        <w:sectPr w:rsidSect="00C04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5B8" w:rsidP="00C045B8">
      <w:pPr>
        <w:pStyle w:val="SuperHeading"/>
      </w:pPr>
      <w:r w:rsidRPr="00C045B8">
        <w:t>ICTTEN315 Determine and apply technologies within a telecommunications system</w:t>
      </w:r>
    </w:p>
    <w:p w:rsidR="00000000" w:rsidRPr="00C045B8" w:rsidP="00C045B8">
      <w:pPr>
        <w:pStyle w:val="Heading1"/>
      </w:pPr>
      <w:bookmarkStart w:id="1" w:name="O_1043179"/>
      <w:bookmarkEnd w:id="1"/>
      <w:r w:rsidRPr="00C045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045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rPr>
                <w:rStyle w:val="SpecialBold"/>
              </w:rPr>
              <w:t>Comments</w:t>
            </w:r>
          </w:p>
        </w:tc>
      </w:tr>
      <w:tr w:rsidTr="00C045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t>This version released with ICT Information and Communications Technology Training Package Version 5.0.</w:t>
            </w:r>
          </w:p>
        </w:tc>
      </w:tr>
    </w:tbl>
    <w:p w:rsidR="00000000" w:rsidRPr="00C045B8" w:rsidP="00C045B8">
      <w:pPr>
        <w:pStyle w:val="BodyText"/>
      </w:pPr>
    </w:p>
    <w:p w:rsidR="00000000" w:rsidRPr="00C045B8" w:rsidP="00C045B8">
      <w:pPr>
        <w:pStyle w:val="AllowPageBreak"/>
      </w:pPr>
    </w:p>
    <w:p w:rsidR="00000000" w:rsidRPr="00C045B8" w:rsidP="00C045B8">
      <w:pPr>
        <w:pStyle w:val="Heading1"/>
      </w:pPr>
      <w:bookmarkStart w:id="2" w:name="O_1043180"/>
      <w:bookmarkEnd w:id="2"/>
      <w:r w:rsidRPr="00C045B8">
        <w:t>Application</w:t>
      </w:r>
    </w:p>
    <w:p w:rsidR="00000000" w:rsidRPr="00C045B8" w:rsidP="00F417C0">
      <w:pPr>
        <w:pStyle w:val="BodyText"/>
      </w:pPr>
      <w:r w:rsidRPr="00C045B8">
        <w:t>This unit describes the skills and knowledge required to determine and apply common technologies used for transmission of both analog and digital signals within telecommunications systems.</w:t>
      </w:r>
    </w:p>
    <w:p w:rsidR="00000000" w:rsidRPr="00C045B8" w:rsidP="00F417C0">
      <w:pPr>
        <w:pStyle w:val="BodyText"/>
      </w:pPr>
      <w:r w:rsidRPr="00C045B8">
        <w:t xml:space="preserve">It applies to entry-level workers in </w:t>
      </w:r>
      <w:r w:rsidRPr="00C045B8">
        <w:t>the telecommunications industry.</w:t>
      </w:r>
    </w:p>
    <w:p w:rsidR="00000000" w:rsidRPr="00C045B8" w:rsidP="00F417C0">
      <w:pPr>
        <w:pStyle w:val="BodyText"/>
      </w:pPr>
      <w:r w:rsidRPr="00C045B8">
        <w:t>No licensing, legislative or certification requirements apply to this unit at the time of publication.</w:t>
      </w:r>
    </w:p>
    <w:p w:rsidR="00000000" w:rsidRPr="00C045B8" w:rsidP="00C045B8">
      <w:pPr>
        <w:pStyle w:val="Heading1"/>
      </w:pPr>
      <w:bookmarkStart w:id="3" w:name="O_1043183"/>
      <w:bookmarkEnd w:id="3"/>
      <w:r w:rsidRPr="00C045B8">
        <w:t>Unit Sector</w:t>
      </w:r>
    </w:p>
    <w:p w:rsidR="00000000" w:rsidRPr="00C045B8" w:rsidP="00F417C0">
      <w:pPr>
        <w:pStyle w:val="BodyText"/>
      </w:pPr>
      <w:r w:rsidRPr="00C045B8">
        <w:t>Telecommunications – Telecommunications Network Engineering</w:t>
      </w:r>
    </w:p>
    <w:p w:rsidR="00000000" w:rsidRPr="00C045B8" w:rsidP="00C045B8">
      <w:pPr>
        <w:pStyle w:val="Heading1"/>
      </w:pPr>
      <w:bookmarkStart w:id="4" w:name="O_1043184"/>
      <w:bookmarkEnd w:id="4"/>
      <w:r w:rsidRPr="00C045B8">
        <w:t>Elements a</w:t>
      </w:r>
      <w:r w:rsidRPr="00C045B8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rPr>
                <w:rStyle w:val="SpecialBold"/>
              </w:rPr>
              <w:t>PERFORMANCE CRITERIA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rPr>
                <w:rStyle w:val="Emphasis"/>
              </w:rPr>
              <w:t xml:space="preserve">Elements describe the </w:t>
            </w:r>
            <w:r w:rsidRPr="00C045B8">
              <w:t xml:space="preserve">essential </w:t>
            </w:r>
            <w:r w:rsidRPr="00C045B8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1. Categorise and record technologies in use within a given telecommunications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t>1.1 Categorise and document basic operational features of telecommunications technologies within a given system</w:t>
            </w:r>
          </w:p>
          <w:p w:rsidR="00000000" w:rsidRPr="00C045B8" w:rsidP="00C045B8">
            <w:pPr>
              <w:pStyle w:val="BodyText"/>
            </w:pPr>
            <w:r w:rsidRPr="00C045B8">
              <w:t>1.2 Categorise and document features and connected devices</w:t>
            </w:r>
            <w:r w:rsidRPr="00C045B8">
              <w:t xml:space="preserve"> used for coding and decoding internet signals within a given system</w:t>
            </w:r>
          </w:p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1.3 Categorise and record components within a local area network (LAN)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 xml:space="preserve">2. Record data encoding methodologies in use within a given telecommunications </w:t>
            </w:r>
            <w:r w:rsidRPr="00C045B8">
              <w:t>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t>2.1 Identify and document enc</w:t>
            </w:r>
            <w:r w:rsidRPr="00C045B8">
              <w:t>oding technologies within a given network</w:t>
            </w:r>
          </w:p>
          <w:p w:rsidR="00000000" w:rsidRPr="00C045B8" w:rsidP="00C045B8">
            <w:pPr>
              <w:pStyle w:val="BodyText"/>
            </w:pPr>
            <w:r w:rsidRPr="00C045B8">
              <w:t xml:space="preserve">2.2 Identify and document basic principles of data error correction </w:t>
            </w:r>
            <w:r w:rsidRPr="00C045B8">
              <w:t>and measuring techniques within a given system</w:t>
            </w:r>
          </w:p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2.3 Identify and verify modulation techniques used within a given system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 xml:space="preserve">3. Select and apply twisted pair components used within a given telecommunications system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t>3.1 Select twisted pair components for a given telecommunications system</w:t>
            </w:r>
          </w:p>
          <w:p w:rsidR="00000000" w:rsidRPr="00C045B8" w:rsidP="00C045B8">
            <w:pPr>
              <w:pStyle w:val="BodyText"/>
            </w:pPr>
            <w:r w:rsidRPr="00C045B8">
              <w:t>3.2 Install and connect twisted pair components in the given telecommunications system</w:t>
            </w:r>
          </w:p>
          <w:p w:rsidR="00000000" w:rsidRPr="00C045B8" w:rsidP="00C045B8">
            <w:pPr>
              <w:pStyle w:val="BodyText"/>
            </w:pPr>
            <w:r w:rsidRPr="00C045B8">
              <w:t>3.3 T</w:t>
            </w:r>
            <w:r w:rsidRPr="00C045B8">
              <w:t>est operations of twisted pair components</w:t>
            </w:r>
          </w:p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3.4 Check, document and handover system to end user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4. Select and apply coaxial components used within a given telecommunications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t>4.1 Select coaxial components for a given telecommunications system</w:t>
            </w:r>
          </w:p>
          <w:p w:rsidR="00000000" w:rsidRPr="00C045B8" w:rsidP="00C045B8">
            <w:pPr>
              <w:pStyle w:val="BodyText"/>
            </w:pPr>
            <w:r w:rsidRPr="00C045B8">
              <w:t>4.2 Inst</w:t>
            </w:r>
            <w:r w:rsidRPr="00C045B8">
              <w:t>all and connect coaxial components in the given telecommunications system</w:t>
            </w:r>
          </w:p>
          <w:p w:rsidR="00000000" w:rsidRPr="00C045B8" w:rsidP="00C045B8">
            <w:pPr>
              <w:pStyle w:val="BodyText"/>
            </w:pPr>
            <w:r w:rsidRPr="00C045B8">
              <w:t>4.3 Test operations of coaxial components</w:t>
            </w:r>
          </w:p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4.4 Check, document and handover system to end user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5. Select and apply wireless components used within a given telecommunications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t>5</w:t>
            </w:r>
            <w:r w:rsidRPr="00C045B8">
              <w:t>.1 Select wireless components for a given telecommunications system</w:t>
            </w:r>
          </w:p>
          <w:p w:rsidR="00000000" w:rsidRPr="00C045B8" w:rsidP="00C045B8">
            <w:pPr>
              <w:pStyle w:val="BodyText"/>
            </w:pPr>
            <w:r w:rsidRPr="00C045B8">
              <w:t>5.2 Install and connect wireless components in the given telecommunications system</w:t>
            </w:r>
          </w:p>
          <w:p w:rsidR="00000000" w:rsidRPr="00C045B8" w:rsidP="00C045B8">
            <w:pPr>
              <w:pStyle w:val="BodyText"/>
            </w:pPr>
            <w:r w:rsidRPr="00C045B8">
              <w:t>5.3 Test operations of wireless components</w:t>
            </w:r>
          </w:p>
          <w:p w:rsidR="00000000" w:rsidRPr="00C045B8" w:rsidP="00C045B8">
            <w:pPr>
              <w:pStyle w:val="BodyText"/>
            </w:pPr>
            <w:r w:rsidRPr="00C045B8">
              <w:t>5.4 Check, document and handover system to end user</w:t>
            </w:r>
          </w:p>
        </w:tc>
      </w:tr>
    </w:tbl>
    <w:p w:rsidR="00000000" w:rsidRPr="00C045B8" w:rsidP="00C045B8">
      <w:pPr>
        <w:pStyle w:val="BodyText"/>
      </w:pPr>
    </w:p>
    <w:p w:rsidR="00000000" w:rsidRPr="00C045B8" w:rsidP="00C045B8">
      <w:pPr>
        <w:pStyle w:val="AllowPageBreak"/>
      </w:pPr>
    </w:p>
    <w:p w:rsidR="00000000" w:rsidRPr="00C045B8" w:rsidP="00C045B8">
      <w:pPr>
        <w:pStyle w:val="Heading1"/>
      </w:pPr>
      <w:bookmarkStart w:id="5" w:name="O_1043185"/>
      <w:bookmarkEnd w:id="5"/>
      <w:r w:rsidRPr="00C045B8">
        <w:t>Foundation Skills</w:t>
      </w:r>
    </w:p>
    <w:p w:rsidR="00000000" w:rsidRPr="00F417C0" w:rsidP="00F417C0">
      <w:pPr>
        <w:pStyle w:val="BodyText"/>
        <w:rPr>
          <w:i/>
        </w:rPr>
      </w:pPr>
      <w:r w:rsidRPr="00F417C0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83"/>
      </w:tblGrid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BodyText"/>
            </w:pPr>
            <w:r w:rsidRPr="00C045B8">
              <w:rPr>
                <w:rStyle w:val="SpecialBold"/>
              </w:rPr>
              <w:t>Skill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rPr>
                <w:rStyle w:val="SpecialBold"/>
              </w:rPr>
              <w:t>Description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Learning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>Identifies, plans and implemen</w:t>
            </w:r>
            <w:r w:rsidRPr="00C045B8">
              <w:t>ts strategies to manage gaps in cyber security knowledge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Reading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ListBullet"/>
            </w:pPr>
            <w:r w:rsidRPr="00C045B8">
              <w:t>Analyses and consolidates information and data from sources, against defined criteria and requirements, and checks for accuracy and completeness</w:t>
            </w:r>
          </w:p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>Recognises and interprets textual information to determine specific information about security incidents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Writing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 xml:space="preserve">Develops material for a specific audience, using clear and detailed </w:t>
            </w:r>
            <w:r w:rsidRPr="00C045B8">
              <w:t>language in order to convey explicit information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Oral Communication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ListBullet"/>
            </w:pPr>
            <w:r w:rsidRPr="00C045B8">
              <w:t>Art</w:t>
            </w:r>
            <w:r w:rsidRPr="00C045B8">
              <w:t>iculates information clearly, using specific and relevant language suitable to audience to convey recommendations and provide verbal reports</w:t>
            </w:r>
          </w:p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>Uses listening and questioning techniques to confirm understanding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Numeracy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>Extracts and evaluates the mathematic</w:t>
            </w:r>
            <w:r w:rsidRPr="00C045B8">
              <w:t>al information embedded in a range of tasks and texts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Navigate the world of work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>Takes personal responsibility for following explicit and implicit policies, procedures and legislative requirements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Interact with others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ListBullet"/>
              <w:rPr>
                <w:lang w:val="en-NZ"/>
              </w:rPr>
            </w:pPr>
            <w:r w:rsidRPr="00C045B8">
              <w:t>Selects form, channel and mode of communication for a specific purpose relevant to own role</w:t>
            </w:r>
          </w:p>
        </w:tc>
      </w:tr>
      <w:tr w:rsidTr="00C045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8">
            <w:pPr>
              <w:pStyle w:val="BodyText"/>
              <w:rPr>
                <w:lang w:val="en-NZ"/>
              </w:rPr>
            </w:pPr>
            <w:r w:rsidRPr="00C045B8">
              <w:t>Get the work done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8" w:rsidP="00C045B8">
            <w:pPr>
              <w:pStyle w:val="ListBullet"/>
            </w:pPr>
            <w:r w:rsidRPr="00C045B8">
              <w:t>Gathers and analyses data, and seeks feedback, to improve plans and processes</w:t>
            </w:r>
          </w:p>
          <w:p w:rsidR="00000000" w:rsidRPr="00C045B8" w:rsidP="00C045B8">
            <w:pPr>
              <w:pStyle w:val="ListBullet"/>
            </w:pPr>
            <w:r w:rsidRPr="00C045B8">
              <w:t>Explores and incubates new ideas through unconstrained analysis an</w:t>
            </w:r>
            <w:r w:rsidRPr="00C045B8">
              <w:t>d critical thinking, to develop and improve the enterprise telecommunications technologies</w:t>
            </w:r>
          </w:p>
        </w:tc>
      </w:tr>
    </w:tbl>
    <w:p w:rsidR="00000000" w:rsidRPr="00C045B8" w:rsidP="00C045B8">
      <w:pPr>
        <w:pStyle w:val="BodyText"/>
      </w:pPr>
    </w:p>
    <w:p w:rsidR="00000000" w:rsidRPr="00C045B8" w:rsidP="00C045B8">
      <w:pPr>
        <w:pStyle w:val="AllowPageBreak"/>
      </w:pPr>
    </w:p>
    <w:p w:rsidR="00000000" w:rsidRPr="00C045B8" w:rsidP="00C045B8">
      <w:pPr>
        <w:pStyle w:val="Heading1"/>
      </w:pPr>
      <w:bookmarkStart w:id="6" w:name="O_1043187"/>
      <w:bookmarkEnd w:id="6"/>
      <w:r w:rsidRPr="00C045B8">
        <w:t>Unit Mapping Information</w:t>
      </w:r>
    </w:p>
    <w:p w:rsidR="00000000" w:rsidRPr="00C045B8" w:rsidP="00F417C0">
      <w:pPr>
        <w:pStyle w:val="BodyText"/>
      </w:pPr>
      <w:r w:rsidRPr="00C045B8">
        <w:t>No equivalent unit. New unit.</w:t>
      </w:r>
    </w:p>
    <w:p w:rsidR="00000000" w:rsidRPr="00C045B8" w:rsidP="00C045B8">
      <w:pPr>
        <w:pStyle w:val="Heading1"/>
      </w:pPr>
      <w:bookmarkStart w:id="7" w:name="O_1043194"/>
      <w:bookmarkEnd w:id="7"/>
      <w:r w:rsidRPr="00C045B8">
        <w:t>Links</w:t>
      </w:r>
    </w:p>
    <w:p w:rsidR="00000000" w:rsidRPr="00C045B8" w:rsidP="00F417C0">
      <w:pPr>
        <w:pStyle w:val="BodyText"/>
      </w:pPr>
      <w:r w:rsidRPr="00C045B8">
        <w:t>Companion Volume Implementation Guides are available from VETNet</w:t>
      </w:r>
      <w:r w:rsidRPr="00C045B8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33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45B8" w:rsidP="00C045B8"/>
    <w:sectPr w:rsidSect="00C04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8" w:rsidRPr="00F417C0" w:rsidP="00F41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C0" w:rsidP="00C04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7C0" w:rsidP="00C04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17C0" w:rsidP="00C04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5B8" w:rsidRPr="00F417C0" w:rsidP="00F41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C0" w:rsidRPr="002D2AF8" w:rsidP="00C04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ICTTEN315 Determine and apply technologies within a telecommunications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417C0" w:rsidP="00C04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8B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44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5B8"/>
  </w:style>
  <w:style w:type="character" w:customStyle="1" w:styleId="Heading1Char">
    <w:name w:val="Heading 1 Char"/>
    <w:basedOn w:val="DefaultParagraphFont"/>
    <w:link w:val="Heading1"/>
    <w:rsid w:val="00C04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5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5B8"/>
    <w:rPr>
      <w:b/>
      <w:spacing w:val="0"/>
    </w:rPr>
  </w:style>
  <w:style w:type="character" w:styleId="Emphasis">
    <w:name w:val="Emphasis"/>
    <w:basedOn w:val="DefaultParagraphFont"/>
    <w:qFormat/>
    <w:rsid w:val="00C045B8"/>
    <w:rPr>
      <w:i/>
    </w:rPr>
  </w:style>
  <w:style w:type="paragraph" w:customStyle="1" w:styleId="SuperHeading">
    <w:name w:val="SuperHeading"/>
    <w:basedOn w:val="Normal"/>
    <w:rsid w:val="00C04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5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5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5B8"/>
  </w:style>
  <w:style w:type="paragraph" w:styleId="TableofFigures">
    <w:name w:val="table of figures"/>
    <w:basedOn w:val="Normal"/>
    <w:next w:val="Normal"/>
    <w:semiHidden/>
    <w:rsid w:val="00C04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5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5B8"/>
    <w:rPr>
      <w:rFonts w:ascii="Wingdings" w:hAnsi="Wingdings"/>
    </w:rPr>
  </w:style>
  <w:style w:type="paragraph" w:customStyle="1" w:styleId="TableHeading">
    <w:name w:val="Table Heading"/>
    <w:basedOn w:val="HeadingBase"/>
    <w:rsid w:val="00C04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5B8"/>
    <w:rPr>
      <w:color w:val="0033CC"/>
      <w:u w:val="none"/>
    </w:rPr>
  </w:style>
  <w:style w:type="paragraph" w:customStyle="1" w:styleId="BodyTextRight">
    <w:name w:val="Body Text Right"/>
    <w:basedOn w:val="BodyText"/>
    <w:rsid w:val="00C04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5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5B8"/>
    <w:rPr>
      <w:sz w:val="32"/>
    </w:rPr>
  </w:style>
  <w:style w:type="paragraph" w:customStyle="1" w:styleId="HeadingProcedure">
    <w:name w:val="Heading Procedure"/>
    <w:basedOn w:val="HeadingBase"/>
    <w:next w:val="Normal"/>
    <w:rsid w:val="00C04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5B8"/>
    <w:pPr>
      <w:spacing w:before="60" w:after="60"/>
    </w:pPr>
  </w:style>
  <w:style w:type="paragraph" w:styleId="ListContinue">
    <w:name w:val="List Continue"/>
    <w:basedOn w:val="List"/>
    <w:rsid w:val="00C045B8"/>
    <w:pPr>
      <w:ind w:firstLine="0"/>
    </w:pPr>
  </w:style>
  <w:style w:type="paragraph" w:customStyle="1" w:styleId="ListNote">
    <w:name w:val="List Note"/>
    <w:basedOn w:val="List"/>
    <w:rsid w:val="00C04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5B8"/>
    <w:rPr>
      <w:rFonts w:ascii="Courier New" w:hAnsi="Courier New"/>
    </w:rPr>
  </w:style>
  <w:style w:type="paragraph" w:customStyle="1" w:styleId="NoteBullet">
    <w:name w:val="Note Bullet"/>
    <w:basedOn w:val="Note"/>
    <w:rsid w:val="00C04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5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5B8"/>
    <w:rPr>
      <w:b/>
      <w:smallCaps/>
    </w:rPr>
  </w:style>
  <w:style w:type="paragraph" w:customStyle="1" w:styleId="TableListNumber">
    <w:name w:val="Table List Number"/>
    <w:basedOn w:val="ListNumber"/>
    <w:rsid w:val="00C04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5B8"/>
    <w:pPr>
      <w:numPr>
        <w:numId w:val="8"/>
      </w:numPr>
    </w:pPr>
  </w:style>
  <w:style w:type="paragraph" w:customStyle="1" w:styleId="ListAlpha2">
    <w:name w:val="List Alpha 2"/>
    <w:basedOn w:val="List2"/>
    <w:rsid w:val="00C045B8"/>
    <w:pPr>
      <w:numPr>
        <w:numId w:val="7"/>
      </w:numPr>
    </w:pPr>
  </w:style>
  <w:style w:type="paragraph" w:styleId="List2">
    <w:name w:val="List 2"/>
    <w:basedOn w:val="BodyText"/>
    <w:rsid w:val="00C04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5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5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5B8"/>
    <w:pPr>
      <w:numPr>
        <w:numId w:val="3"/>
      </w:numPr>
    </w:pPr>
  </w:style>
  <w:style w:type="paragraph" w:styleId="ListContinue2">
    <w:name w:val="List Continue 2"/>
    <w:basedOn w:val="List2"/>
    <w:rsid w:val="00C045B8"/>
    <w:pPr>
      <w:ind w:firstLine="0"/>
    </w:pPr>
  </w:style>
  <w:style w:type="paragraph" w:styleId="ListContinue3">
    <w:name w:val="List Continue 3"/>
    <w:basedOn w:val="List3"/>
    <w:rsid w:val="00C045B8"/>
    <w:pPr>
      <w:ind w:left="1021" w:firstLine="0"/>
    </w:pPr>
  </w:style>
  <w:style w:type="paragraph" w:styleId="ListContinue4">
    <w:name w:val="List Continue 4"/>
    <w:basedOn w:val="List4"/>
    <w:rsid w:val="00C045B8"/>
    <w:pPr>
      <w:ind w:firstLine="0"/>
    </w:pPr>
  </w:style>
  <w:style w:type="paragraph" w:styleId="ListContinue5">
    <w:name w:val="List Continue 5"/>
    <w:basedOn w:val="List5"/>
    <w:rsid w:val="00C045B8"/>
    <w:pPr>
      <w:ind w:firstLine="0"/>
    </w:pPr>
  </w:style>
  <w:style w:type="paragraph" w:styleId="ListNumber3">
    <w:name w:val="List Number 3"/>
    <w:basedOn w:val="List3"/>
    <w:rsid w:val="00C045B8"/>
    <w:pPr>
      <w:numPr>
        <w:numId w:val="4"/>
      </w:numPr>
    </w:pPr>
  </w:style>
  <w:style w:type="paragraph" w:styleId="ListNumber4">
    <w:name w:val="List Number 4"/>
    <w:basedOn w:val="List4"/>
    <w:rsid w:val="00C045B8"/>
    <w:pPr>
      <w:numPr>
        <w:numId w:val="5"/>
      </w:numPr>
    </w:pPr>
  </w:style>
  <w:style w:type="paragraph" w:styleId="ListNumber5">
    <w:name w:val="List Number 5"/>
    <w:basedOn w:val="List5"/>
    <w:rsid w:val="00C045B8"/>
    <w:pPr>
      <w:numPr>
        <w:numId w:val="6"/>
      </w:numPr>
    </w:pPr>
  </w:style>
  <w:style w:type="paragraph" w:styleId="BlockText">
    <w:name w:val="Block Text"/>
    <w:basedOn w:val="Normal"/>
    <w:rsid w:val="00C04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5B8"/>
    <w:rPr>
      <w:sz w:val="16"/>
      <w:vertAlign w:val="superscript"/>
    </w:rPr>
  </w:style>
  <w:style w:type="character" w:customStyle="1" w:styleId="Symbols">
    <w:name w:val="Symbols"/>
    <w:basedOn w:val="DefaultParagraphFont"/>
    <w:rsid w:val="00C045B8"/>
    <w:rPr>
      <w:rFonts w:ascii="Symbol" w:hAnsi="Symbol"/>
    </w:rPr>
  </w:style>
  <w:style w:type="character" w:customStyle="1" w:styleId="MenuOptions">
    <w:name w:val="Menu Options"/>
    <w:basedOn w:val="DefaultParagraphFont"/>
    <w:rsid w:val="00C04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5B8"/>
    <w:rPr>
      <w:b/>
    </w:rPr>
  </w:style>
  <w:style w:type="character" w:customStyle="1" w:styleId="Underlined">
    <w:name w:val="Underlined"/>
    <w:basedOn w:val="DefaultParagraphFont"/>
    <w:rsid w:val="00C045B8"/>
    <w:rPr>
      <w:u w:val="single"/>
    </w:rPr>
  </w:style>
  <w:style w:type="paragraph" w:customStyle="1" w:styleId="TableBodyTextRight">
    <w:name w:val="Table Body Text Right"/>
    <w:basedOn w:val="TableBodyText"/>
    <w:rsid w:val="00C04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5B8"/>
    <w:rPr>
      <w:sz w:val="18"/>
    </w:rPr>
  </w:style>
  <w:style w:type="paragraph" w:customStyle="1" w:styleId="BodySmallRight">
    <w:name w:val="Body Small Right"/>
    <w:basedOn w:val="BodyTextRight"/>
    <w:rsid w:val="00C045B8"/>
    <w:rPr>
      <w:sz w:val="18"/>
      <w:szCs w:val="18"/>
    </w:rPr>
  </w:style>
  <w:style w:type="paragraph" w:customStyle="1" w:styleId="MarginEdition">
    <w:name w:val="Margin Edition"/>
    <w:basedOn w:val="MarginNote"/>
    <w:rsid w:val="00C04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5B8"/>
    <w:rPr>
      <w:sz w:val="2"/>
      <w:szCs w:val="2"/>
    </w:rPr>
  </w:style>
  <w:style w:type="character" w:customStyle="1" w:styleId="Small">
    <w:name w:val="Small"/>
    <w:basedOn w:val="DefaultParagraphFont"/>
    <w:rsid w:val="00C045B8"/>
    <w:rPr>
      <w:sz w:val="16"/>
    </w:rPr>
  </w:style>
  <w:style w:type="paragraph" w:customStyle="1" w:styleId="WideTable">
    <w:name w:val="Wide Table"/>
    <w:basedOn w:val="Normal"/>
    <w:rsid w:val="00C04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5B8"/>
  </w:style>
  <w:style w:type="paragraph" w:styleId="Quote">
    <w:name w:val="Quote"/>
    <w:basedOn w:val="Heading1"/>
    <w:link w:val="QuoteChar"/>
    <w:qFormat/>
    <w:rsid w:val="00C04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5B8"/>
    <w:pPr>
      <w:pageBreakBefore/>
    </w:pPr>
  </w:style>
  <w:style w:type="paragraph" w:customStyle="1" w:styleId="Border">
    <w:name w:val="Border"/>
    <w:basedOn w:val="Normal"/>
    <w:qFormat/>
    <w:rsid w:val="00C04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5B8"/>
    <w:rPr>
      <w:u w:val="single"/>
    </w:rPr>
  </w:style>
  <w:style w:type="character" w:customStyle="1" w:styleId="BoldandItalics">
    <w:name w:val="Bold and Italics"/>
    <w:qFormat/>
    <w:rsid w:val="00C045B8"/>
    <w:rPr>
      <w:b/>
      <w:i/>
      <w:u w:val="none"/>
    </w:rPr>
  </w:style>
  <w:style w:type="paragraph" w:styleId="BalloonText">
    <w:name w:val="Balloon Text"/>
    <w:basedOn w:val="Normal"/>
    <w:link w:val="BalloonTextChar"/>
    <w:rsid w:val="00C04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5B8"/>
    <w:pPr>
      <w:spacing w:before="0" w:after="0"/>
    </w:pPr>
  </w:style>
  <w:style w:type="paragraph" w:customStyle="1" w:styleId="BodyTextBold">
    <w:name w:val="Body Text Bold"/>
    <w:basedOn w:val="BodyText"/>
    <w:qFormat/>
    <w:rsid w:val="00C045B8"/>
    <w:rPr>
      <w:b/>
    </w:rPr>
  </w:style>
  <w:style w:type="character" w:styleId="Hyperlink">
    <w:name w:val="Hyperlink"/>
    <w:basedOn w:val="DefaultParagraphFont"/>
    <w:uiPriority w:val="99"/>
    <w:unhideWhenUsed/>
    <w:rsid w:val="00F41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4024</Characters>
  <Application>Microsoft Office Word</Application>
  <DocSecurity>0</DocSecurity>
  <Lines>149</Lines>
  <Paragraphs>82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ICTTEN315 Determine and apply technologies within a telecommunications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