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C1E" w:rsidP="00083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ICTTEN312 Install telecommunications network equipment</w:t>
      </w:r>
      <w:r>
        <w:fldChar w:fldCharType="end"/>
      </w:r>
    </w:p>
    <w:p w:rsidR="00083C1E" w:rsidP="00083C1E">
      <w:pPr>
        <w:pStyle w:val="Version"/>
        <w:sectPr w:rsidSect="00350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312" w:rsidP="00350312">
      <w:pPr>
        <w:pStyle w:val="SuperHeading"/>
      </w:pPr>
      <w:r w:rsidRPr="00350312">
        <w:t>ICTTEN312 Install telecommunications network equipment</w:t>
      </w:r>
    </w:p>
    <w:p w:rsidR="00000000" w:rsidRPr="00350312" w:rsidP="00350312">
      <w:pPr>
        <w:pStyle w:val="Heading1"/>
      </w:pPr>
      <w:bookmarkStart w:id="1" w:name="O_1043065"/>
      <w:bookmarkEnd w:id="1"/>
      <w:r w:rsidRPr="003503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503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rPr>
                <w:rStyle w:val="SpecialBold"/>
              </w:rPr>
              <w:t>Comments</w:t>
            </w:r>
          </w:p>
        </w:tc>
      </w:tr>
      <w:tr w:rsidTr="003503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This version released with ICT Information and Communications Technology Training Package Version 5.0.</w:t>
            </w:r>
          </w:p>
        </w:tc>
      </w:tr>
    </w:tbl>
    <w:p w:rsidR="00083C1E" w:rsidP="00350312">
      <w:pPr>
        <w:pStyle w:val="BodyText"/>
      </w:pPr>
    </w:p>
    <w:p w:rsidR="00083C1E" w:rsidP="00350312">
      <w:pPr>
        <w:pStyle w:val="BodyText"/>
      </w:pPr>
    </w:p>
    <w:p w:rsidR="00000000" w:rsidRPr="00350312" w:rsidP="00350312">
      <w:pPr>
        <w:pStyle w:val="Heading1"/>
      </w:pPr>
      <w:bookmarkStart w:id="2" w:name="O_1043066"/>
      <w:bookmarkEnd w:id="2"/>
      <w:r w:rsidRPr="00350312">
        <w:t>Application</w:t>
      </w:r>
    </w:p>
    <w:p w:rsidR="00000000" w:rsidRPr="00350312" w:rsidP="00083C1E">
      <w:pPr>
        <w:pStyle w:val="BodyText"/>
      </w:pPr>
      <w:r w:rsidRPr="00350312">
        <w:t>This unit describes the skills and knowledge require</w:t>
      </w:r>
      <w:r w:rsidRPr="00350312">
        <w:t>d to effectively install and test telecommunications network equipment. It includes processes for checking plans, obtaining equipment, and handling equipment and supplies.</w:t>
      </w:r>
    </w:p>
    <w:p w:rsidR="00000000" w:rsidRPr="00350312" w:rsidP="00083C1E">
      <w:pPr>
        <w:pStyle w:val="BodyText"/>
      </w:pPr>
      <w:r w:rsidRPr="00350312">
        <w:t>It applies to field officers, technicians or technical supervisors working for carri</w:t>
      </w:r>
      <w:r w:rsidRPr="00350312">
        <w:t>ers, contractors or other service providers who install switching, transmission and radio networks and various transmission paths. It includes cable, optical fibre, radio, microwave and satellite telecommunications equipment.</w:t>
      </w:r>
    </w:p>
    <w:p w:rsidR="00000000" w:rsidRPr="00350312" w:rsidP="00083C1E">
      <w:pPr>
        <w:pStyle w:val="BodyText"/>
      </w:pPr>
      <w:r w:rsidRPr="00350312">
        <w:t>No licensing, legislative or c</w:t>
      </w:r>
      <w:r w:rsidRPr="00350312">
        <w:t>ertification requirements apply to this unit at the time of publication.</w:t>
      </w:r>
    </w:p>
    <w:p w:rsidR="00000000" w:rsidRPr="00350312" w:rsidP="00350312">
      <w:pPr>
        <w:pStyle w:val="Heading1"/>
      </w:pPr>
      <w:bookmarkStart w:id="3" w:name="O_1043069"/>
      <w:bookmarkEnd w:id="3"/>
      <w:r w:rsidRPr="00350312">
        <w:t>Unit Sector</w:t>
      </w:r>
    </w:p>
    <w:p w:rsidR="00000000" w:rsidRPr="00350312" w:rsidP="00083C1E">
      <w:pPr>
        <w:pStyle w:val="BodyText"/>
      </w:pPr>
      <w:r w:rsidRPr="00350312">
        <w:t>Telecommunications – Telecommunications Network Engineering</w:t>
      </w:r>
    </w:p>
    <w:p w:rsidR="00000000" w:rsidRPr="00350312" w:rsidP="00350312">
      <w:pPr>
        <w:pStyle w:val="Heading1"/>
      </w:pPr>
      <w:bookmarkStart w:id="4" w:name="O_1043070"/>
      <w:bookmarkEnd w:id="4"/>
      <w:r w:rsidRPr="0035031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rPr>
                <w:rStyle w:val="SpecialBold"/>
              </w:rPr>
              <w:t>PERFORMANCE CRITERIA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1 Plan for installation of telecommunications network equipment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1.1 Prepare for given work according to relevant work</w:t>
            </w:r>
            <w:r w:rsidRPr="00350312">
              <w:t xml:space="preserve"> health and safety (WHS) and environmental requirements</w:t>
            </w:r>
          </w:p>
          <w:p w:rsidR="00000000" w:rsidRPr="00350312" w:rsidP="00350312">
            <w:pPr>
              <w:pStyle w:val="BodyText"/>
            </w:pPr>
            <w:r w:rsidRPr="00350312">
              <w:t>1.2 Obtain access to site and assess the options for network installation</w:t>
            </w:r>
          </w:p>
          <w:p w:rsidR="00000000" w:rsidRPr="00350312" w:rsidP="00350312">
            <w:pPr>
              <w:pStyle w:val="BodyText"/>
            </w:pPr>
            <w:r w:rsidRPr="00350312">
              <w:t>1.3 Identify existing and potential site hazards</w:t>
            </w:r>
          </w:p>
          <w:p w:rsidR="00000000" w:rsidRPr="00350312" w:rsidP="00350312">
            <w:pPr>
              <w:pStyle w:val="BodyText"/>
            </w:pPr>
            <w:r w:rsidRPr="00350312">
              <w:t>1.4 Verify network equipment installation according to appropriate plans obta</w:t>
            </w:r>
            <w:r w:rsidRPr="00350312">
              <w:t>ined from authorised personnel</w:t>
            </w:r>
          </w:p>
          <w:p w:rsidR="00000000" w:rsidRPr="00350312" w:rsidP="00350312">
            <w:pPr>
              <w:pStyle w:val="BodyText"/>
            </w:pPr>
            <w:r w:rsidRPr="00350312">
              <w:t xml:space="preserve">1.5 Investigate how equipment is to be connected to existing network systems </w:t>
            </w:r>
          </w:p>
          <w:p w:rsidR="00000000" w:rsidRPr="00350312" w:rsidP="00350312">
            <w:pPr>
              <w:pStyle w:val="BodyText"/>
            </w:pPr>
            <w:r w:rsidRPr="00350312">
              <w:t>1.6 Develop and finalise installation plans to ensure minimal workplace disruption according to relevant legislation, regulations, codes and standa</w:t>
            </w:r>
            <w:r w:rsidRPr="00350312">
              <w:t>rds</w:t>
            </w:r>
          </w:p>
          <w:p w:rsidR="00000000" w:rsidRPr="00350312" w:rsidP="00350312">
            <w:pPr>
              <w:pStyle w:val="BodyText"/>
            </w:pPr>
            <w:r w:rsidRPr="00350312">
              <w:t>1.7 Obtain tools and test equipment required for safe work practice</w:t>
            </w:r>
          </w:p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1.8 Notify affected parties of possible network outage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2 Install network hardware and cabling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2.1 Install network equipment according to plan and manufacturer instructions, using safe industry practices</w:t>
            </w:r>
          </w:p>
          <w:p w:rsidR="00000000" w:rsidRPr="00350312" w:rsidP="00350312">
            <w:pPr>
              <w:pStyle w:val="BodyText"/>
            </w:pPr>
            <w:r w:rsidRPr="00350312">
              <w:t>2.2 Install equipment or insert equipment cards and modules</w:t>
            </w:r>
          </w:p>
          <w:p w:rsidR="00000000" w:rsidRPr="00350312" w:rsidP="00350312">
            <w:pPr>
              <w:pStyle w:val="BodyText"/>
            </w:pPr>
            <w:r w:rsidRPr="00350312">
              <w:t>2.3 Install all cables according to specifications</w:t>
            </w:r>
          </w:p>
          <w:p w:rsidR="00000000" w:rsidRPr="00350312" w:rsidP="00350312">
            <w:pPr>
              <w:pStyle w:val="BodyText"/>
            </w:pPr>
            <w:r w:rsidRPr="00350312">
              <w:t xml:space="preserve">2.4 Confirm service interruption is </w:t>
            </w:r>
            <w:r w:rsidRPr="00350312">
              <w:t>within limits agreed with customer</w:t>
            </w:r>
          </w:p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2.5 Document all installation drawings for customer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3 Install equipment accessories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3.1 Install alarms according to instruction manuals and specifications</w:t>
            </w:r>
          </w:p>
          <w:p w:rsidR="00000000" w:rsidRPr="00350312" w:rsidP="00350312">
            <w:pPr>
              <w:pStyle w:val="BodyText"/>
            </w:pPr>
            <w:r w:rsidRPr="00350312">
              <w:t>3.2 Install operations administration and maintenance system acco</w:t>
            </w:r>
            <w:r w:rsidRPr="00350312">
              <w:t>rding to specification</w:t>
            </w:r>
          </w:p>
          <w:p w:rsidR="00000000" w:rsidRPr="00350312" w:rsidP="00350312">
            <w:pPr>
              <w:pStyle w:val="BodyText"/>
            </w:pPr>
            <w:r w:rsidRPr="00350312">
              <w:t>3.3 Install communication facilities for operational staff according to specification, taking into account any special needs of site and operational staff</w:t>
            </w:r>
          </w:p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3.4 Install operator communication facilities according to needs and specifica</w:t>
            </w:r>
            <w:r w:rsidRPr="00350312">
              <w:t>tions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4 Configure and test system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4.1 Install software and configuration instructions according to system specifications as required</w:t>
            </w:r>
          </w:p>
          <w:p w:rsidR="00000000" w:rsidRPr="00350312" w:rsidP="00350312">
            <w:pPr>
              <w:pStyle w:val="BodyText"/>
            </w:pPr>
            <w:r w:rsidRPr="00350312">
              <w:t>4.2 Test to verify system performance according to customer requirements</w:t>
            </w:r>
          </w:p>
          <w:p w:rsidR="00000000" w:rsidRPr="00350312" w:rsidP="00350312">
            <w:pPr>
              <w:pStyle w:val="BodyText"/>
            </w:pPr>
            <w:r w:rsidRPr="00350312">
              <w:t>4.3 Recommend changes as required and confirm wit</w:t>
            </w:r>
            <w:r w:rsidRPr="00350312">
              <w:t>h customer</w:t>
            </w:r>
          </w:p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4.4 Record all test results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5 Clean-up worksite and complete documentation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5.1 Remove and dispose of installation waste and debris from worksite according to environmental requirements</w:t>
            </w:r>
          </w:p>
          <w:p w:rsidR="00000000" w:rsidRPr="00350312" w:rsidP="00350312">
            <w:pPr>
              <w:pStyle w:val="BodyText"/>
            </w:pPr>
            <w:r w:rsidRPr="00350312">
              <w:t>5.2 Restore changes made to work area during installation a</w:t>
            </w:r>
            <w:r w:rsidRPr="00350312">
              <w:t>ccording to customer satisfaction</w:t>
            </w:r>
          </w:p>
          <w:p w:rsidR="00000000" w:rsidRPr="00350312" w:rsidP="00350312">
            <w:pPr>
              <w:pStyle w:val="BodyText"/>
            </w:pPr>
            <w:r w:rsidRPr="00350312">
              <w:t>5.3 Complete all installation documents and present to customer</w:t>
            </w:r>
          </w:p>
          <w:p w:rsidR="00000000" w:rsidRPr="00350312" w:rsidP="00350312">
            <w:pPr>
              <w:pStyle w:val="BodyText"/>
            </w:pPr>
            <w:r w:rsidRPr="00350312">
              <w:t>5.4 Declare asset ready for commissioning and integration</w:t>
            </w:r>
          </w:p>
          <w:p w:rsidR="00000000" w:rsidRPr="00350312" w:rsidP="00350312">
            <w:pPr>
              <w:pStyle w:val="BodyText"/>
            </w:pPr>
            <w:r w:rsidRPr="00350312">
              <w:t>5.5 Notify customer and obtain sign-off</w:t>
            </w:r>
          </w:p>
        </w:tc>
      </w:tr>
    </w:tbl>
    <w:p w:rsidR="00000000" w:rsidRPr="00350312" w:rsidP="00350312">
      <w:pPr>
        <w:pStyle w:val="BodyText"/>
      </w:pPr>
    </w:p>
    <w:p w:rsidR="00000000" w:rsidRPr="00350312" w:rsidP="00350312">
      <w:pPr>
        <w:pStyle w:val="AllowPageBreak"/>
      </w:pPr>
    </w:p>
    <w:p w:rsidR="00000000" w:rsidRPr="00350312" w:rsidP="00350312">
      <w:pPr>
        <w:pStyle w:val="Heading1"/>
      </w:pPr>
      <w:bookmarkStart w:id="5" w:name="O_1043071"/>
      <w:bookmarkEnd w:id="5"/>
      <w:r w:rsidRPr="00350312">
        <w:t>Foundation Skills</w:t>
      </w:r>
    </w:p>
    <w:p w:rsidR="00000000" w:rsidRPr="00083C1E" w:rsidP="00083C1E">
      <w:pPr>
        <w:pStyle w:val="BodyText"/>
        <w:rPr>
          <w:i/>
        </w:rPr>
      </w:pPr>
      <w:r w:rsidRPr="00083C1E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rPr>
                <w:rStyle w:val="SpecialBold"/>
              </w:rPr>
              <w:t>Description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 xml:space="preserve">Interprets information from plans, specifications and manufacturer </w:t>
            </w:r>
            <w:r w:rsidRPr="00350312">
              <w:t>instruction manuals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ListBullet"/>
            </w:pPr>
            <w:r w:rsidRPr="00350312">
              <w:t>Uses clear and specific terminology to produce installation plans and instructions appropriate for audience</w:t>
            </w:r>
          </w:p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>Records results of tests in required format using industry-specific language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>Uses appropriate strategies to establish and maintain dialogue, notify parties of disruptions and changes to planned work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ListBullet"/>
            </w:pPr>
            <w:r w:rsidRPr="00350312">
              <w:t>Accurately interprets measurements from plans and applies results to installation plans and documents</w:t>
            </w:r>
          </w:p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>Calibrates test equip</w:t>
            </w:r>
            <w:r w:rsidRPr="00350312">
              <w:t>ment and calculates and compares results with specifications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ListBullet"/>
            </w:pPr>
            <w:r w:rsidRPr="00350312">
              <w:t>Takes personal responsibility for following explicit and implicit policies, procedures and legislative requirements</w:t>
            </w:r>
          </w:p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>Identifies and acts on issues that contravene relevant policies, procedures and legal requirements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ListBullet"/>
            </w:pPr>
            <w:r w:rsidRPr="00350312">
              <w:t>Follows accepted communication practices and protocols</w:t>
            </w:r>
          </w:p>
          <w:p w:rsidR="00000000" w:rsidP="00350312">
            <w:pPr>
              <w:pStyle w:val="ListBullet"/>
              <w:rPr>
                <w:lang w:val="en-NZ"/>
              </w:rPr>
            </w:pPr>
            <w:r w:rsidRPr="00350312">
              <w:t>Uses a range of strategies to establish a sense of connection and build rapport</w:t>
            </w:r>
            <w:r w:rsidRPr="00350312">
              <w:t xml:space="preserve"> with customers and co-workers</w:t>
            </w:r>
          </w:p>
        </w:tc>
      </w:tr>
      <w:tr w:rsidTr="0035031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ListBullet"/>
            </w:pPr>
            <w:r w:rsidRPr="00350312">
              <w:t>Takes responsibility for planning, sequencing and prioritising tasks and own workload for efficiency and effective outcomes, occasionally negotiating changes</w:t>
            </w:r>
          </w:p>
          <w:p w:rsidR="00000000" w:rsidRPr="00350312" w:rsidP="00350312">
            <w:pPr>
              <w:pStyle w:val="ListBullet"/>
            </w:pPr>
            <w:r w:rsidRPr="00350312">
              <w:t>Maintains required records and reports accordin</w:t>
            </w:r>
            <w:r w:rsidRPr="00350312">
              <w:t>g to enterprise requirements</w:t>
            </w:r>
          </w:p>
          <w:p w:rsidR="00000000" w:rsidRPr="00350312" w:rsidP="00350312">
            <w:pPr>
              <w:pStyle w:val="ListBullet"/>
            </w:pPr>
            <w:r w:rsidRPr="00350312">
              <w:t>Makes routine decisions and implements standard procedures for routine tasks, using formal decision-making processes for more complex and non-routine situations</w:t>
            </w:r>
          </w:p>
        </w:tc>
      </w:tr>
    </w:tbl>
    <w:p w:rsidR="00000000" w:rsidRPr="00350312" w:rsidP="00350312">
      <w:pPr>
        <w:pStyle w:val="BodyText"/>
      </w:pPr>
    </w:p>
    <w:p w:rsidR="00000000" w:rsidRPr="00350312" w:rsidP="00350312">
      <w:pPr>
        <w:pStyle w:val="AllowPageBreak"/>
      </w:pPr>
    </w:p>
    <w:p w:rsidR="00000000" w:rsidRPr="00350312" w:rsidP="00350312">
      <w:pPr>
        <w:pStyle w:val="Heading1"/>
      </w:pPr>
      <w:bookmarkStart w:id="6" w:name="O_1043073"/>
      <w:bookmarkEnd w:id="6"/>
      <w:r w:rsidRPr="00350312">
        <w:t>Unit Mapping Information</w:t>
      </w:r>
    </w:p>
    <w:p w:rsidR="00000000" w:rsidRPr="00350312" w:rsidP="00083C1E">
      <w:pPr>
        <w:pStyle w:val="BodyText"/>
      </w:pPr>
      <w:r w:rsidRPr="00350312">
        <w:t>ICTTEN312 Install telecommunications network equipment supersedes and is equivalent to ICTTEN302 Install telecommunications network equipment.</w:t>
      </w:r>
    </w:p>
    <w:p w:rsidR="00000000" w:rsidRPr="00350312" w:rsidP="00350312">
      <w:pPr>
        <w:pStyle w:val="Heading1"/>
      </w:pPr>
      <w:bookmarkStart w:id="7" w:name="O_1043080"/>
      <w:bookmarkEnd w:id="7"/>
      <w:r w:rsidRPr="00350312">
        <w:t>Links</w:t>
      </w:r>
    </w:p>
    <w:p w:rsidR="00000000" w:rsidRPr="00350312" w:rsidP="00083C1E">
      <w:pPr>
        <w:pStyle w:val="BodyText"/>
      </w:pPr>
      <w:r w:rsidRPr="0035031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27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0312" w:rsidP="00083C1E">
      <w:pPr>
        <w:pStyle w:val="BodyText"/>
        <w:sectPr w:rsidSect="003503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0312" w:rsidP="00350312">
      <w:pPr>
        <w:pStyle w:val="SuperHeading"/>
      </w:pPr>
      <w:r w:rsidRPr="00350312">
        <w:t>Assessment Requirements for ICTTEN312 Install telecommunications network equipment</w:t>
      </w:r>
    </w:p>
    <w:p w:rsidR="00000000" w:rsidRPr="00350312" w:rsidP="00350312">
      <w:pPr>
        <w:pStyle w:val="Heading1"/>
      </w:pPr>
      <w:bookmarkStart w:id="8" w:name="O_1043075"/>
      <w:bookmarkEnd w:id="8"/>
      <w:r w:rsidRPr="003503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3503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rPr>
                <w:rStyle w:val="SpecialBold"/>
              </w:rPr>
              <w:t>Comments</w:t>
            </w:r>
          </w:p>
        </w:tc>
      </w:tr>
      <w:tr w:rsidTr="003503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12">
            <w:pPr>
              <w:pStyle w:val="BodyText"/>
              <w:rPr>
                <w:lang w:val="en-NZ"/>
              </w:rPr>
            </w:pPr>
            <w:r w:rsidRPr="00350312">
              <w:t>Relea</w:t>
            </w:r>
            <w:r w:rsidRPr="00350312">
              <w:t>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12" w:rsidP="00350312">
            <w:pPr>
              <w:pStyle w:val="BodyText"/>
            </w:pPr>
            <w:r w:rsidRPr="00350312">
              <w:t>This version released with ICT Information and Communications Technology Training Package Version 5.0.</w:t>
            </w:r>
          </w:p>
        </w:tc>
      </w:tr>
    </w:tbl>
    <w:p w:rsidR="00000000" w:rsidRPr="00350312" w:rsidP="00350312">
      <w:pPr>
        <w:pStyle w:val="BodyText"/>
      </w:pPr>
    </w:p>
    <w:p w:rsidR="00000000" w:rsidRPr="00350312" w:rsidP="00350312">
      <w:pPr>
        <w:pStyle w:val="AllowPageBreak"/>
      </w:pPr>
    </w:p>
    <w:p w:rsidR="00000000" w:rsidRPr="00350312" w:rsidP="00350312">
      <w:pPr>
        <w:pStyle w:val="Heading1"/>
      </w:pPr>
      <w:bookmarkStart w:id="9" w:name="O_1043076"/>
      <w:bookmarkEnd w:id="9"/>
      <w:r w:rsidRPr="00350312">
        <w:t>Performance Evidence</w:t>
      </w:r>
    </w:p>
    <w:p w:rsidR="00000000" w:rsidRPr="00350312" w:rsidP="00083C1E">
      <w:pPr>
        <w:pStyle w:val="BodyText"/>
      </w:pPr>
      <w:r w:rsidRPr="00350312">
        <w:t>The candidate must demonstrate the ability to perform the tasks outlined in the elements, performance criteria, and foundation skills, and to:</w:t>
      </w:r>
    </w:p>
    <w:p w:rsidR="00000000" w:rsidRPr="00350312" w:rsidP="00350312">
      <w:pPr>
        <w:pStyle w:val="ListBullet"/>
      </w:pPr>
      <w:r w:rsidRPr="00350312">
        <w:t xml:space="preserve">plan for and install network hardware and cabling according to equipment or system manuals and customer </w:t>
      </w:r>
      <w:r w:rsidRPr="00350312">
        <w:t>specifications</w:t>
      </w:r>
    </w:p>
    <w:p w:rsidR="00000000" w:rsidRPr="00350312" w:rsidP="00350312">
      <w:pPr>
        <w:pStyle w:val="ListBullet"/>
      </w:pPr>
      <w:r w:rsidRPr="00350312">
        <w:t>configure and test installation</w:t>
      </w:r>
    </w:p>
    <w:p w:rsidR="00000000" w:rsidRPr="00350312" w:rsidP="00350312">
      <w:pPr>
        <w:pStyle w:val="ListBullet"/>
      </w:pPr>
      <w:r w:rsidRPr="00350312">
        <w:t>verify cable continuity</w:t>
      </w:r>
    </w:p>
    <w:p w:rsidR="00000000" w:rsidRPr="00350312" w:rsidP="00350312">
      <w:pPr>
        <w:pStyle w:val="ListBullet"/>
      </w:pPr>
      <w:r w:rsidRPr="00350312">
        <w:t>comply with all work health and safety (WHS) and environmental requirements and work practices</w:t>
      </w:r>
    </w:p>
    <w:p w:rsidR="00000000" w:rsidRPr="00350312" w:rsidP="00350312">
      <w:pPr>
        <w:pStyle w:val="ListBullet"/>
      </w:pPr>
      <w:r w:rsidRPr="00350312">
        <w:t>notify customer of work progress and obtain sign-off.</w:t>
      </w:r>
    </w:p>
    <w:p w:rsidR="00000000" w:rsidRPr="00350312" w:rsidP="00350312">
      <w:pPr>
        <w:pStyle w:val="BodyText"/>
      </w:pPr>
    </w:p>
    <w:p w:rsidR="00000000" w:rsidRPr="00350312" w:rsidP="00083C1E">
      <w:pPr>
        <w:pStyle w:val="BodyText"/>
      </w:pPr>
      <w:r w:rsidRPr="00350312">
        <w:t xml:space="preserve">Note: Evidence must be provided at </w:t>
      </w:r>
      <w:r w:rsidRPr="00350312">
        <w:t>least once when a specific volume or frequency is not stated.</w:t>
      </w:r>
    </w:p>
    <w:p w:rsidR="00000000" w:rsidRPr="00350312" w:rsidP="00350312">
      <w:pPr>
        <w:pStyle w:val="Heading1"/>
      </w:pPr>
      <w:bookmarkStart w:id="10" w:name="O_1043077"/>
      <w:bookmarkEnd w:id="10"/>
      <w:r w:rsidRPr="00350312">
        <w:t>Knowledge Evidence</w:t>
      </w:r>
    </w:p>
    <w:p w:rsidR="00000000" w:rsidRPr="00350312" w:rsidP="00083C1E">
      <w:pPr>
        <w:pStyle w:val="BodyText"/>
      </w:pPr>
      <w:r w:rsidRPr="00350312">
        <w:t>The candidate must demonstrate the knowledge required to perform the tasks outlined in the elements, performance criteria, and foundation skills, which incl</w:t>
      </w:r>
      <w:r w:rsidRPr="00350312">
        <w:t>udes knowledge about:</w:t>
      </w:r>
    </w:p>
    <w:p w:rsidR="00000000" w:rsidRPr="00350312" w:rsidP="00350312">
      <w:pPr>
        <w:pStyle w:val="ListBullet"/>
      </w:pPr>
      <w:r w:rsidRPr="00350312">
        <w:t>WHS requirements and environmental procedures relating to the activity and site conditions</w:t>
      </w:r>
    </w:p>
    <w:p w:rsidR="00000000" w:rsidRPr="00350312" w:rsidP="00350312">
      <w:pPr>
        <w:pStyle w:val="ListBullet"/>
      </w:pPr>
      <w:r w:rsidRPr="00350312">
        <w:t>cabling types, connectors and cabling structures</w:t>
      </w:r>
    </w:p>
    <w:p w:rsidR="00000000" w:rsidRPr="00350312" w:rsidP="00350312">
      <w:pPr>
        <w:pStyle w:val="ListBullet"/>
      </w:pPr>
      <w:r w:rsidRPr="00350312">
        <w:t>equipment and connections to carrier infrastructure and internet service provider (ISP) techn</w:t>
      </w:r>
      <w:r w:rsidRPr="00350312">
        <w:t>ologies for single and multi-dwelling environments:</w:t>
      </w:r>
    </w:p>
    <w:p w:rsidR="00000000" w:rsidRPr="00350312" w:rsidP="00350312">
      <w:pPr>
        <w:pStyle w:val="ListBullet2"/>
      </w:pPr>
      <w:r w:rsidRPr="00350312">
        <w:t>carrier, asymmetric digital subscriber line, very-high-bit-rate digital subscriber line, fibre network termination device (NTD), hybrid fibre coaxial (HFC) modems</w:t>
      </w:r>
    </w:p>
    <w:p w:rsidR="00000000" w:rsidRPr="00350312" w:rsidP="00350312">
      <w:pPr>
        <w:pStyle w:val="ListBullet"/>
      </w:pPr>
      <w:r w:rsidRPr="00350312">
        <w:t>electrical and/or optical properties of installation</w:t>
      </w:r>
    </w:p>
    <w:p w:rsidR="00000000" w:rsidRPr="00350312" w:rsidP="00350312">
      <w:pPr>
        <w:pStyle w:val="ListBullet"/>
      </w:pPr>
      <w:r w:rsidRPr="00350312">
        <w:t>network and transmission equipment principles</w:t>
      </w:r>
    </w:p>
    <w:p w:rsidR="00000000" w:rsidRPr="00350312" w:rsidP="00350312">
      <w:pPr>
        <w:pStyle w:val="ListBullet"/>
      </w:pPr>
      <w:r w:rsidRPr="00350312">
        <w:t>power requirements and electrical safety</w:t>
      </w:r>
    </w:p>
    <w:p w:rsidR="00000000" w:rsidRPr="00350312" w:rsidP="00350312">
      <w:pPr>
        <w:pStyle w:val="ListBullet"/>
      </w:pPr>
      <w:r w:rsidRPr="00350312">
        <w:t>typical performance parameters and faults that may be encountered in customer equipment and related connection and t</w:t>
      </w:r>
      <w:r w:rsidRPr="00350312">
        <w:t>ransmission media</w:t>
      </w:r>
    </w:p>
    <w:p w:rsidR="00000000" w:rsidRPr="00350312" w:rsidP="00350312">
      <w:pPr>
        <w:pStyle w:val="ListBullet"/>
      </w:pPr>
      <w:r w:rsidRPr="00350312">
        <w:t>various test equipment types suitable for tests to be made</w:t>
      </w:r>
    </w:p>
    <w:p w:rsidR="00083C1E" w:rsidP="00350312">
      <w:pPr>
        <w:pStyle w:val="ListBullet"/>
      </w:pPr>
      <w:r w:rsidRPr="00350312">
        <w:t>handling and environmental compliance for waste disposal.</w:t>
      </w:r>
    </w:p>
    <w:p w:rsidR="00083C1E" w:rsidP="00350312">
      <w:pPr>
        <w:pStyle w:val="ListBullet"/>
      </w:pPr>
    </w:p>
    <w:p w:rsidR="00000000" w:rsidRPr="00350312" w:rsidP="00350312">
      <w:pPr>
        <w:pStyle w:val="Heading1"/>
      </w:pPr>
      <w:bookmarkStart w:id="11" w:name="O_1043078"/>
      <w:bookmarkEnd w:id="11"/>
      <w:r w:rsidRPr="00350312">
        <w:t>Assessment Conditions</w:t>
      </w:r>
    </w:p>
    <w:p w:rsidR="00000000" w:rsidRPr="00350312" w:rsidP="00083C1E">
      <w:pPr>
        <w:pStyle w:val="BodyText"/>
      </w:pPr>
      <w:r w:rsidRPr="00350312">
        <w:t>Skills must be assessed in a workplace or simulated environment where condition</w:t>
      </w:r>
      <w:r w:rsidRPr="00350312">
        <w:t>s are typical of those in a telecommunications work environment or workplace.</w:t>
      </w:r>
    </w:p>
    <w:p w:rsidR="00000000" w:rsidRPr="00350312" w:rsidP="00083C1E">
      <w:pPr>
        <w:pStyle w:val="BodyText"/>
      </w:pPr>
      <w:r w:rsidRPr="00350312">
        <w:t>Access is required to:</w:t>
      </w:r>
    </w:p>
    <w:p w:rsidR="00000000" w:rsidRPr="00350312" w:rsidP="00350312">
      <w:pPr>
        <w:pStyle w:val="ListBullet"/>
      </w:pPr>
      <w:r w:rsidRPr="00350312">
        <w:t>site/s where installation of telecommunications network equipment can be conducted</w:t>
      </w:r>
    </w:p>
    <w:p w:rsidR="00000000" w:rsidRPr="00350312" w:rsidP="00350312">
      <w:pPr>
        <w:pStyle w:val="ListBullet"/>
      </w:pPr>
      <w:r w:rsidRPr="00350312">
        <w:t>network testing equipment currently used in industry</w:t>
      </w:r>
    </w:p>
    <w:p w:rsidR="00000000" w:rsidRPr="00350312" w:rsidP="00350312">
      <w:pPr>
        <w:pStyle w:val="ListBullet"/>
      </w:pPr>
      <w:r w:rsidRPr="00350312">
        <w:t>relevant regulatory and equipment documentation that impact telecommunications network equipment installation activities.</w:t>
      </w:r>
    </w:p>
    <w:p w:rsidR="00000000" w:rsidRPr="00350312" w:rsidP="00350312">
      <w:pPr>
        <w:pStyle w:val="BodyText"/>
      </w:pPr>
    </w:p>
    <w:p w:rsidR="00083C1E" w:rsidP="00083C1E">
      <w:pPr>
        <w:pStyle w:val="BodyText"/>
      </w:pPr>
      <w:r w:rsidRPr="00350312">
        <w:t>Assessors of this unit must satisfy the requirements for assessors in applicable vocational education and training legislation, frame</w:t>
      </w:r>
      <w:r w:rsidRPr="00350312">
        <w:t>works and/or standards.</w:t>
      </w:r>
    </w:p>
    <w:p w:rsidR="00000000" w:rsidRPr="00350312" w:rsidP="00350312">
      <w:pPr>
        <w:pStyle w:val="Heading1"/>
      </w:pPr>
      <w:bookmarkStart w:id="12" w:name="O_1043081"/>
      <w:bookmarkEnd w:id="12"/>
      <w:r w:rsidRPr="00350312">
        <w:t>Links</w:t>
      </w:r>
    </w:p>
    <w:p w:rsidR="00000000" w:rsidRPr="00350312" w:rsidP="00083C1E">
      <w:pPr>
        <w:pStyle w:val="BodyText"/>
      </w:pPr>
      <w:r w:rsidRPr="0035031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427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0312" w:rsidP="00350312"/>
    <w:sectPr w:rsidSect="003503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 w:rsidRPr="00083C1E" w:rsidP="00083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E" w:rsidP="0035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3C1E" w:rsidP="0035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C1E" w:rsidP="003503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 w:rsidP="0035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C1E">
      <w:t>Approved</w:t>
    </w:r>
    <w:r w:rsidR="00083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C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C1E">
      <w:rPr>
        <w:noProof/>
      </w:rPr>
      <w:t>5</w:t>
    </w:r>
    <w:r>
      <w:rPr>
        <w:noProof/>
      </w:rPr>
      <w:fldChar w:fldCharType="end"/>
    </w:r>
  </w:p>
  <w:p w:rsidR="00350312" w:rsidP="0035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C1E">
      <w:t>Future Skills Organisation</w:t>
    </w:r>
    <w:r w:rsidR="00083C1E">
      <w:fldChar w:fldCharType="end"/>
    </w:r>
  </w:p>
  <w:p w:rsidR="00350312" w:rsidP="00350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312" w:rsidRPr="00083C1E" w:rsidP="00083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1E" w:rsidRPr="002D2AF8" w:rsidP="0035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ICTTEN312 Install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C1E" w:rsidP="003503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12" w:rsidRPr="002D2AF8" w:rsidP="0035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C1E">
      <w:t>ICTTEN312 Install telecommunications network equipment</w:t>
    </w:r>
    <w:r w:rsidR="00083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C1E">
      <w:rPr>
        <w:noProof/>
      </w:rPr>
      <w:t>2 March 2025</w:t>
    </w:r>
    <w:r>
      <w:fldChar w:fldCharType="end"/>
    </w:r>
  </w:p>
  <w:p w:rsidR="00350312" w:rsidP="00350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85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8A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4E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312"/>
  </w:style>
  <w:style w:type="character" w:customStyle="1" w:styleId="Heading1Char">
    <w:name w:val="Heading 1 Char"/>
    <w:basedOn w:val="DefaultParagraphFont"/>
    <w:link w:val="Heading1"/>
    <w:rsid w:val="00350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3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312"/>
    <w:rPr>
      <w:b/>
      <w:spacing w:val="0"/>
    </w:rPr>
  </w:style>
  <w:style w:type="paragraph" w:styleId="ListBullet2">
    <w:name w:val="List Bullet 2"/>
    <w:basedOn w:val="List2"/>
    <w:rsid w:val="003503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0312"/>
    <w:rPr>
      <w:i/>
    </w:rPr>
  </w:style>
  <w:style w:type="paragraph" w:customStyle="1" w:styleId="SuperHeading">
    <w:name w:val="SuperHeading"/>
    <w:basedOn w:val="Normal"/>
    <w:rsid w:val="00350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312"/>
  </w:style>
  <w:style w:type="paragraph" w:styleId="TableofFigures">
    <w:name w:val="table of figures"/>
    <w:basedOn w:val="Normal"/>
    <w:next w:val="Normal"/>
    <w:semiHidden/>
    <w:rsid w:val="00350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3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312"/>
    <w:rPr>
      <w:rFonts w:ascii="Wingdings" w:hAnsi="Wingdings"/>
    </w:rPr>
  </w:style>
  <w:style w:type="paragraph" w:customStyle="1" w:styleId="TableHeading">
    <w:name w:val="Table Heading"/>
    <w:basedOn w:val="HeadingBase"/>
    <w:rsid w:val="00350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312"/>
    <w:rPr>
      <w:color w:val="0033CC"/>
      <w:u w:val="none"/>
    </w:rPr>
  </w:style>
  <w:style w:type="paragraph" w:customStyle="1" w:styleId="BodyTextRight">
    <w:name w:val="Body Text Right"/>
    <w:basedOn w:val="BodyText"/>
    <w:rsid w:val="00350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3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312"/>
    <w:rPr>
      <w:sz w:val="32"/>
    </w:rPr>
  </w:style>
  <w:style w:type="paragraph" w:customStyle="1" w:styleId="HeadingProcedure">
    <w:name w:val="Heading Procedure"/>
    <w:basedOn w:val="HeadingBase"/>
    <w:next w:val="Normal"/>
    <w:rsid w:val="00350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312"/>
    <w:pPr>
      <w:spacing w:before="60" w:after="60"/>
    </w:pPr>
  </w:style>
  <w:style w:type="paragraph" w:styleId="ListContinue">
    <w:name w:val="List Continue"/>
    <w:basedOn w:val="List"/>
    <w:rsid w:val="00350312"/>
    <w:pPr>
      <w:ind w:firstLine="0"/>
    </w:pPr>
  </w:style>
  <w:style w:type="paragraph" w:customStyle="1" w:styleId="ListNote">
    <w:name w:val="List Note"/>
    <w:basedOn w:val="List"/>
    <w:rsid w:val="00350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312"/>
    <w:rPr>
      <w:rFonts w:ascii="Courier New" w:hAnsi="Courier New"/>
    </w:rPr>
  </w:style>
  <w:style w:type="paragraph" w:customStyle="1" w:styleId="NoteBullet">
    <w:name w:val="Note Bullet"/>
    <w:basedOn w:val="Note"/>
    <w:rsid w:val="00350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3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312"/>
    <w:rPr>
      <w:b/>
      <w:smallCaps/>
    </w:rPr>
  </w:style>
  <w:style w:type="paragraph" w:customStyle="1" w:styleId="TableListNumber">
    <w:name w:val="Table List Number"/>
    <w:basedOn w:val="ListNumber"/>
    <w:rsid w:val="00350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312"/>
    <w:pPr>
      <w:numPr>
        <w:numId w:val="9"/>
      </w:numPr>
    </w:pPr>
  </w:style>
  <w:style w:type="paragraph" w:customStyle="1" w:styleId="ListAlpha2">
    <w:name w:val="List Alpha 2"/>
    <w:basedOn w:val="List2"/>
    <w:rsid w:val="00350312"/>
    <w:pPr>
      <w:numPr>
        <w:numId w:val="8"/>
      </w:numPr>
    </w:pPr>
  </w:style>
  <w:style w:type="paragraph" w:styleId="List2">
    <w:name w:val="List 2"/>
    <w:basedOn w:val="BodyText"/>
    <w:rsid w:val="00350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3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3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312"/>
    <w:pPr>
      <w:numPr>
        <w:numId w:val="4"/>
      </w:numPr>
    </w:pPr>
  </w:style>
  <w:style w:type="paragraph" w:styleId="ListContinue2">
    <w:name w:val="List Continue 2"/>
    <w:basedOn w:val="List2"/>
    <w:rsid w:val="00350312"/>
    <w:pPr>
      <w:ind w:firstLine="0"/>
    </w:pPr>
  </w:style>
  <w:style w:type="paragraph" w:styleId="ListContinue3">
    <w:name w:val="List Continue 3"/>
    <w:basedOn w:val="List3"/>
    <w:rsid w:val="00350312"/>
    <w:pPr>
      <w:ind w:left="1021" w:firstLine="0"/>
    </w:pPr>
  </w:style>
  <w:style w:type="paragraph" w:styleId="ListContinue4">
    <w:name w:val="List Continue 4"/>
    <w:basedOn w:val="List4"/>
    <w:rsid w:val="00350312"/>
    <w:pPr>
      <w:ind w:firstLine="0"/>
    </w:pPr>
  </w:style>
  <w:style w:type="paragraph" w:styleId="ListContinue5">
    <w:name w:val="List Continue 5"/>
    <w:basedOn w:val="List5"/>
    <w:rsid w:val="00350312"/>
    <w:pPr>
      <w:ind w:firstLine="0"/>
    </w:pPr>
  </w:style>
  <w:style w:type="paragraph" w:styleId="ListNumber3">
    <w:name w:val="List Number 3"/>
    <w:basedOn w:val="List3"/>
    <w:rsid w:val="00350312"/>
    <w:pPr>
      <w:numPr>
        <w:numId w:val="5"/>
      </w:numPr>
    </w:pPr>
  </w:style>
  <w:style w:type="paragraph" w:styleId="ListNumber4">
    <w:name w:val="List Number 4"/>
    <w:basedOn w:val="List4"/>
    <w:rsid w:val="00350312"/>
    <w:pPr>
      <w:numPr>
        <w:numId w:val="6"/>
      </w:numPr>
    </w:pPr>
  </w:style>
  <w:style w:type="paragraph" w:styleId="ListNumber5">
    <w:name w:val="List Number 5"/>
    <w:basedOn w:val="List5"/>
    <w:rsid w:val="00350312"/>
    <w:pPr>
      <w:numPr>
        <w:numId w:val="7"/>
      </w:numPr>
    </w:pPr>
  </w:style>
  <w:style w:type="paragraph" w:styleId="BlockText">
    <w:name w:val="Block Text"/>
    <w:basedOn w:val="Normal"/>
    <w:rsid w:val="00350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312"/>
    <w:rPr>
      <w:sz w:val="16"/>
      <w:vertAlign w:val="superscript"/>
    </w:rPr>
  </w:style>
  <w:style w:type="character" w:customStyle="1" w:styleId="Symbols">
    <w:name w:val="Symbols"/>
    <w:basedOn w:val="DefaultParagraphFont"/>
    <w:rsid w:val="00350312"/>
    <w:rPr>
      <w:rFonts w:ascii="Symbol" w:hAnsi="Symbol"/>
    </w:rPr>
  </w:style>
  <w:style w:type="character" w:customStyle="1" w:styleId="MenuOptions">
    <w:name w:val="Menu Options"/>
    <w:basedOn w:val="DefaultParagraphFont"/>
    <w:rsid w:val="00350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312"/>
    <w:rPr>
      <w:b/>
    </w:rPr>
  </w:style>
  <w:style w:type="character" w:customStyle="1" w:styleId="Underlined">
    <w:name w:val="Underlined"/>
    <w:basedOn w:val="DefaultParagraphFont"/>
    <w:rsid w:val="00350312"/>
    <w:rPr>
      <w:u w:val="single"/>
    </w:rPr>
  </w:style>
  <w:style w:type="paragraph" w:customStyle="1" w:styleId="TableBodyTextRight">
    <w:name w:val="Table Body Text Right"/>
    <w:basedOn w:val="TableBodyText"/>
    <w:rsid w:val="00350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312"/>
    <w:rPr>
      <w:sz w:val="18"/>
    </w:rPr>
  </w:style>
  <w:style w:type="paragraph" w:customStyle="1" w:styleId="BodySmallRight">
    <w:name w:val="Body Small Right"/>
    <w:basedOn w:val="BodyTextRight"/>
    <w:rsid w:val="00350312"/>
    <w:rPr>
      <w:sz w:val="18"/>
      <w:szCs w:val="18"/>
    </w:rPr>
  </w:style>
  <w:style w:type="paragraph" w:customStyle="1" w:styleId="MarginEdition">
    <w:name w:val="Margin Edition"/>
    <w:basedOn w:val="MarginNote"/>
    <w:rsid w:val="00350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312"/>
    <w:rPr>
      <w:sz w:val="2"/>
      <w:szCs w:val="2"/>
    </w:rPr>
  </w:style>
  <w:style w:type="character" w:customStyle="1" w:styleId="Small">
    <w:name w:val="Small"/>
    <w:basedOn w:val="DefaultParagraphFont"/>
    <w:rsid w:val="00350312"/>
    <w:rPr>
      <w:sz w:val="16"/>
    </w:rPr>
  </w:style>
  <w:style w:type="paragraph" w:customStyle="1" w:styleId="WideTable">
    <w:name w:val="Wide Table"/>
    <w:basedOn w:val="Normal"/>
    <w:rsid w:val="00350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312"/>
  </w:style>
  <w:style w:type="paragraph" w:styleId="Quote">
    <w:name w:val="Quote"/>
    <w:basedOn w:val="Heading1"/>
    <w:link w:val="QuoteChar"/>
    <w:qFormat/>
    <w:rsid w:val="00350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312"/>
    <w:pPr>
      <w:pageBreakBefore/>
    </w:pPr>
  </w:style>
  <w:style w:type="paragraph" w:customStyle="1" w:styleId="Border">
    <w:name w:val="Border"/>
    <w:basedOn w:val="Normal"/>
    <w:qFormat/>
    <w:rsid w:val="00350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312"/>
    <w:rPr>
      <w:u w:val="single"/>
    </w:rPr>
  </w:style>
  <w:style w:type="character" w:customStyle="1" w:styleId="BoldandItalics">
    <w:name w:val="Bold and Italics"/>
    <w:qFormat/>
    <w:rsid w:val="00350312"/>
    <w:rPr>
      <w:b/>
      <w:i/>
      <w:u w:val="none"/>
    </w:rPr>
  </w:style>
  <w:style w:type="paragraph" w:styleId="BalloonText">
    <w:name w:val="Balloon Text"/>
    <w:basedOn w:val="Normal"/>
    <w:link w:val="BalloonTextChar"/>
    <w:rsid w:val="00350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312"/>
    <w:pPr>
      <w:spacing w:before="0" w:after="0"/>
    </w:pPr>
  </w:style>
  <w:style w:type="paragraph" w:customStyle="1" w:styleId="BodyTextBold">
    <w:name w:val="Body Text Bold"/>
    <w:basedOn w:val="BodyText"/>
    <w:qFormat/>
    <w:rsid w:val="00350312"/>
    <w:rPr>
      <w:b/>
    </w:rPr>
  </w:style>
  <w:style w:type="character" w:styleId="Hyperlink">
    <w:name w:val="Hyperlink"/>
    <w:basedOn w:val="DefaultParagraphFont"/>
    <w:uiPriority w:val="99"/>
    <w:unhideWhenUsed/>
    <w:rsid w:val="00083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7314</Characters>
  <Application>Microsoft Office Word</Application>
  <DocSecurity>0</DocSecurity>
  <Lines>203</Lines>
  <Paragraphs>133</Paragraphs>
  <ScaleCrop>false</ScaleCrop>
  <Company>Author-it Software Corporation Ltd.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ICTTEN312 Install telecommunications network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2025-03-01T21:34:00Z</dcterms:created>
  <dcterms:modified xsi:type="dcterms:W3CDTF">2025-03-01T21:34:00Z</dcterms:modified>
</cp:coreProperties>
</file>