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5E5" w:rsidP="008035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ICTTEN303 Locate, identify and rectify recurrent network faults</w:t>
      </w:r>
      <w:r>
        <w:fldChar w:fldCharType="end"/>
      </w:r>
    </w:p>
    <w:p w:rsidR="008035E5" w:rsidP="008035E5">
      <w:pPr>
        <w:pStyle w:val="Version"/>
        <w:sectPr w:rsidSect="00345C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5CB3" w:rsidP="00345CB3">
      <w:pPr>
        <w:pStyle w:val="SuperHeading"/>
      </w:pPr>
      <w:r w:rsidRPr="00345CB3">
        <w:t>ICTTEN303 Locate, identify and rectify recurrent network faults</w:t>
      </w:r>
    </w:p>
    <w:p w:rsidR="00000000" w:rsidRPr="00345CB3" w:rsidP="00345CB3">
      <w:pPr>
        <w:pStyle w:val="Heading1"/>
      </w:pPr>
      <w:bookmarkStart w:id="1" w:name="O_763666"/>
      <w:bookmarkEnd w:id="1"/>
      <w:r w:rsidRPr="00345C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45C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CB3" w:rsidP="00345CB3">
            <w:pPr>
              <w:pStyle w:val="BodyText"/>
            </w:pPr>
            <w:r w:rsidRPr="00345CB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B3">
            <w:pPr>
              <w:pStyle w:val="BodyText"/>
              <w:rPr>
                <w:lang w:val="en-NZ"/>
              </w:rPr>
            </w:pPr>
            <w:r w:rsidRPr="00345CB3">
              <w:rPr>
                <w:rStyle w:val="SpecialBold"/>
              </w:rPr>
              <w:t>Comments</w:t>
            </w:r>
          </w:p>
        </w:tc>
      </w:tr>
      <w:tr w:rsidTr="00345C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B3">
            <w:pPr>
              <w:pStyle w:val="BodyText"/>
              <w:rPr>
                <w:lang w:val="en-NZ"/>
              </w:rPr>
            </w:pPr>
            <w:r w:rsidRPr="00345CB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CB3" w:rsidP="00345CB3">
            <w:pPr>
              <w:pStyle w:val="BodyText"/>
            </w:pPr>
            <w:r w:rsidRPr="00345CB3">
              <w:t>This version first released with ICT Information and Communications Technology Training Package Version 2.0.</w:t>
            </w:r>
          </w:p>
        </w:tc>
      </w:tr>
    </w:tbl>
    <w:p w:rsidR="00000000" w:rsidRPr="00345CB3" w:rsidP="00345CB3">
      <w:pPr>
        <w:pStyle w:val="BodyText"/>
      </w:pPr>
    </w:p>
    <w:p w:rsidR="00000000" w:rsidRPr="00345CB3" w:rsidP="00345CB3">
      <w:pPr>
        <w:pStyle w:val="AllowPageBreak"/>
      </w:pPr>
    </w:p>
    <w:p w:rsidR="00000000" w:rsidRPr="00345CB3" w:rsidP="00345CB3">
      <w:pPr>
        <w:pStyle w:val="Heading1"/>
      </w:pPr>
      <w:bookmarkStart w:id="2" w:name="O_763667"/>
      <w:bookmarkEnd w:id="2"/>
      <w:r w:rsidRPr="00345CB3">
        <w:t>Application</w:t>
      </w:r>
    </w:p>
    <w:p w:rsidR="00000000" w:rsidRPr="00345CB3" w:rsidP="008035E5">
      <w:pPr>
        <w:pStyle w:val="BodyText"/>
      </w:pPr>
      <w:r w:rsidRPr="00345CB3">
        <w:t>This unit describes the skills and knowledge required to use systematic and logical fault-finding techniques according to all safety requirements and work practices.</w:t>
      </w:r>
    </w:p>
    <w:p w:rsidR="00000000" w:rsidRPr="00345CB3" w:rsidP="008035E5">
      <w:pPr>
        <w:pStyle w:val="BodyText"/>
      </w:pPr>
      <w:r w:rsidRPr="00345CB3">
        <w:t>It applies to individuals working as cablers and technicians who inst</w:t>
      </w:r>
      <w:r w:rsidRPr="00345CB3">
        <w:t>all and maintain a broad range of telecommunications networks.</w:t>
      </w:r>
    </w:p>
    <w:p w:rsidR="00000000" w:rsidRPr="00345CB3" w:rsidP="008035E5">
      <w:pPr>
        <w:pStyle w:val="BodyText"/>
      </w:pPr>
      <w:r w:rsidRPr="00345CB3">
        <w:t>No licensing, legislative or certification requirements apply to this unit at the time of publication.</w:t>
      </w:r>
    </w:p>
    <w:p w:rsidR="00000000" w:rsidRPr="00345CB3" w:rsidP="00345CB3">
      <w:pPr>
        <w:pStyle w:val="Heading1"/>
      </w:pPr>
      <w:bookmarkStart w:id="3" w:name="O_763670"/>
      <w:bookmarkEnd w:id="3"/>
      <w:r w:rsidRPr="00345CB3">
        <w:t>Unit Sector</w:t>
      </w:r>
    </w:p>
    <w:p w:rsidR="00000000" w:rsidRPr="00345CB3" w:rsidP="008035E5">
      <w:pPr>
        <w:pStyle w:val="BodyText"/>
      </w:pPr>
      <w:r w:rsidRPr="00345CB3">
        <w:t>Telecommunications – Telecommunications Networks Engineering</w:t>
      </w:r>
    </w:p>
    <w:p w:rsidR="00000000" w:rsidRPr="00345CB3" w:rsidP="00345CB3">
      <w:pPr>
        <w:pStyle w:val="Heading1"/>
      </w:pPr>
      <w:bookmarkStart w:id="4" w:name="O_763671"/>
      <w:bookmarkEnd w:id="4"/>
      <w:r w:rsidRPr="00345CB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45C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CB3" w:rsidP="00345CB3">
            <w:pPr>
              <w:pStyle w:val="BodyText"/>
            </w:pPr>
            <w:r w:rsidRPr="00345CB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B3">
            <w:pPr>
              <w:pStyle w:val="BodyText"/>
              <w:rPr>
                <w:lang w:val="en-NZ"/>
              </w:rPr>
            </w:pPr>
            <w:r w:rsidRPr="00345CB3">
              <w:rPr>
                <w:rStyle w:val="SpecialBold"/>
              </w:rPr>
              <w:t>PERFORMANCE CRITERIA</w:t>
            </w:r>
          </w:p>
        </w:tc>
      </w:tr>
      <w:tr w:rsidTr="00345C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CB3" w:rsidP="00345CB3">
            <w:pPr>
              <w:pStyle w:val="BodyText"/>
            </w:pPr>
            <w:r w:rsidRPr="00345CB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B3">
            <w:pPr>
              <w:pStyle w:val="BodyText"/>
              <w:rPr>
                <w:lang w:val="en-NZ"/>
              </w:rPr>
            </w:pPr>
            <w:r w:rsidRPr="00345C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5C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B3">
            <w:pPr>
              <w:pStyle w:val="BodyText"/>
              <w:rPr>
                <w:lang w:val="en-NZ"/>
              </w:rPr>
            </w:pPr>
            <w:r w:rsidRPr="00345CB3">
              <w:t>1. Prepare for fault- finding activity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CB3" w:rsidP="00345CB3">
            <w:pPr>
              <w:pStyle w:val="BodyText"/>
            </w:pPr>
            <w:r w:rsidRPr="00345CB3">
              <w:t>1.1 Prepare for given work according to work health and safety (WHS) and environmental requirements</w:t>
            </w:r>
          </w:p>
          <w:p w:rsidR="00000000" w:rsidRPr="00345CB3" w:rsidP="00345CB3">
            <w:pPr>
              <w:pStyle w:val="BodyText"/>
            </w:pPr>
            <w:r w:rsidRPr="00345CB3">
              <w:t>1.2 Arrange access to site according to required procedure</w:t>
            </w:r>
          </w:p>
          <w:p w:rsidR="00000000" w:rsidRPr="00345CB3" w:rsidP="00345CB3">
            <w:pPr>
              <w:pStyle w:val="BodyText"/>
            </w:pPr>
            <w:r w:rsidRPr="00345CB3">
              <w:t>1.3 Locate existing and potential site hazards</w:t>
            </w:r>
          </w:p>
          <w:p w:rsidR="00000000" w:rsidP="00345CB3">
            <w:pPr>
              <w:pStyle w:val="BodyText"/>
              <w:rPr>
                <w:lang w:val="en-NZ"/>
              </w:rPr>
            </w:pPr>
            <w:r w:rsidRPr="00345CB3">
              <w:t>1.4 Contact</w:t>
            </w:r>
            <w:r w:rsidRPr="00345CB3">
              <w:t xml:space="preserve"> customer to verify nature of recurrent fault and the network type</w:t>
            </w:r>
          </w:p>
        </w:tc>
      </w:tr>
      <w:tr w:rsidTr="00345C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B3">
            <w:pPr>
              <w:pStyle w:val="BodyText"/>
              <w:rPr>
                <w:lang w:val="en-NZ"/>
              </w:rPr>
            </w:pPr>
            <w:r w:rsidRPr="00345CB3">
              <w:t xml:space="preserve">2. Conduct activities for </w:t>
            </w:r>
            <w:r w:rsidRPr="00345CB3">
              <w:t>recurrent network fault- finding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CB3" w:rsidP="00345CB3">
            <w:pPr>
              <w:pStyle w:val="BodyText"/>
            </w:pPr>
            <w:r w:rsidRPr="00345CB3">
              <w:t xml:space="preserve">2.1 Analyse fault history using fault records to establish nature of </w:t>
            </w:r>
            <w:r w:rsidRPr="00345CB3">
              <w:t>fault</w:t>
            </w:r>
          </w:p>
          <w:p w:rsidR="00000000" w:rsidRPr="00345CB3" w:rsidP="00345CB3">
            <w:pPr>
              <w:pStyle w:val="BodyText"/>
            </w:pPr>
            <w:r w:rsidRPr="00345CB3">
              <w:t>2.2 Select test equipment and conduct appropriate test</w:t>
            </w:r>
            <w:r w:rsidRPr="00345CB3">
              <w:t xml:space="preserve"> to identify potential faults ensuring the diagnostic process does not compromise the integrity of the network element or system</w:t>
            </w:r>
          </w:p>
          <w:p w:rsidR="00000000" w:rsidRPr="00345CB3" w:rsidP="00345CB3">
            <w:pPr>
              <w:pStyle w:val="BodyText"/>
            </w:pPr>
            <w:r w:rsidRPr="00345CB3">
              <w:t>2.3 Evaluate test results to determine relevant symptoms of recurrent fault using appropriate methods and appropriate process</w:t>
            </w:r>
          </w:p>
          <w:p w:rsidR="00000000" w:rsidRPr="00345CB3" w:rsidP="00345CB3">
            <w:pPr>
              <w:pStyle w:val="BodyText"/>
            </w:pPr>
            <w:r w:rsidRPr="00345CB3">
              <w:t>2.4 Locate probable cause, type and location of the fault</w:t>
            </w:r>
          </w:p>
          <w:p w:rsidR="00000000" w:rsidP="00345CB3">
            <w:pPr>
              <w:pStyle w:val="BodyText"/>
              <w:rPr>
                <w:lang w:val="en-NZ"/>
              </w:rPr>
            </w:pPr>
            <w:r w:rsidRPr="00345CB3">
              <w:t>2.5 Rectify fault or escalate to appropriate level</w:t>
            </w:r>
          </w:p>
        </w:tc>
      </w:tr>
      <w:tr w:rsidTr="00345C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B3">
            <w:pPr>
              <w:pStyle w:val="BodyText"/>
              <w:rPr>
                <w:lang w:val="en-NZ"/>
              </w:rPr>
            </w:pPr>
            <w:r w:rsidRPr="00345CB3">
              <w:t>3. Report fault-findings and solutions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CB3" w:rsidP="00345CB3">
            <w:pPr>
              <w:pStyle w:val="BodyText"/>
            </w:pPr>
            <w:r w:rsidRPr="00345CB3">
              <w:t>3.1 Prepare customer report on the diagnostic procedure, fault identification and fault clearance</w:t>
            </w:r>
          </w:p>
          <w:p w:rsidR="00000000" w:rsidRPr="00345CB3" w:rsidP="00345CB3">
            <w:pPr>
              <w:pStyle w:val="BodyText"/>
            </w:pPr>
            <w:r w:rsidRPr="00345CB3">
              <w:t>3.2 Updat</w:t>
            </w:r>
            <w:r w:rsidRPr="00345CB3">
              <w:t>e fault records database</w:t>
            </w:r>
          </w:p>
          <w:p w:rsidR="00000000" w:rsidRPr="00345CB3" w:rsidP="00345CB3">
            <w:pPr>
              <w:pStyle w:val="BodyText"/>
            </w:pPr>
            <w:r w:rsidRPr="00345CB3">
              <w:t>3.3 Restore worksite to the customer’s satisfaction</w:t>
            </w:r>
          </w:p>
          <w:p w:rsidR="00000000" w:rsidRPr="00345CB3" w:rsidP="00345CB3">
            <w:pPr>
              <w:pStyle w:val="BodyText"/>
            </w:pPr>
            <w:r w:rsidRPr="00345CB3">
              <w:t>3.4 Notify customer and obtain sign-off</w:t>
            </w:r>
          </w:p>
        </w:tc>
      </w:tr>
    </w:tbl>
    <w:p w:rsidR="00000000" w:rsidRPr="00345CB3" w:rsidP="00345CB3">
      <w:pPr>
        <w:pStyle w:val="BodyText"/>
      </w:pPr>
    </w:p>
    <w:p w:rsidR="00000000" w:rsidRPr="00345CB3" w:rsidP="00345CB3">
      <w:pPr>
        <w:pStyle w:val="AllowPageBreak"/>
      </w:pPr>
    </w:p>
    <w:p w:rsidR="00000000" w:rsidRPr="00345CB3" w:rsidP="00345CB3">
      <w:pPr>
        <w:pStyle w:val="Heading1"/>
      </w:pPr>
      <w:bookmarkStart w:id="5" w:name="O_763672"/>
      <w:bookmarkEnd w:id="5"/>
      <w:r w:rsidRPr="00345CB3">
        <w:t>Foundation Skills</w:t>
      </w:r>
    </w:p>
    <w:p w:rsidR="00000000" w:rsidRPr="008035E5" w:rsidP="008035E5">
      <w:pPr>
        <w:pStyle w:val="BodyText"/>
        <w:rPr>
          <w:i/>
        </w:rPr>
      </w:pPr>
      <w:r w:rsidRPr="008035E5">
        <w:rPr>
          <w:rStyle w:val="Emphasis"/>
        </w:rPr>
        <w:t>This section describes language, literacy, numeracy and employment skills incorporated in the performa</w:t>
      </w:r>
      <w:r w:rsidRPr="008035E5">
        <w:rPr>
          <w:rStyle w:val="Emphasis"/>
        </w:rPr>
        <w:t>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345C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CB3" w:rsidP="00345CB3">
            <w:pPr>
              <w:pStyle w:val="BodyText"/>
            </w:pPr>
            <w:r w:rsidRPr="00345CB3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CB3" w:rsidP="00345CB3">
            <w:pPr>
              <w:pStyle w:val="BodyText"/>
            </w:pPr>
            <w:r w:rsidRPr="00345CB3">
              <w:rPr>
                <w:rStyle w:val="SpecialBold"/>
              </w:rPr>
              <w:t>Performance</w:t>
            </w:r>
          </w:p>
          <w:p w:rsidR="00000000" w:rsidRPr="00345CB3" w:rsidP="00345CB3">
            <w:pPr>
              <w:pStyle w:val="BodyText"/>
            </w:pPr>
            <w:r w:rsidRPr="00345CB3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B3">
            <w:pPr>
              <w:pStyle w:val="BodyText"/>
              <w:rPr>
                <w:lang w:val="en-NZ"/>
              </w:rPr>
            </w:pPr>
            <w:r w:rsidRPr="00345CB3">
              <w:rPr>
                <w:rStyle w:val="SpecialBold"/>
              </w:rPr>
              <w:t>Description</w:t>
            </w:r>
          </w:p>
        </w:tc>
      </w:tr>
      <w:tr w:rsidTr="00345C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B3">
            <w:pPr>
              <w:pStyle w:val="BodyText"/>
              <w:rPr>
                <w:lang w:val="en-NZ"/>
              </w:rPr>
            </w:pPr>
            <w:r w:rsidRPr="00345CB3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B3">
            <w:pPr>
              <w:pStyle w:val="BodyText"/>
              <w:rPr>
                <w:lang w:val="en-NZ"/>
              </w:rPr>
            </w:pPr>
            <w:r w:rsidRPr="00345CB3">
              <w:t>1.2, 2.1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B3">
            <w:pPr>
              <w:pStyle w:val="ListBullet"/>
              <w:rPr>
                <w:lang w:val="en-NZ"/>
              </w:rPr>
            </w:pPr>
            <w:r w:rsidRPr="00345CB3">
              <w:t>Recognises and interprets technical documentation to determine important information</w:t>
            </w:r>
          </w:p>
        </w:tc>
      </w:tr>
      <w:tr w:rsidTr="00345C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B3">
            <w:pPr>
              <w:pStyle w:val="BodyText"/>
              <w:rPr>
                <w:lang w:val="en-NZ"/>
              </w:rPr>
            </w:pPr>
            <w:r w:rsidRPr="00345CB3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B3">
            <w:pPr>
              <w:pStyle w:val="BodyText"/>
              <w:rPr>
                <w:lang w:val="en-NZ"/>
              </w:rPr>
            </w:pPr>
            <w:r w:rsidRPr="00345CB3">
              <w:t>1.4, 3.1, 3.2, 3.4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B3">
            <w:pPr>
              <w:pStyle w:val="ListBullet"/>
              <w:rPr>
                <w:lang w:val="en-NZ"/>
              </w:rPr>
            </w:pPr>
            <w:r w:rsidRPr="00345CB3">
              <w:t>Uses clear, specific and industry-related terminology to develop basic reports and in all written tasks</w:t>
            </w:r>
          </w:p>
        </w:tc>
      </w:tr>
      <w:tr w:rsidTr="00345C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B3">
            <w:pPr>
              <w:pStyle w:val="BodyText"/>
              <w:rPr>
                <w:lang w:val="en-NZ"/>
              </w:rPr>
            </w:pPr>
            <w:r w:rsidRPr="00345CB3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B3">
            <w:pPr>
              <w:pStyle w:val="BodyText"/>
              <w:rPr>
                <w:lang w:val="en-NZ"/>
              </w:rPr>
            </w:pPr>
            <w:r w:rsidRPr="00345CB3">
              <w:t>1.4, 3.4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CB3" w:rsidP="00345CB3">
            <w:pPr>
              <w:pStyle w:val="ListBullet"/>
            </w:pPr>
            <w:r w:rsidRPr="00345CB3">
              <w:t>Liaises with customers about technical requirements using specific and relevant language</w:t>
            </w:r>
          </w:p>
          <w:p w:rsidR="00000000" w:rsidP="00345CB3">
            <w:pPr>
              <w:pStyle w:val="ListBullet"/>
              <w:rPr>
                <w:lang w:val="en-NZ"/>
              </w:rPr>
            </w:pPr>
            <w:r w:rsidRPr="00345CB3">
              <w:t>Uses listening and questioning te</w:t>
            </w:r>
            <w:r w:rsidRPr="00345CB3">
              <w:t>chniques to confirm understanding</w:t>
            </w:r>
          </w:p>
        </w:tc>
      </w:tr>
      <w:tr w:rsidTr="00345C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B3">
            <w:pPr>
              <w:pStyle w:val="BodyText"/>
              <w:rPr>
                <w:lang w:val="en-NZ"/>
              </w:rPr>
            </w:pPr>
            <w:r w:rsidRPr="00345CB3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B3">
            <w:pPr>
              <w:pStyle w:val="BodyText"/>
              <w:rPr>
                <w:lang w:val="en-NZ"/>
              </w:rPr>
            </w:pPr>
            <w:r w:rsidRPr="00345CB3">
              <w:t>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B3">
            <w:pPr>
              <w:pStyle w:val="ListBullet"/>
              <w:rPr>
                <w:lang w:val="en-NZ"/>
              </w:rPr>
            </w:pPr>
            <w:r w:rsidRPr="00345CB3">
              <w:t>Evaluates and reviews technical data for specifications</w:t>
            </w:r>
          </w:p>
        </w:tc>
      </w:tr>
      <w:tr w:rsidTr="00345C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B3">
            <w:pPr>
              <w:pStyle w:val="BodyText"/>
              <w:rPr>
                <w:lang w:val="en-NZ"/>
              </w:rPr>
            </w:pPr>
            <w:r w:rsidRPr="00345CB3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B3">
            <w:pPr>
              <w:pStyle w:val="BodyText"/>
              <w:rPr>
                <w:lang w:val="en-NZ"/>
              </w:rPr>
            </w:pPr>
            <w:r w:rsidRPr="00345CB3">
              <w:t>1.1, 3.3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CB3" w:rsidP="00345CB3">
            <w:pPr>
              <w:pStyle w:val="ListBullet"/>
            </w:pPr>
            <w:r w:rsidRPr="00345CB3">
              <w:t>Appreciates implications of legal and regulatory responsibilities related to own role</w:t>
            </w:r>
          </w:p>
          <w:p w:rsidR="00000000" w:rsidP="00345CB3">
            <w:pPr>
              <w:pStyle w:val="ListBullet"/>
              <w:rPr>
                <w:lang w:val="en-NZ"/>
              </w:rPr>
            </w:pPr>
            <w:r w:rsidRPr="00345CB3">
              <w:t>Seeks advice about expectations when preparing for work</w:t>
            </w:r>
          </w:p>
        </w:tc>
      </w:tr>
      <w:tr w:rsidTr="00345C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B3">
            <w:pPr>
              <w:pStyle w:val="BodyText"/>
              <w:rPr>
                <w:lang w:val="en-NZ"/>
              </w:rPr>
            </w:pPr>
            <w:r w:rsidRPr="00345CB3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CB3" w:rsidP="00345CB3">
            <w:pPr>
              <w:pStyle w:val="BodyText"/>
            </w:pPr>
            <w:r w:rsidRPr="00345CB3">
              <w:t>1.2,1.3, 2.2, 2.4,</w:t>
            </w:r>
          </w:p>
          <w:p w:rsidR="00000000" w:rsidP="00345CB3">
            <w:pPr>
              <w:pStyle w:val="BodyText"/>
              <w:rPr>
                <w:lang w:val="en-NZ"/>
              </w:rPr>
            </w:pPr>
            <w:r w:rsidRPr="00345CB3">
              <w:t>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CB3" w:rsidP="00345CB3">
            <w:pPr>
              <w:pStyle w:val="ListBullet"/>
            </w:pPr>
            <w:r w:rsidRPr="00345CB3">
              <w:t xml:space="preserve">Determines job priorities and works logically and systematically to undertake clearly defined and </w:t>
            </w:r>
            <w:r w:rsidRPr="00345CB3">
              <w:t>familiar tasks</w:t>
            </w:r>
          </w:p>
          <w:p w:rsidR="00000000" w:rsidRPr="00345CB3" w:rsidP="00345CB3">
            <w:pPr>
              <w:pStyle w:val="ListBullet"/>
            </w:pPr>
            <w:r w:rsidRPr="00345CB3">
              <w:t>Implements actions according to a predetermi</w:t>
            </w:r>
            <w:r w:rsidRPr="00345CB3">
              <w:t>ned plan, making slight adjustments if necessary and addressing some unexpected issues</w:t>
            </w:r>
          </w:p>
          <w:p w:rsidR="00000000" w:rsidRPr="00345CB3" w:rsidP="00345CB3">
            <w:pPr>
              <w:pStyle w:val="ListBullet"/>
            </w:pPr>
            <w:r w:rsidRPr="00345CB3">
              <w:t>Takes responsibility for routine decision-making by selecting from a range of predetermined options in routine situations, identifying and taking some situational factor</w:t>
            </w:r>
            <w:r w:rsidRPr="00345CB3">
              <w:t>s into account</w:t>
            </w:r>
          </w:p>
          <w:p w:rsidR="00000000" w:rsidRPr="00345CB3" w:rsidP="00345CB3">
            <w:pPr>
              <w:pStyle w:val="ListBullet"/>
            </w:pPr>
            <w:r w:rsidRPr="00345CB3">
              <w:t>Diagnoses and implements standard solutions to for an increasing number of routine problems, seeking assistance from more experienced colleagues when required</w:t>
            </w:r>
          </w:p>
          <w:p w:rsidR="00000000" w:rsidRPr="00345CB3" w:rsidP="00345CB3">
            <w:pPr>
              <w:pStyle w:val="ListBullet"/>
            </w:pPr>
            <w:r w:rsidRPr="00345CB3">
              <w:t>Understands purposes and specific functions of common digital systems and uses them effectively to complete routine tasks</w:t>
            </w:r>
          </w:p>
        </w:tc>
      </w:tr>
    </w:tbl>
    <w:p w:rsidR="00000000" w:rsidRPr="00345CB3" w:rsidP="00345CB3">
      <w:pPr>
        <w:pStyle w:val="BodyText"/>
      </w:pPr>
    </w:p>
    <w:p w:rsidR="00000000" w:rsidRPr="00345CB3" w:rsidP="00345CB3">
      <w:pPr>
        <w:pStyle w:val="AllowPageBreak"/>
      </w:pPr>
    </w:p>
    <w:p w:rsidR="00000000" w:rsidRPr="00345CB3" w:rsidP="00345CB3">
      <w:pPr>
        <w:pStyle w:val="Heading1"/>
      </w:pPr>
      <w:bookmarkStart w:id="6" w:name="O_763674"/>
      <w:bookmarkEnd w:id="6"/>
      <w:r w:rsidRPr="00345CB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45C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CB3" w:rsidP="00345CB3">
            <w:pPr>
              <w:pStyle w:val="BodyText"/>
            </w:pPr>
            <w:r w:rsidRPr="00345CB3">
              <w:rPr>
                <w:rStyle w:val="SpecialBold"/>
              </w:rPr>
              <w:t xml:space="preserve">Code and title </w:t>
            </w:r>
          </w:p>
          <w:p w:rsidR="00000000" w:rsidRPr="00345CB3" w:rsidP="00345CB3">
            <w:pPr>
              <w:pStyle w:val="BodyText"/>
            </w:pPr>
            <w:r w:rsidRPr="00345CB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CB3" w:rsidP="00345CB3">
            <w:pPr>
              <w:pStyle w:val="BodyText"/>
            </w:pPr>
            <w:r w:rsidRPr="00345CB3">
              <w:rPr>
                <w:rStyle w:val="SpecialBold"/>
              </w:rPr>
              <w:t>Code and title</w:t>
            </w:r>
          </w:p>
          <w:p w:rsidR="00000000" w:rsidRPr="00345CB3" w:rsidP="00345CB3">
            <w:pPr>
              <w:pStyle w:val="BodyText"/>
            </w:pPr>
            <w:r w:rsidRPr="00345CB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CB3" w:rsidP="00345CB3">
            <w:pPr>
              <w:pStyle w:val="BodyText"/>
            </w:pPr>
            <w:r w:rsidRPr="00345CB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B3">
            <w:pPr>
              <w:pStyle w:val="BodyText"/>
              <w:rPr>
                <w:lang w:val="en-NZ"/>
              </w:rPr>
            </w:pPr>
            <w:r w:rsidRPr="00345CB3">
              <w:rPr>
                <w:rStyle w:val="SpecialBold"/>
              </w:rPr>
              <w:t>Equivalence statu</w:t>
            </w:r>
            <w:r w:rsidRPr="00345CB3">
              <w:rPr>
                <w:rStyle w:val="SpecialBold"/>
              </w:rPr>
              <w:t>s</w:t>
            </w:r>
          </w:p>
        </w:tc>
      </w:tr>
      <w:tr w:rsidTr="00345C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B3">
            <w:pPr>
              <w:pStyle w:val="BodyText"/>
              <w:rPr>
                <w:lang w:val="en-NZ"/>
              </w:rPr>
            </w:pPr>
            <w:r w:rsidRPr="00345CB3">
              <w:t>ICTTEN303 Locate, identify and rectify recurrent network faults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B3">
            <w:pPr>
              <w:pStyle w:val="BodyText"/>
              <w:rPr>
                <w:lang w:val="en-NZ"/>
              </w:rPr>
            </w:pPr>
            <w:r w:rsidRPr="00345CB3">
              <w:t>ICTTEN3063A Locate, identify and rectify recurrent network faults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B3">
            <w:pPr>
              <w:pStyle w:val="BodyText"/>
              <w:rPr>
                <w:lang w:val="en-NZ"/>
              </w:rPr>
            </w:pPr>
            <w:r w:rsidRPr="00345CB3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CB3" w:rsidP="00345CB3">
            <w:pPr>
              <w:pStyle w:val="BodyText"/>
            </w:pPr>
            <w:r w:rsidRPr="00345CB3">
              <w:t>Equivalent unit</w:t>
            </w:r>
          </w:p>
        </w:tc>
      </w:tr>
    </w:tbl>
    <w:p w:rsidR="00000000" w:rsidRPr="00345CB3" w:rsidP="00345CB3">
      <w:pPr>
        <w:pStyle w:val="BodyText"/>
      </w:pPr>
    </w:p>
    <w:p w:rsidR="00000000" w:rsidRPr="00345CB3" w:rsidP="00345CB3">
      <w:pPr>
        <w:pStyle w:val="AllowPageBreak"/>
      </w:pPr>
    </w:p>
    <w:p w:rsidR="00000000" w:rsidRPr="00345CB3" w:rsidP="00345CB3">
      <w:pPr>
        <w:pStyle w:val="Heading1"/>
      </w:pPr>
      <w:bookmarkStart w:id="7" w:name="O_763681"/>
      <w:bookmarkEnd w:id="7"/>
      <w:r w:rsidRPr="00345CB3">
        <w:t>Links</w:t>
      </w:r>
    </w:p>
    <w:p w:rsidR="00000000" w:rsidRPr="00345CB3" w:rsidP="008035E5">
      <w:pPr>
        <w:pStyle w:val="BodyText"/>
      </w:pPr>
      <w:r w:rsidRPr="00345C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851B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45CB3" w:rsidP="008035E5">
      <w:pPr>
        <w:pStyle w:val="BodyText"/>
        <w:sectPr w:rsidSect="00345C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5CB3" w:rsidP="00345CB3">
      <w:pPr>
        <w:pStyle w:val="SuperHeading"/>
      </w:pPr>
      <w:r w:rsidRPr="00345CB3">
        <w:t xml:space="preserve">Assessment </w:t>
      </w:r>
      <w:r w:rsidRPr="00345CB3">
        <w:t>Requirements for ICTTEN303 Locate, identify and rectify recurrent network faults</w:t>
      </w:r>
    </w:p>
    <w:p w:rsidR="00000000" w:rsidRPr="00345CB3" w:rsidP="00345CB3">
      <w:pPr>
        <w:pStyle w:val="Heading1"/>
      </w:pPr>
      <w:bookmarkStart w:id="8" w:name="O_763676"/>
      <w:bookmarkEnd w:id="8"/>
      <w:r w:rsidRPr="00345C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45C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CB3" w:rsidP="00345CB3">
            <w:pPr>
              <w:pStyle w:val="BodyText"/>
            </w:pPr>
            <w:r w:rsidRPr="00345CB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B3">
            <w:pPr>
              <w:pStyle w:val="BodyText"/>
              <w:rPr>
                <w:lang w:val="en-NZ"/>
              </w:rPr>
            </w:pPr>
            <w:r w:rsidRPr="00345CB3">
              <w:rPr>
                <w:rStyle w:val="SpecialBold"/>
              </w:rPr>
              <w:t>Comments</w:t>
            </w:r>
          </w:p>
        </w:tc>
      </w:tr>
      <w:tr w:rsidTr="00345C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B3">
            <w:pPr>
              <w:pStyle w:val="BodyText"/>
              <w:rPr>
                <w:lang w:val="en-NZ"/>
              </w:rPr>
            </w:pPr>
            <w:r w:rsidRPr="00345CB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CB3" w:rsidP="00345CB3">
            <w:pPr>
              <w:pStyle w:val="BodyText"/>
            </w:pPr>
            <w:r w:rsidRPr="00345CB3">
              <w:t>This version first released with ICT Information and Communications Technology Training Package Version 2.0.</w:t>
            </w:r>
          </w:p>
        </w:tc>
      </w:tr>
    </w:tbl>
    <w:p w:rsidR="00000000" w:rsidRPr="00345CB3" w:rsidP="00345CB3">
      <w:pPr>
        <w:pStyle w:val="BodyText"/>
      </w:pPr>
    </w:p>
    <w:p w:rsidR="00000000" w:rsidRPr="00345CB3" w:rsidP="00345CB3">
      <w:pPr>
        <w:pStyle w:val="AllowPageBreak"/>
      </w:pPr>
    </w:p>
    <w:p w:rsidR="00000000" w:rsidRPr="00345CB3" w:rsidP="00345CB3">
      <w:pPr>
        <w:pStyle w:val="Heading1"/>
      </w:pPr>
      <w:bookmarkStart w:id="9" w:name="O_763677"/>
      <w:bookmarkEnd w:id="9"/>
      <w:r w:rsidRPr="00345CB3">
        <w:t>Performance Evidence</w:t>
      </w:r>
    </w:p>
    <w:p w:rsidR="00000000" w:rsidRPr="00345CB3" w:rsidP="008035E5">
      <w:pPr>
        <w:pStyle w:val="BodyText"/>
      </w:pPr>
      <w:r w:rsidRPr="00345CB3">
        <w:t>Evidence of ability to:</w:t>
      </w:r>
    </w:p>
    <w:p w:rsidR="00000000" w:rsidRPr="00345CB3" w:rsidP="00345CB3">
      <w:pPr>
        <w:pStyle w:val="ListBullet"/>
      </w:pPr>
      <w:r w:rsidRPr="00345CB3">
        <w:t>discuss faults with clients</w:t>
      </w:r>
    </w:p>
    <w:p w:rsidR="00000000" w:rsidRPr="00345CB3" w:rsidP="00345CB3">
      <w:pPr>
        <w:pStyle w:val="ListBullet"/>
      </w:pPr>
      <w:r w:rsidRPr="00345CB3">
        <w:t>test telecommunications networks to identify faults</w:t>
      </w:r>
    </w:p>
    <w:p w:rsidR="00000000" w:rsidRPr="00345CB3" w:rsidP="00345CB3">
      <w:pPr>
        <w:pStyle w:val="ListBullet"/>
      </w:pPr>
      <w:r w:rsidRPr="00345CB3">
        <w:t>identify and rectify recurrent faults</w:t>
      </w:r>
    </w:p>
    <w:p w:rsidR="00000000" w:rsidRPr="00345CB3" w:rsidP="00345CB3">
      <w:pPr>
        <w:pStyle w:val="ListBullet"/>
      </w:pPr>
      <w:r w:rsidRPr="00345CB3">
        <w:t>conduct and report on a fault-finding task in a telecommunications network for a range of faults</w:t>
      </w:r>
    </w:p>
    <w:p w:rsidR="00000000" w:rsidRPr="00345CB3" w:rsidP="00345CB3">
      <w:pPr>
        <w:pStyle w:val="ListBullet"/>
      </w:pPr>
      <w:r w:rsidRPr="00345CB3">
        <w:t>use systematic and logical fault-finding techniques in telecommunications networks and field testing procedures to particular workplace situations</w:t>
      </w:r>
    </w:p>
    <w:p w:rsidR="00000000" w:rsidRPr="00345CB3" w:rsidP="00345CB3">
      <w:pPr>
        <w:pStyle w:val="ListBullet"/>
      </w:pPr>
      <w:r w:rsidRPr="00345CB3">
        <w:t xml:space="preserve">comply with </w:t>
      </w:r>
      <w:r w:rsidRPr="00345CB3">
        <w:t>all related work health and safety (WHS) requirements and work practices</w:t>
      </w:r>
    </w:p>
    <w:p w:rsidR="00000000" w:rsidRPr="00345CB3" w:rsidP="00345CB3">
      <w:pPr>
        <w:pStyle w:val="ListBullet"/>
      </w:pPr>
      <w:r w:rsidRPr="00345CB3">
        <w:t>notify customer when work has been complete and obtain sign off.</w:t>
      </w:r>
    </w:p>
    <w:p w:rsidR="00000000" w:rsidRPr="00345CB3" w:rsidP="00345CB3">
      <w:pPr>
        <w:pStyle w:val="BodyText"/>
      </w:pPr>
    </w:p>
    <w:p w:rsidR="00000000" w:rsidRPr="00345CB3" w:rsidP="008035E5">
      <w:pPr>
        <w:pStyle w:val="BodyText"/>
      </w:pPr>
      <w:r w:rsidRPr="00345CB3">
        <w:t>Note: If a specific volume or frequency is not stated, then evidence must be provided at least once.</w:t>
      </w:r>
    </w:p>
    <w:p w:rsidR="00000000" w:rsidRPr="00345CB3" w:rsidP="00345CB3">
      <w:pPr>
        <w:pStyle w:val="Heading1"/>
      </w:pPr>
      <w:bookmarkStart w:id="10" w:name="O_763678"/>
      <w:bookmarkEnd w:id="10"/>
      <w:r w:rsidRPr="00345CB3">
        <w:t>Knowledge Evidence</w:t>
      </w:r>
    </w:p>
    <w:p w:rsidR="00000000" w:rsidRPr="00345CB3" w:rsidP="008035E5">
      <w:pPr>
        <w:pStyle w:val="BodyText"/>
      </w:pPr>
      <w:r w:rsidRPr="00345CB3">
        <w:t>To complete the unit requirements safely and effectively, the individual must:</w:t>
      </w:r>
    </w:p>
    <w:p w:rsidR="00000000" w:rsidRPr="00345CB3" w:rsidP="00345CB3">
      <w:pPr>
        <w:pStyle w:val="ListBullet"/>
      </w:pPr>
      <w:r w:rsidRPr="00345CB3">
        <w:t>outline application of Ohm’s law, impedance and reactance formulas to solve alternating current (AC) electrical problems when diagnosing faults</w:t>
      </w:r>
    </w:p>
    <w:p w:rsidR="00000000" w:rsidRPr="00345CB3" w:rsidP="00345CB3">
      <w:pPr>
        <w:pStyle w:val="ListBullet"/>
      </w:pPr>
      <w:r w:rsidRPr="00345CB3">
        <w:t>summarise be</w:t>
      </w:r>
      <w:r w:rsidRPr="00345CB3">
        <w:t>haviour of faulty network elements, including symptoms and impact on network</w:t>
      </w:r>
    </w:p>
    <w:p w:rsidR="00000000" w:rsidRPr="00345CB3" w:rsidP="00345CB3">
      <w:pPr>
        <w:pStyle w:val="ListBullet"/>
      </w:pPr>
      <w:r w:rsidRPr="00345CB3">
        <w:t>clarify interpretation of test results and network element/system specifications</w:t>
      </w:r>
    </w:p>
    <w:p w:rsidR="00000000" w:rsidRPr="00345CB3" w:rsidP="00345CB3">
      <w:pPr>
        <w:pStyle w:val="ListBullet"/>
      </w:pPr>
      <w:r w:rsidRPr="00345CB3">
        <w:t>outline the operation and purpose of testing equipment</w:t>
      </w:r>
    </w:p>
    <w:p w:rsidR="00000000" w:rsidRPr="00345CB3" w:rsidP="00345CB3">
      <w:pPr>
        <w:pStyle w:val="ListBullet"/>
      </w:pPr>
      <w:r w:rsidRPr="00345CB3">
        <w:t>explain the operation of transformers</w:t>
      </w:r>
    </w:p>
    <w:p w:rsidR="00000000" w:rsidRPr="00345CB3" w:rsidP="00345CB3">
      <w:pPr>
        <w:pStyle w:val="ListBullet"/>
      </w:pPr>
      <w:r w:rsidRPr="00345CB3">
        <w:t>provi</w:t>
      </w:r>
      <w:r w:rsidRPr="00345CB3">
        <w:t>de a summary of telecommunications networks</w:t>
      </w:r>
    </w:p>
    <w:p w:rsidR="00000000" w:rsidRPr="00345CB3" w:rsidP="00345CB3">
      <w:pPr>
        <w:pStyle w:val="ListBullet"/>
      </w:pPr>
      <w:r w:rsidRPr="00345CB3">
        <w:t>describe performance testing and fault-finding techniques of telecommunications networks</w:t>
      </w:r>
    </w:p>
    <w:p w:rsidR="00000000" w:rsidRPr="00345CB3" w:rsidP="00345CB3">
      <w:pPr>
        <w:pStyle w:val="ListBullet"/>
      </w:pPr>
      <w:r w:rsidRPr="00345CB3">
        <w:t>summarise systematic and logical fault-finding</w:t>
      </w:r>
    </w:p>
    <w:p w:rsidR="00000000" w:rsidRPr="00345CB3" w:rsidP="00345CB3">
      <w:pPr>
        <w:pStyle w:val="ListBullet"/>
      </w:pPr>
      <w:r w:rsidRPr="00345CB3">
        <w:t>describe types of power sources used in telecommunications networks.</w:t>
      </w:r>
    </w:p>
    <w:p w:rsidR="00000000" w:rsidRPr="00345CB3" w:rsidP="00345CB3">
      <w:pPr>
        <w:pStyle w:val="AllowPageBreak"/>
      </w:pPr>
    </w:p>
    <w:p w:rsidR="00000000" w:rsidRPr="00345CB3" w:rsidP="00345CB3">
      <w:pPr>
        <w:pStyle w:val="Heading1"/>
      </w:pPr>
      <w:bookmarkStart w:id="11" w:name="O_763679"/>
      <w:bookmarkEnd w:id="11"/>
      <w:r w:rsidRPr="00345CB3">
        <w:t>Assessment Conditions</w:t>
      </w:r>
    </w:p>
    <w:p w:rsidR="00000000" w:rsidRPr="00345CB3" w:rsidP="008035E5">
      <w:pPr>
        <w:pStyle w:val="BodyText"/>
      </w:pPr>
      <w:r w:rsidRPr="00345CB3">
        <w:t>Gather evidence to demonstrate consistent performance in conditions that are safe and replicate the workplace. Noise levels, production flow, interruptions and time variances should be typical of those experienced in t</w:t>
      </w:r>
      <w:r w:rsidRPr="00345CB3">
        <w:t>he telecommunications networks engineering field of work and include access to:</w:t>
      </w:r>
    </w:p>
    <w:p w:rsidR="00000000" w:rsidRPr="00345CB3" w:rsidP="00345CB3">
      <w:pPr>
        <w:pStyle w:val="ListBullet"/>
      </w:pPr>
      <w:r w:rsidRPr="00345CB3">
        <w:t>sites on which network testing and fault-finding may be conducted</w:t>
      </w:r>
    </w:p>
    <w:p w:rsidR="00000000" w:rsidRPr="00345CB3" w:rsidP="00345CB3">
      <w:pPr>
        <w:pStyle w:val="ListBullet"/>
      </w:pPr>
      <w:r w:rsidRPr="00345CB3">
        <w:t>line transmission, optical and radio measurement equipment currently used in industry</w:t>
      </w:r>
    </w:p>
    <w:p w:rsidR="00000000" w:rsidRPr="00345CB3" w:rsidP="00345CB3">
      <w:pPr>
        <w:pStyle w:val="ListBullet"/>
      </w:pPr>
      <w:r w:rsidRPr="00345CB3">
        <w:t>system documentation, a</w:t>
      </w:r>
      <w:r w:rsidRPr="00345CB3">
        <w:t xml:space="preserve">nd other site-related documentation necessary to conduct tests and fault-finding investigations. </w:t>
      </w:r>
    </w:p>
    <w:p w:rsidR="00000000" w:rsidRPr="00345CB3" w:rsidP="00345CB3">
      <w:pPr>
        <w:pStyle w:val="BodyText"/>
      </w:pPr>
    </w:p>
    <w:p w:rsidR="00000000" w:rsidRPr="00345CB3" w:rsidP="008035E5">
      <w:pPr>
        <w:pStyle w:val="BodyText"/>
      </w:pPr>
      <w:r w:rsidRPr="00345CB3">
        <w:t>Assessors of this unit must satisfy the requirements for assessors in applicable vocational education and training legislation, frameworks and/or standards.</w:t>
      </w:r>
    </w:p>
    <w:p w:rsidR="00000000" w:rsidRPr="00345CB3" w:rsidP="00345CB3">
      <w:pPr>
        <w:pStyle w:val="Heading1"/>
      </w:pPr>
      <w:bookmarkStart w:id="12" w:name="O_763682"/>
      <w:bookmarkEnd w:id="12"/>
      <w:r w:rsidRPr="00345CB3">
        <w:t>Links</w:t>
      </w:r>
    </w:p>
    <w:p w:rsidR="00000000" w:rsidRPr="00345CB3" w:rsidP="008035E5">
      <w:pPr>
        <w:pStyle w:val="BodyText"/>
      </w:pPr>
      <w:r w:rsidRPr="00345C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851B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45CB3" w:rsidP="00345CB3"/>
    <w:sectPr w:rsidSect="00345C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C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CB3" w:rsidRPr="008035E5" w:rsidP="008035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C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5E5" w:rsidP="00345C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35E5" w:rsidP="00345C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035E5" w:rsidP="00345C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CB3" w:rsidP="00345C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35E5">
      <w:t>Approved</w:t>
    </w:r>
    <w:r w:rsidR="008035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35E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35E5">
      <w:rPr>
        <w:noProof/>
      </w:rPr>
      <w:t>4</w:t>
    </w:r>
    <w:r>
      <w:rPr>
        <w:noProof/>
      </w:rPr>
      <w:fldChar w:fldCharType="end"/>
    </w:r>
  </w:p>
  <w:p w:rsidR="00345CB3" w:rsidP="00345C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35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35E5">
      <w:t>Future Skills Organisation</w:t>
    </w:r>
    <w:r w:rsidR="008035E5">
      <w:fldChar w:fldCharType="end"/>
    </w:r>
  </w:p>
  <w:p w:rsidR="00345CB3" w:rsidP="00345C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C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5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5CB3" w:rsidRPr="008035E5" w:rsidP="008035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C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5E5" w:rsidRPr="002D2AF8" w:rsidP="00345C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ICTTEN303 Locate, identify and rectify recurrent network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35E5" w:rsidP="00345C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CB3" w:rsidRPr="002D2AF8" w:rsidP="00345C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35E5">
      <w:t>ICTTEN303 Locate, identify and rectify recurrent network faults</w:t>
    </w:r>
    <w:r w:rsidR="008035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35E5">
      <w:rPr>
        <w:noProof/>
      </w:rPr>
      <w:t>2 March 2025</w:t>
    </w:r>
    <w:r>
      <w:fldChar w:fldCharType="end"/>
    </w:r>
  </w:p>
  <w:p w:rsidR="00345CB3" w:rsidP="00345C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D081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6096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C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5C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5C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5C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5C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5C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5C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5C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5C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5C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5C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5CB3"/>
  </w:style>
  <w:style w:type="character" w:customStyle="1" w:styleId="Heading1Char">
    <w:name w:val="Heading 1 Char"/>
    <w:basedOn w:val="DefaultParagraphFont"/>
    <w:link w:val="Heading1"/>
    <w:rsid w:val="00345C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5C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5C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5C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5CB3"/>
    <w:rPr>
      <w:b/>
      <w:spacing w:val="0"/>
    </w:rPr>
  </w:style>
  <w:style w:type="character" w:styleId="Emphasis">
    <w:name w:val="Emphasis"/>
    <w:basedOn w:val="DefaultParagraphFont"/>
    <w:qFormat/>
    <w:rsid w:val="00345CB3"/>
    <w:rPr>
      <w:i/>
    </w:rPr>
  </w:style>
  <w:style w:type="paragraph" w:customStyle="1" w:styleId="SuperHeading">
    <w:name w:val="SuperHeading"/>
    <w:basedOn w:val="Normal"/>
    <w:rsid w:val="00345C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5C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5C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5C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5C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5C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5C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5C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5C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5C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5C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5C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5C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5C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5C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5C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5C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5C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5C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5C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5C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5C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5C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5C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5C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5C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5C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5C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5C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5C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5C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5C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5C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5C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5C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5C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5C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5C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5CB3"/>
  </w:style>
  <w:style w:type="paragraph" w:styleId="TableofFigures">
    <w:name w:val="table of figures"/>
    <w:basedOn w:val="Normal"/>
    <w:next w:val="Normal"/>
    <w:semiHidden/>
    <w:rsid w:val="00345C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5C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5CB3"/>
    <w:rPr>
      <w:rFonts w:ascii="Wingdings" w:hAnsi="Wingdings"/>
    </w:rPr>
  </w:style>
  <w:style w:type="paragraph" w:customStyle="1" w:styleId="TableHeading">
    <w:name w:val="Table Heading"/>
    <w:basedOn w:val="HeadingBase"/>
    <w:rsid w:val="00345C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5CB3"/>
    <w:rPr>
      <w:color w:val="0033CC"/>
      <w:u w:val="none"/>
    </w:rPr>
  </w:style>
  <w:style w:type="paragraph" w:customStyle="1" w:styleId="BodyTextRight">
    <w:name w:val="Body Text Right"/>
    <w:basedOn w:val="BodyText"/>
    <w:rsid w:val="00345C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5C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5C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5C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5C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5C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5CB3"/>
    <w:rPr>
      <w:sz w:val="32"/>
    </w:rPr>
  </w:style>
  <w:style w:type="paragraph" w:customStyle="1" w:styleId="HeadingProcedure">
    <w:name w:val="Heading Procedure"/>
    <w:basedOn w:val="HeadingBase"/>
    <w:next w:val="Normal"/>
    <w:rsid w:val="00345C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5CB3"/>
    <w:pPr>
      <w:spacing w:before="60" w:after="60"/>
    </w:pPr>
  </w:style>
  <w:style w:type="paragraph" w:styleId="ListContinue">
    <w:name w:val="List Continue"/>
    <w:basedOn w:val="List"/>
    <w:rsid w:val="00345CB3"/>
    <w:pPr>
      <w:ind w:firstLine="0"/>
    </w:pPr>
  </w:style>
  <w:style w:type="paragraph" w:customStyle="1" w:styleId="ListNote">
    <w:name w:val="List Note"/>
    <w:basedOn w:val="List"/>
    <w:rsid w:val="00345C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5C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5C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5CB3"/>
    <w:rPr>
      <w:rFonts w:ascii="Courier New" w:hAnsi="Courier New"/>
    </w:rPr>
  </w:style>
  <w:style w:type="paragraph" w:customStyle="1" w:styleId="NoteBullet">
    <w:name w:val="Note Bullet"/>
    <w:basedOn w:val="Note"/>
    <w:rsid w:val="00345C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5C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5C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5C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5C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5C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5C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5CB3"/>
    <w:rPr>
      <w:b/>
      <w:smallCaps/>
    </w:rPr>
  </w:style>
  <w:style w:type="paragraph" w:customStyle="1" w:styleId="TableListNumber">
    <w:name w:val="Table List Number"/>
    <w:basedOn w:val="ListNumber"/>
    <w:rsid w:val="00345C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5C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5CB3"/>
    <w:pPr>
      <w:numPr>
        <w:numId w:val="8"/>
      </w:numPr>
    </w:pPr>
  </w:style>
  <w:style w:type="paragraph" w:customStyle="1" w:styleId="ListAlpha2">
    <w:name w:val="List Alpha 2"/>
    <w:basedOn w:val="List2"/>
    <w:rsid w:val="00345CB3"/>
    <w:pPr>
      <w:numPr>
        <w:numId w:val="7"/>
      </w:numPr>
    </w:pPr>
  </w:style>
  <w:style w:type="paragraph" w:styleId="List2">
    <w:name w:val="List 2"/>
    <w:basedOn w:val="BodyText"/>
    <w:rsid w:val="00345C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5C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5C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5C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5C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5C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5CB3"/>
    <w:pPr>
      <w:numPr>
        <w:numId w:val="3"/>
      </w:numPr>
    </w:pPr>
  </w:style>
  <w:style w:type="paragraph" w:styleId="ListContinue2">
    <w:name w:val="List Continue 2"/>
    <w:basedOn w:val="List2"/>
    <w:rsid w:val="00345CB3"/>
    <w:pPr>
      <w:ind w:firstLine="0"/>
    </w:pPr>
  </w:style>
  <w:style w:type="paragraph" w:styleId="ListContinue3">
    <w:name w:val="List Continue 3"/>
    <w:basedOn w:val="List3"/>
    <w:rsid w:val="00345CB3"/>
    <w:pPr>
      <w:ind w:left="1021" w:firstLine="0"/>
    </w:pPr>
  </w:style>
  <w:style w:type="paragraph" w:styleId="ListContinue4">
    <w:name w:val="List Continue 4"/>
    <w:basedOn w:val="List4"/>
    <w:rsid w:val="00345CB3"/>
    <w:pPr>
      <w:ind w:firstLine="0"/>
    </w:pPr>
  </w:style>
  <w:style w:type="paragraph" w:styleId="ListContinue5">
    <w:name w:val="List Continue 5"/>
    <w:basedOn w:val="List5"/>
    <w:rsid w:val="00345CB3"/>
    <w:pPr>
      <w:ind w:firstLine="0"/>
    </w:pPr>
  </w:style>
  <w:style w:type="paragraph" w:styleId="ListNumber3">
    <w:name w:val="List Number 3"/>
    <w:basedOn w:val="List3"/>
    <w:rsid w:val="00345CB3"/>
    <w:pPr>
      <w:numPr>
        <w:numId w:val="4"/>
      </w:numPr>
    </w:pPr>
  </w:style>
  <w:style w:type="paragraph" w:styleId="ListNumber4">
    <w:name w:val="List Number 4"/>
    <w:basedOn w:val="List4"/>
    <w:rsid w:val="00345CB3"/>
    <w:pPr>
      <w:numPr>
        <w:numId w:val="5"/>
      </w:numPr>
    </w:pPr>
  </w:style>
  <w:style w:type="paragraph" w:styleId="ListNumber5">
    <w:name w:val="List Number 5"/>
    <w:basedOn w:val="List5"/>
    <w:rsid w:val="00345CB3"/>
    <w:pPr>
      <w:numPr>
        <w:numId w:val="6"/>
      </w:numPr>
    </w:pPr>
  </w:style>
  <w:style w:type="paragraph" w:styleId="BlockText">
    <w:name w:val="Block Text"/>
    <w:basedOn w:val="Normal"/>
    <w:rsid w:val="00345C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5C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5CB3"/>
    <w:rPr>
      <w:sz w:val="16"/>
      <w:vertAlign w:val="superscript"/>
    </w:rPr>
  </w:style>
  <w:style w:type="character" w:customStyle="1" w:styleId="Symbols">
    <w:name w:val="Symbols"/>
    <w:basedOn w:val="DefaultParagraphFont"/>
    <w:rsid w:val="00345CB3"/>
    <w:rPr>
      <w:rFonts w:ascii="Symbol" w:hAnsi="Symbol"/>
    </w:rPr>
  </w:style>
  <w:style w:type="character" w:customStyle="1" w:styleId="MenuOptions">
    <w:name w:val="Menu Options"/>
    <w:basedOn w:val="DefaultParagraphFont"/>
    <w:rsid w:val="00345C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5CB3"/>
    <w:rPr>
      <w:b/>
    </w:rPr>
  </w:style>
  <w:style w:type="character" w:customStyle="1" w:styleId="Underlined">
    <w:name w:val="Underlined"/>
    <w:basedOn w:val="DefaultParagraphFont"/>
    <w:rsid w:val="00345CB3"/>
    <w:rPr>
      <w:u w:val="single"/>
    </w:rPr>
  </w:style>
  <w:style w:type="paragraph" w:customStyle="1" w:styleId="TableBodyTextRight">
    <w:name w:val="Table Body Text Right"/>
    <w:basedOn w:val="TableBodyText"/>
    <w:rsid w:val="00345C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5CB3"/>
    <w:rPr>
      <w:sz w:val="18"/>
    </w:rPr>
  </w:style>
  <w:style w:type="paragraph" w:customStyle="1" w:styleId="BodySmallRight">
    <w:name w:val="Body Small Right"/>
    <w:basedOn w:val="BodyTextRight"/>
    <w:rsid w:val="00345CB3"/>
    <w:rPr>
      <w:sz w:val="18"/>
      <w:szCs w:val="18"/>
    </w:rPr>
  </w:style>
  <w:style w:type="paragraph" w:customStyle="1" w:styleId="MarginEdition">
    <w:name w:val="Margin Edition"/>
    <w:basedOn w:val="MarginNote"/>
    <w:rsid w:val="00345C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5CB3"/>
    <w:rPr>
      <w:sz w:val="2"/>
      <w:szCs w:val="2"/>
    </w:rPr>
  </w:style>
  <w:style w:type="character" w:customStyle="1" w:styleId="Small">
    <w:name w:val="Small"/>
    <w:basedOn w:val="DefaultParagraphFont"/>
    <w:rsid w:val="00345CB3"/>
    <w:rPr>
      <w:sz w:val="16"/>
    </w:rPr>
  </w:style>
  <w:style w:type="paragraph" w:customStyle="1" w:styleId="WideTable">
    <w:name w:val="Wide Table"/>
    <w:basedOn w:val="Normal"/>
    <w:rsid w:val="00345C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5CB3"/>
  </w:style>
  <w:style w:type="paragraph" w:styleId="Quote">
    <w:name w:val="Quote"/>
    <w:basedOn w:val="Heading1"/>
    <w:link w:val="QuoteChar"/>
    <w:qFormat/>
    <w:rsid w:val="00345C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5C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5CB3"/>
    <w:pPr>
      <w:pageBreakBefore/>
    </w:pPr>
  </w:style>
  <w:style w:type="paragraph" w:customStyle="1" w:styleId="Border">
    <w:name w:val="Border"/>
    <w:basedOn w:val="Normal"/>
    <w:qFormat/>
    <w:rsid w:val="00345C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5C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C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C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5C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5C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5C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5C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5C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5CB3"/>
    <w:rPr>
      <w:u w:val="single"/>
    </w:rPr>
  </w:style>
  <w:style w:type="character" w:customStyle="1" w:styleId="BoldandItalics">
    <w:name w:val="Bold and Italics"/>
    <w:qFormat/>
    <w:rsid w:val="00345CB3"/>
    <w:rPr>
      <w:b/>
      <w:i/>
      <w:u w:val="none"/>
    </w:rPr>
  </w:style>
  <w:style w:type="paragraph" w:styleId="BalloonText">
    <w:name w:val="Balloon Text"/>
    <w:basedOn w:val="Normal"/>
    <w:link w:val="BalloonTextChar"/>
    <w:rsid w:val="00345C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C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5C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5C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5C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5C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5CB3"/>
    <w:pPr>
      <w:spacing w:before="0" w:after="0"/>
    </w:pPr>
  </w:style>
  <w:style w:type="paragraph" w:customStyle="1" w:styleId="BodyTextBold">
    <w:name w:val="Body Text Bold"/>
    <w:basedOn w:val="BodyText"/>
    <w:qFormat/>
    <w:rsid w:val="00345CB3"/>
    <w:rPr>
      <w:b/>
    </w:rPr>
  </w:style>
  <w:style w:type="character" w:styleId="Hyperlink">
    <w:name w:val="Hyperlink"/>
    <w:basedOn w:val="DefaultParagraphFont"/>
    <w:uiPriority w:val="99"/>
    <w:unhideWhenUsed/>
    <w:rsid w:val="008035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931</Words>
  <Characters>6157</Characters>
  <Application>Microsoft Office Word</Application>
  <DocSecurity>0</DocSecurity>
  <Lines>212</Lines>
  <Paragraphs>136</Paragraphs>
  <ScaleCrop>false</ScaleCrop>
  <Company>Author-it Software Corporation Ltd.</Company>
  <LinksUpToDate>false</LinksUpToDate>
  <CharactersWithSpaces>6952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ICTTEN303 Locate, identify and rectify recurrent network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2025-03-01T23:02:00Z</dcterms:created>
  <dcterms:modified xsi:type="dcterms:W3CDTF">2025-03-01T23:02:00Z</dcterms:modified>
</cp:coreProperties>
</file>