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0D4" w:rsidP="00E150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ICTTEN206 Operate new media software packages</w:t>
      </w:r>
      <w:r>
        <w:fldChar w:fldCharType="end"/>
      </w:r>
    </w:p>
    <w:p w:rsidR="00E150D4" w:rsidP="00E150D4">
      <w:pPr>
        <w:pStyle w:val="Version"/>
        <w:sectPr w:rsidSect="00C42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F23" w:rsidP="00C42F23">
      <w:pPr>
        <w:pStyle w:val="SuperHeading"/>
      </w:pPr>
      <w:r w:rsidRPr="00C42F23">
        <w:t>ICTTEN206 Operate new media software packages</w:t>
      </w:r>
    </w:p>
    <w:p w:rsidR="00000000" w:rsidRPr="00C42F23" w:rsidP="00C42F23">
      <w:pPr>
        <w:pStyle w:val="Heading1"/>
      </w:pPr>
      <w:bookmarkStart w:id="1" w:name="O_763533"/>
      <w:bookmarkEnd w:id="1"/>
      <w:r w:rsidRPr="00C42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rPr>
                <w:rStyle w:val="SpecialBold"/>
              </w:rPr>
              <w:t>Comments</w:t>
            </w:r>
          </w:p>
        </w:tc>
      </w:tr>
      <w:tr w:rsidTr="00C4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t>This version first released with ICT Information and Communications Technology Training Package Version 2.0.</w:t>
            </w:r>
          </w:p>
        </w:tc>
      </w:tr>
    </w:tbl>
    <w:p w:rsidR="00000000" w:rsidRPr="00C42F23" w:rsidP="00C42F23">
      <w:pPr>
        <w:pStyle w:val="BodyText"/>
      </w:pPr>
    </w:p>
    <w:p w:rsidR="00000000" w:rsidRPr="00C42F23" w:rsidP="00C42F23">
      <w:pPr>
        <w:pStyle w:val="AllowPageBreak"/>
      </w:pPr>
    </w:p>
    <w:p w:rsidR="00000000" w:rsidRPr="00C42F23" w:rsidP="00C42F23">
      <w:pPr>
        <w:pStyle w:val="Heading1"/>
      </w:pPr>
      <w:bookmarkStart w:id="2" w:name="O_763534"/>
      <w:bookmarkEnd w:id="2"/>
      <w:r w:rsidRPr="00C42F23">
        <w:t>Application</w:t>
      </w:r>
    </w:p>
    <w:p w:rsidR="00000000" w:rsidRPr="00C42F23" w:rsidP="00E150D4">
      <w:pPr>
        <w:pStyle w:val="BodyText"/>
      </w:pPr>
      <w:r w:rsidRPr="00C42F23">
        <w:t>This unit describes the skills and knowledge required to pr</w:t>
      </w:r>
      <w:r w:rsidRPr="00C42F23">
        <w:t>oduce a media design through selection and appraisal of media software tools, assessment and manipulation of software functions and the use and creation of graphics and editing media files.</w:t>
      </w:r>
    </w:p>
    <w:p w:rsidR="00000000" w:rsidRPr="00C42F23" w:rsidP="00E150D4">
      <w:pPr>
        <w:pStyle w:val="BodyText"/>
      </w:pPr>
      <w:r w:rsidRPr="00C42F23">
        <w:t xml:space="preserve">It applies to individuals who want an introduction to the use of </w:t>
      </w:r>
      <w:r w:rsidRPr="00C42F23">
        <w:t>media software packages and may eventually lead to employment in graphic design, industrial design, or production of promotional and marketing media material.</w:t>
      </w:r>
    </w:p>
    <w:p w:rsidR="00000000" w:rsidRPr="00C42F23" w:rsidP="00E150D4">
      <w:pPr>
        <w:pStyle w:val="BodyText"/>
      </w:pPr>
      <w:r w:rsidRPr="00C42F23">
        <w:t>No licensing, legislative or certification requirements apply to this unit at the time of public</w:t>
      </w:r>
      <w:r w:rsidRPr="00C42F23">
        <w:t>ation.</w:t>
      </w:r>
    </w:p>
    <w:p w:rsidR="00000000" w:rsidRPr="00C42F23" w:rsidP="00C42F23">
      <w:pPr>
        <w:pStyle w:val="Heading1"/>
      </w:pPr>
      <w:bookmarkStart w:id="3" w:name="O_763537"/>
      <w:bookmarkEnd w:id="3"/>
      <w:r w:rsidRPr="00C42F23">
        <w:t>Unit Sector</w:t>
      </w:r>
    </w:p>
    <w:p w:rsidR="00000000" w:rsidRPr="00C42F23" w:rsidP="00E150D4">
      <w:pPr>
        <w:pStyle w:val="BodyText"/>
      </w:pPr>
      <w:r w:rsidRPr="00C42F23">
        <w:t>Telecommunications – Telecommunications Networks Engineering</w:t>
      </w:r>
    </w:p>
    <w:p w:rsidR="00000000" w:rsidRPr="00C42F23" w:rsidP="00C42F23">
      <w:pPr>
        <w:pStyle w:val="Heading1"/>
      </w:pPr>
      <w:bookmarkStart w:id="4" w:name="O_763538"/>
      <w:bookmarkEnd w:id="4"/>
      <w:r w:rsidRPr="00C42F2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42F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rPr>
                <w:rStyle w:val="SpecialBold"/>
              </w:rPr>
              <w:t>PERFORMANCE CRITERIA</w:t>
            </w:r>
          </w:p>
        </w:tc>
      </w:tr>
      <w:tr w:rsidTr="00C42F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2F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1. Identify relevant new media software and supporting hardware to meet design brief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t>1.1 Perform media work in a safe manner to comply with work health and saf</w:t>
            </w:r>
            <w:r w:rsidRPr="00C42F23">
              <w:t>ety (WHS) criteria and accepted industry practice</w:t>
            </w:r>
          </w:p>
          <w:p w:rsidR="00000000" w:rsidRPr="00C42F23" w:rsidP="00C42F23">
            <w:pPr>
              <w:pStyle w:val="BodyText"/>
            </w:pPr>
            <w:r w:rsidRPr="00C42F23">
              <w:t>1.2 Identify basic requirements of media design brief, including user environment from customer specifications</w:t>
            </w:r>
          </w:p>
          <w:p w:rsidR="00000000" w:rsidRPr="00C42F23" w:rsidP="00C42F23">
            <w:pPr>
              <w:pStyle w:val="BodyText"/>
            </w:pPr>
            <w:r w:rsidRPr="00C42F23">
              <w:t>1.3 Research and review new media software and hardware available to realise design requirement</w:t>
            </w:r>
            <w:r w:rsidRPr="00C42F23">
              <w:t>s</w:t>
            </w:r>
          </w:p>
          <w:p w:rsidR="00000000" w:rsidRPr="00C42F23" w:rsidP="00C42F23">
            <w:pPr>
              <w:pStyle w:val="BodyText"/>
            </w:pPr>
            <w:r w:rsidRPr="00C42F23">
              <w:t>1.4 Select a new media software program to meet design brief requirements</w:t>
            </w:r>
          </w:p>
          <w:p w:rsidR="00000000" w:rsidRPr="00C42F23" w:rsidP="00C42F23">
            <w:pPr>
              <w:pStyle w:val="BodyText"/>
            </w:pPr>
            <w:r w:rsidRPr="00C42F23">
              <w:t>1.5 Identify relevant new media hardware to support design brief requirements</w:t>
            </w:r>
          </w:p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1.6 Select, re-encode and transcode relevant file formats to process and modify digital media files to</w:t>
            </w:r>
            <w:r w:rsidRPr="00C42F23">
              <w:t xml:space="preserve"> suit user application</w:t>
            </w:r>
          </w:p>
        </w:tc>
      </w:tr>
      <w:tr w:rsidTr="00C42F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2. Develop a new media graphic design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t>2.1 Review design brief to ensure customer requirements are well interpreted</w:t>
            </w:r>
          </w:p>
          <w:p w:rsidR="00000000" w:rsidRPr="00C42F23" w:rsidP="00C42F23">
            <w:pPr>
              <w:pStyle w:val="BodyText"/>
            </w:pPr>
            <w:r w:rsidRPr="00C42F23">
              <w:t>2.2 Procure or create suitable graphics, video or sound to meet requirements of design brief</w:t>
            </w:r>
          </w:p>
          <w:p w:rsidR="00000000" w:rsidRPr="00C42F23" w:rsidP="00C42F23">
            <w:pPr>
              <w:pStyle w:val="BodyText"/>
            </w:pPr>
            <w:r w:rsidRPr="00C42F23">
              <w:t>2.3 Manipulate graphics, video or sound using freely available software tools for evaluating capabilities and limitations of different software packages</w:t>
            </w:r>
          </w:p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2.4 Produce a media design according to customer specifications, and save new media files using designa</w:t>
            </w:r>
            <w:r w:rsidRPr="00C42F23">
              <w:t>ted file formats</w:t>
            </w:r>
          </w:p>
        </w:tc>
      </w:tr>
      <w:tr w:rsidTr="00C42F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3. Review new media design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t>3.1 Evaluate media design for creative, dramatic and technical quality, file size, and data suitability to meet the brief</w:t>
            </w:r>
          </w:p>
          <w:p w:rsidR="00000000" w:rsidRPr="00C42F23" w:rsidP="00C42F23">
            <w:pPr>
              <w:pStyle w:val="BodyText"/>
            </w:pPr>
            <w:r w:rsidRPr="00C42F23">
              <w:t>3.2 Test and run graphics, video and sound of media design as part of a multimedia presen</w:t>
            </w:r>
            <w:r w:rsidRPr="00C42F23">
              <w:t>tation, and present designs in the appropriate format</w:t>
            </w:r>
          </w:p>
        </w:tc>
      </w:tr>
    </w:tbl>
    <w:p w:rsidR="00000000" w:rsidRPr="00C42F23" w:rsidP="00C42F23">
      <w:pPr>
        <w:pStyle w:val="BodyText"/>
      </w:pPr>
    </w:p>
    <w:p w:rsidR="00000000" w:rsidRPr="00C42F23" w:rsidP="00C42F23">
      <w:pPr>
        <w:pStyle w:val="AllowPageBreak"/>
      </w:pPr>
    </w:p>
    <w:p w:rsidR="00000000" w:rsidRPr="00C42F23" w:rsidP="00C42F23">
      <w:pPr>
        <w:pStyle w:val="Heading1"/>
      </w:pPr>
      <w:bookmarkStart w:id="5" w:name="O_763539"/>
      <w:bookmarkEnd w:id="5"/>
      <w:r w:rsidRPr="00C42F23">
        <w:t>Foundation Skills</w:t>
      </w:r>
    </w:p>
    <w:p w:rsidR="00000000" w:rsidRPr="00E150D4" w:rsidP="00E150D4">
      <w:pPr>
        <w:pStyle w:val="BodyText"/>
        <w:rPr>
          <w:i/>
        </w:rPr>
      </w:pPr>
      <w:r w:rsidRPr="00E150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42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rPr>
                <w:rStyle w:val="SpecialBold"/>
              </w:rPr>
              <w:t>Performance</w:t>
            </w:r>
          </w:p>
          <w:p w:rsidR="00000000" w:rsidRPr="00C42F23" w:rsidP="00C42F23">
            <w:pPr>
              <w:pStyle w:val="BodyText"/>
            </w:pPr>
            <w:r w:rsidRPr="00C42F23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rPr>
                <w:rStyle w:val="SpecialBold"/>
              </w:rPr>
              <w:t>Description</w:t>
            </w:r>
          </w:p>
        </w:tc>
      </w:tr>
      <w:tr w:rsidTr="00C42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t>1.2, 1.3, 1.4, 1.5,</w:t>
            </w:r>
          </w:p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ListBullet"/>
              <w:rPr>
                <w:lang w:val="en-NZ"/>
              </w:rPr>
            </w:pPr>
            <w:r w:rsidRPr="00C42F23">
              <w:t>Interprets workplace documents and confirms specifications are met</w:t>
            </w:r>
          </w:p>
        </w:tc>
      </w:tr>
      <w:tr w:rsidTr="00C42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ListBullet"/>
              <w:rPr>
                <w:lang w:val="en-NZ"/>
              </w:rPr>
            </w:pPr>
            <w:r w:rsidRPr="00C42F23">
              <w:t>Calculates dimensions and measurements to meet job specifications</w:t>
            </w:r>
          </w:p>
        </w:tc>
      </w:tr>
      <w:tr w:rsidTr="00C42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ListBullet"/>
              <w:rPr>
                <w:lang w:val="en-NZ"/>
              </w:rPr>
            </w:pPr>
            <w:r w:rsidRPr="00C42F23">
              <w:t>Follows legislative requirements and organisational protocols, policies and procedures relevant to own role</w:t>
            </w:r>
          </w:p>
        </w:tc>
      </w:tr>
      <w:tr w:rsidTr="00C42F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t>1.3, 1.4, 1.6, 2.2,</w:t>
            </w:r>
          </w:p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2.3, 2.4, 3.1, 3.2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ListBullet"/>
            </w:pPr>
            <w:r w:rsidRPr="00C42F23">
              <w:t xml:space="preserve">Prioritises and plans work to meet organisational expectations, legislative requirements </w:t>
            </w:r>
            <w:r w:rsidRPr="00C42F23">
              <w:t>and client expectations</w:t>
            </w:r>
          </w:p>
          <w:p w:rsidR="00000000" w:rsidRPr="00C42F23" w:rsidP="00C42F23">
            <w:pPr>
              <w:pStyle w:val="ListBullet"/>
            </w:pPr>
            <w:r w:rsidRPr="00C42F23">
              <w:t>Recognises and anticipates a range of problems, actively looking for early warning signs and implementing contingency plans when appropriate</w:t>
            </w:r>
          </w:p>
          <w:p w:rsidR="00000000" w:rsidRPr="00C42F23" w:rsidP="00C42F23">
            <w:pPr>
              <w:pStyle w:val="ListBullet"/>
            </w:pPr>
            <w:r w:rsidRPr="00C42F23">
              <w:t>Evaluates features of digital tools against set criteria to inform decisions about suitabil</w:t>
            </w:r>
            <w:r w:rsidRPr="00C42F23">
              <w:t>ity</w:t>
            </w:r>
          </w:p>
          <w:p w:rsidR="00000000" w:rsidRPr="00C42F23" w:rsidP="00C42F23">
            <w:pPr>
              <w:pStyle w:val="ListBullet"/>
            </w:pPr>
            <w:r w:rsidRPr="00C42F23">
              <w:t>Uses digital technologies and systems to enter, manipulate and store data</w:t>
            </w:r>
          </w:p>
        </w:tc>
      </w:tr>
    </w:tbl>
    <w:p w:rsidR="00000000" w:rsidRPr="00C42F23" w:rsidP="00C42F23">
      <w:pPr>
        <w:pStyle w:val="BodyText"/>
      </w:pPr>
    </w:p>
    <w:p w:rsidR="00000000" w:rsidRPr="00C42F23" w:rsidP="00C42F23">
      <w:pPr>
        <w:pStyle w:val="AllowPageBreak"/>
      </w:pPr>
    </w:p>
    <w:p w:rsidR="00000000" w:rsidRPr="00C42F23" w:rsidP="00C42F23">
      <w:pPr>
        <w:pStyle w:val="Heading1"/>
      </w:pPr>
      <w:bookmarkStart w:id="6" w:name="O_763541"/>
      <w:bookmarkEnd w:id="6"/>
      <w:r w:rsidRPr="00C42F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4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rPr>
                <w:rStyle w:val="SpecialBold"/>
              </w:rPr>
              <w:t xml:space="preserve">Code and title </w:t>
            </w:r>
          </w:p>
          <w:p w:rsidR="00000000" w:rsidRPr="00C42F23" w:rsidP="00C42F23">
            <w:pPr>
              <w:pStyle w:val="BodyText"/>
            </w:pPr>
            <w:r w:rsidRPr="00C42F2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rPr>
                <w:rStyle w:val="SpecialBold"/>
              </w:rPr>
              <w:t>Code and title</w:t>
            </w:r>
          </w:p>
          <w:p w:rsidR="00000000" w:rsidRPr="00C42F23" w:rsidP="00C42F23">
            <w:pPr>
              <w:pStyle w:val="BodyText"/>
            </w:pPr>
            <w:r w:rsidRPr="00C42F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rPr>
                <w:rStyle w:val="SpecialBold"/>
              </w:rPr>
              <w:t>Equivalence status</w:t>
            </w:r>
          </w:p>
        </w:tc>
      </w:tr>
      <w:tr w:rsidTr="00C42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ICTTEN206 Operate new media software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ICTTEN2218A Operate new media software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F23">
            <w:pPr>
              <w:pStyle w:val="BodyText"/>
              <w:rPr>
                <w:lang w:val="en-NZ"/>
              </w:rPr>
            </w:pPr>
            <w:r w:rsidRPr="00C42F23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F23" w:rsidP="00C42F23">
            <w:pPr>
              <w:pStyle w:val="BodyText"/>
            </w:pPr>
            <w:r w:rsidRPr="00C42F23">
              <w:t>Equivalent unit</w:t>
            </w:r>
          </w:p>
        </w:tc>
      </w:tr>
    </w:tbl>
    <w:p w:rsidR="00000000" w:rsidRPr="00C42F23" w:rsidP="00C42F23">
      <w:pPr>
        <w:pStyle w:val="BodyText"/>
      </w:pPr>
    </w:p>
    <w:p w:rsidR="00000000" w:rsidRPr="00C42F23" w:rsidP="00C42F23">
      <w:pPr>
        <w:pStyle w:val="AllowPageBreak"/>
      </w:pPr>
    </w:p>
    <w:p w:rsidR="00000000" w:rsidRPr="00C42F23" w:rsidP="00C42F23">
      <w:pPr>
        <w:pStyle w:val="Heading1"/>
      </w:pPr>
      <w:bookmarkStart w:id="7" w:name="O_763548"/>
      <w:bookmarkEnd w:id="7"/>
      <w:r w:rsidRPr="00C42F23">
        <w:t>Links</w:t>
      </w:r>
    </w:p>
    <w:p w:rsidR="00000000" w:rsidRPr="00C42F23" w:rsidP="00E150D4">
      <w:pPr>
        <w:pStyle w:val="BodyText"/>
      </w:pPr>
      <w:r w:rsidRPr="00C42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41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42F23" w:rsidP="00C42F23"/>
    <w:sectPr w:rsidSect="00C42F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23" w:rsidRPr="00E150D4" w:rsidP="00E150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0D4" w:rsidP="00C42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50D4" w:rsidP="00C42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50D4" w:rsidP="00C42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0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F23" w:rsidRPr="00E150D4" w:rsidP="00E150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0D4" w:rsidRPr="002D2AF8" w:rsidP="00C42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ICTTEN206 Operate new media software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150D4" w:rsidP="00C42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4E7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489A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F23"/>
  </w:style>
  <w:style w:type="character" w:customStyle="1" w:styleId="Heading1Char">
    <w:name w:val="Heading 1 Char"/>
    <w:basedOn w:val="DefaultParagraphFont"/>
    <w:link w:val="Heading1"/>
    <w:rsid w:val="00C42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F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F23"/>
    <w:rPr>
      <w:b/>
      <w:spacing w:val="0"/>
    </w:rPr>
  </w:style>
  <w:style w:type="character" w:styleId="Emphasis">
    <w:name w:val="Emphasis"/>
    <w:basedOn w:val="DefaultParagraphFont"/>
    <w:qFormat/>
    <w:rsid w:val="00C42F23"/>
    <w:rPr>
      <w:i/>
    </w:rPr>
  </w:style>
  <w:style w:type="paragraph" w:customStyle="1" w:styleId="SuperHeading">
    <w:name w:val="SuperHeading"/>
    <w:basedOn w:val="Normal"/>
    <w:rsid w:val="00C42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F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F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F23"/>
  </w:style>
  <w:style w:type="paragraph" w:styleId="TableofFigures">
    <w:name w:val="table of figures"/>
    <w:basedOn w:val="Normal"/>
    <w:next w:val="Normal"/>
    <w:semiHidden/>
    <w:rsid w:val="00C42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F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2F23"/>
    <w:rPr>
      <w:rFonts w:ascii="Wingdings" w:hAnsi="Wingdings"/>
    </w:rPr>
  </w:style>
  <w:style w:type="paragraph" w:customStyle="1" w:styleId="TableHeading">
    <w:name w:val="Table Heading"/>
    <w:basedOn w:val="HeadingBase"/>
    <w:rsid w:val="00C42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F23"/>
    <w:rPr>
      <w:color w:val="0033CC"/>
      <w:u w:val="none"/>
    </w:rPr>
  </w:style>
  <w:style w:type="paragraph" w:customStyle="1" w:styleId="BodyTextRight">
    <w:name w:val="Body Text Right"/>
    <w:basedOn w:val="BodyText"/>
    <w:rsid w:val="00C42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F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F23"/>
    <w:rPr>
      <w:sz w:val="32"/>
    </w:rPr>
  </w:style>
  <w:style w:type="paragraph" w:customStyle="1" w:styleId="HeadingProcedure">
    <w:name w:val="Heading Procedure"/>
    <w:basedOn w:val="HeadingBase"/>
    <w:next w:val="Normal"/>
    <w:rsid w:val="00C42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F23"/>
    <w:pPr>
      <w:spacing w:before="60" w:after="60"/>
    </w:pPr>
  </w:style>
  <w:style w:type="paragraph" w:styleId="ListContinue">
    <w:name w:val="List Continue"/>
    <w:basedOn w:val="List"/>
    <w:rsid w:val="00C42F23"/>
    <w:pPr>
      <w:ind w:firstLine="0"/>
    </w:pPr>
  </w:style>
  <w:style w:type="paragraph" w:customStyle="1" w:styleId="ListNote">
    <w:name w:val="List Note"/>
    <w:basedOn w:val="List"/>
    <w:rsid w:val="00C42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F23"/>
    <w:rPr>
      <w:rFonts w:ascii="Courier New" w:hAnsi="Courier New"/>
    </w:rPr>
  </w:style>
  <w:style w:type="paragraph" w:customStyle="1" w:styleId="NoteBullet">
    <w:name w:val="Note Bullet"/>
    <w:basedOn w:val="Note"/>
    <w:rsid w:val="00C42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F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2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F23"/>
    <w:rPr>
      <w:b/>
      <w:smallCaps/>
    </w:rPr>
  </w:style>
  <w:style w:type="paragraph" w:customStyle="1" w:styleId="TableListNumber">
    <w:name w:val="Table List Number"/>
    <w:basedOn w:val="ListNumber"/>
    <w:rsid w:val="00C42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F23"/>
    <w:pPr>
      <w:numPr>
        <w:numId w:val="8"/>
      </w:numPr>
    </w:pPr>
  </w:style>
  <w:style w:type="paragraph" w:customStyle="1" w:styleId="ListAlpha2">
    <w:name w:val="List Alpha 2"/>
    <w:basedOn w:val="List2"/>
    <w:rsid w:val="00C42F23"/>
    <w:pPr>
      <w:numPr>
        <w:numId w:val="7"/>
      </w:numPr>
    </w:pPr>
  </w:style>
  <w:style w:type="paragraph" w:styleId="List2">
    <w:name w:val="List 2"/>
    <w:basedOn w:val="BodyText"/>
    <w:rsid w:val="00C42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F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F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F23"/>
    <w:pPr>
      <w:numPr>
        <w:numId w:val="3"/>
      </w:numPr>
    </w:pPr>
  </w:style>
  <w:style w:type="paragraph" w:styleId="ListContinue2">
    <w:name w:val="List Continue 2"/>
    <w:basedOn w:val="List2"/>
    <w:rsid w:val="00C42F23"/>
    <w:pPr>
      <w:ind w:firstLine="0"/>
    </w:pPr>
  </w:style>
  <w:style w:type="paragraph" w:styleId="ListContinue3">
    <w:name w:val="List Continue 3"/>
    <w:basedOn w:val="List3"/>
    <w:rsid w:val="00C42F23"/>
    <w:pPr>
      <w:ind w:left="1021" w:firstLine="0"/>
    </w:pPr>
  </w:style>
  <w:style w:type="paragraph" w:styleId="ListContinue4">
    <w:name w:val="List Continue 4"/>
    <w:basedOn w:val="List4"/>
    <w:rsid w:val="00C42F23"/>
    <w:pPr>
      <w:ind w:firstLine="0"/>
    </w:pPr>
  </w:style>
  <w:style w:type="paragraph" w:styleId="ListContinue5">
    <w:name w:val="List Continue 5"/>
    <w:basedOn w:val="List5"/>
    <w:rsid w:val="00C42F23"/>
    <w:pPr>
      <w:ind w:firstLine="0"/>
    </w:pPr>
  </w:style>
  <w:style w:type="paragraph" w:styleId="ListNumber3">
    <w:name w:val="List Number 3"/>
    <w:basedOn w:val="List3"/>
    <w:rsid w:val="00C42F23"/>
    <w:pPr>
      <w:numPr>
        <w:numId w:val="4"/>
      </w:numPr>
    </w:pPr>
  </w:style>
  <w:style w:type="paragraph" w:styleId="ListNumber4">
    <w:name w:val="List Number 4"/>
    <w:basedOn w:val="List4"/>
    <w:rsid w:val="00C42F23"/>
    <w:pPr>
      <w:numPr>
        <w:numId w:val="5"/>
      </w:numPr>
    </w:pPr>
  </w:style>
  <w:style w:type="paragraph" w:styleId="ListNumber5">
    <w:name w:val="List Number 5"/>
    <w:basedOn w:val="List5"/>
    <w:rsid w:val="00C42F23"/>
    <w:pPr>
      <w:numPr>
        <w:numId w:val="6"/>
      </w:numPr>
    </w:pPr>
  </w:style>
  <w:style w:type="paragraph" w:styleId="BlockText">
    <w:name w:val="Block Text"/>
    <w:basedOn w:val="Normal"/>
    <w:rsid w:val="00C42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F23"/>
    <w:rPr>
      <w:sz w:val="16"/>
      <w:vertAlign w:val="superscript"/>
    </w:rPr>
  </w:style>
  <w:style w:type="character" w:customStyle="1" w:styleId="Symbols">
    <w:name w:val="Symbols"/>
    <w:basedOn w:val="DefaultParagraphFont"/>
    <w:rsid w:val="00C42F23"/>
    <w:rPr>
      <w:rFonts w:ascii="Symbol" w:hAnsi="Symbol"/>
    </w:rPr>
  </w:style>
  <w:style w:type="character" w:customStyle="1" w:styleId="MenuOptions">
    <w:name w:val="Menu Options"/>
    <w:basedOn w:val="DefaultParagraphFont"/>
    <w:rsid w:val="00C42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F23"/>
    <w:rPr>
      <w:b/>
    </w:rPr>
  </w:style>
  <w:style w:type="character" w:customStyle="1" w:styleId="Underlined">
    <w:name w:val="Underlined"/>
    <w:basedOn w:val="DefaultParagraphFont"/>
    <w:rsid w:val="00C42F23"/>
    <w:rPr>
      <w:u w:val="single"/>
    </w:rPr>
  </w:style>
  <w:style w:type="paragraph" w:customStyle="1" w:styleId="TableBodyTextRight">
    <w:name w:val="Table Body Text Right"/>
    <w:basedOn w:val="TableBodyText"/>
    <w:rsid w:val="00C42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F23"/>
    <w:rPr>
      <w:sz w:val="18"/>
    </w:rPr>
  </w:style>
  <w:style w:type="paragraph" w:customStyle="1" w:styleId="BodySmallRight">
    <w:name w:val="Body Small Right"/>
    <w:basedOn w:val="BodyTextRight"/>
    <w:rsid w:val="00C42F23"/>
    <w:rPr>
      <w:sz w:val="18"/>
      <w:szCs w:val="18"/>
    </w:rPr>
  </w:style>
  <w:style w:type="paragraph" w:customStyle="1" w:styleId="MarginEdition">
    <w:name w:val="Margin Edition"/>
    <w:basedOn w:val="MarginNote"/>
    <w:rsid w:val="00C42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F23"/>
    <w:rPr>
      <w:sz w:val="2"/>
      <w:szCs w:val="2"/>
    </w:rPr>
  </w:style>
  <w:style w:type="character" w:customStyle="1" w:styleId="Small">
    <w:name w:val="Small"/>
    <w:basedOn w:val="DefaultParagraphFont"/>
    <w:rsid w:val="00C42F23"/>
    <w:rPr>
      <w:sz w:val="16"/>
    </w:rPr>
  </w:style>
  <w:style w:type="paragraph" w:customStyle="1" w:styleId="WideTable">
    <w:name w:val="Wide Table"/>
    <w:basedOn w:val="Normal"/>
    <w:rsid w:val="00C42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F23"/>
  </w:style>
  <w:style w:type="paragraph" w:styleId="Quote">
    <w:name w:val="Quote"/>
    <w:basedOn w:val="Heading1"/>
    <w:link w:val="QuoteChar"/>
    <w:qFormat/>
    <w:rsid w:val="00C42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F23"/>
    <w:pPr>
      <w:pageBreakBefore/>
    </w:pPr>
  </w:style>
  <w:style w:type="paragraph" w:customStyle="1" w:styleId="Border">
    <w:name w:val="Border"/>
    <w:basedOn w:val="Normal"/>
    <w:qFormat/>
    <w:rsid w:val="00C42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F23"/>
    <w:rPr>
      <w:u w:val="single"/>
    </w:rPr>
  </w:style>
  <w:style w:type="character" w:customStyle="1" w:styleId="BoldandItalics">
    <w:name w:val="Bold and Italics"/>
    <w:qFormat/>
    <w:rsid w:val="00C42F23"/>
    <w:rPr>
      <w:b/>
      <w:i/>
      <w:u w:val="none"/>
    </w:rPr>
  </w:style>
  <w:style w:type="paragraph" w:styleId="BalloonText">
    <w:name w:val="Balloon Text"/>
    <w:basedOn w:val="Normal"/>
    <w:link w:val="BalloonTextChar"/>
    <w:rsid w:val="00C42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F23"/>
    <w:pPr>
      <w:spacing w:before="0" w:after="0"/>
    </w:pPr>
  </w:style>
  <w:style w:type="paragraph" w:customStyle="1" w:styleId="BodyTextBold">
    <w:name w:val="Body Text Bold"/>
    <w:basedOn w:val="BodyText"/>
    <w:qFormat/>
    <w:rsid w:val="00C42F23"/>
    <w:rPr>
      <w:b/>
    </w:rPr>
  </w:style>
  <w:style w:type="character" w:styleId="Hyperlink">
    <w:name w:val="Hyperlink"/>
    <w:basedOn w:val="DefaultParagraphFont"/>
    <w:uiPriority w:val="99"/>
    <w:unhideWhenUsed/>
    <w:rsid w:val="00E150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3642</Characters>
  <Application>Microsoft Office Word</Application>
  <DocSecurity>0</DocSecurity>
  <Lines>140</Lines>
  <Paragraphs>84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ICTTEN206 Operate new media software packages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2024-12-17T07:48:00Z</dcterms:created>
  <dcterms:modified xsi:type="dcterms:W3CDTF">2024-12-17T07:48:00Z</dcterms:modified>
</cp:coreProperties>
</file>