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0BD" w:rsidP="009910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ICTTEN204 Install and configure a small to medium business network</w:t>
      </w:r>
      <w:r>
        <w:fldChar w:fldCharType="end"/>
      </w:r>
    </w:p>
    <w:p w:rsidR="009910BD" w:rsidP="009910BD">
      <w:pPr>
        <w:pStyle w:val="Version"/>
        <w:sectPr w:rsidSect="000D5A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5A4E" w:rsidP="000D5A4E">
      <w:pPr>
        <w:pStyle w:val="SuperHeading"/>
      </w:pPr>
      <w:r w:rsidRPr="000D5A4E">
        <w:t>Assessment Re</w:t>
      </w:r>
      <w:r w:rsidRPr="000D5A4E">
        <w:t>quirements for ICTTEN204 Install and configure a small to medium business network</w:t>
      </w:r>
    </w:p>
    <w:p w:rsidR="00000000" w:rsidRPr="000D5A4E" w:rsidP="000D5A4E">
      <w:pPr>
        <w:pStyle w:val="Heading1"/>
      </w:pPr>
      <w:bookmarkStart w:id="1" w:name="O_763505"/>
      <w:bookmarkEnd w:id="1"/>
      <w:r w:rsidRPr="000D5A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D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A4E" w:rsidP="000D5A4E">
            <w:pPr>
              <w:pStyle w:val="BodyText"/>
            </w:pPr>
            <w:r w:rsidRPr="000D5A4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A4E">
            <w:pPr>
              <w:pStyle w:val="BodyText"/>
              <w:rPr>
                <w:lang w:val="en-NZ"/>
              </w:rPr>
            </w:pPr>
            <w:r w:rsidRPr="000D5A4E">
              <w:rPr>
                <w:rStyle w:val="SpecialBold"/>
              </w:rPr>
              <w:t>Comments</w:t>
            </w:r>
          </w:p>
        </w:tc>
      </w:tr>
      <w:tr w:rsidTr="000D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A4E">
            <w:pPr>
              <w:pStyle w:val="BodyText"/>
              <w:rPr>
                <w:lang w:val="en-NZ"/>
              </w:rPr>
            </w:pPr>
            <w:r w:rsidRPr="000D5A4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A4E" w:rsidP="000D5A4E">
            <w:pPr>
              <w:pStyle w:val="BodyText"/>
            </w:pPr>
            <w:r w:rsidRPr="000D5A4E">
              <w:t>This version first released with ICT Information and Communications Technology Training Package Version 2.0.</w:t>
            </w:r>
          </w:p>
        </w:tc>
      </w:tr>
    </w:tbl>
    <w:p w:rsidR="00000000" w:rsidRPr="000D5A4E" w:rsidP="000D5A4E">
      <w:pPr>
        <w:pStyle w:val="BodyText"/>
      </w:pPr>
    </w:p>
    <w:p w:rsidR="00000000" w:rsidRPr="000D5A4E" w:rsidP="000D5A4E">
      <w:pPr>
        <w:pStyle w:val="AllowPageBreak"/>
      </w:pPr>
    </w:p>
    <w:p w:rsidR="00000000" w:rsidRPr="000D5A4E" w:rsidP="000D5A4E">
      <w:pPr>
        <w:pStyle w:val="Heading1"/>
      </w:pPr>
      <w:bookmarkStart w:id="2" w:name="O_763506"/>
      <w:bookmarkEnd w:id="2"/>
      <w:r w:rsidRPr="000D5A4E">
        <w:t>Performance Evidence</w:t>
      </w:r>
    </w:p>
    <w:p w:rsidR="00000000" w:rsidRPr="000D5A4E" w:rsidP="009910BD">
      <w:pPr>
        <w:pStyle w:val="BodyText"/>
      </w:pPr>
      <w:r w:rsidRPr="000D5A4E">
        <w:t>Evidence of ability to:</w:t>
      </w:r>
    </w:p>
    <w:p w:rsidR="00000000" w:rsidRPr="000D5A4E" w:rsidP="000D5A4E">
      <w:pPr>
        <w:pStyle w:val="ListBullet"/>
      </w:pPr>
      <w:r w:rsidRPr="000D5A4E">
        <w:t>implement work health and safety (WHS) workplace procedures and practices</w:t>
      </w:r>
    </w:p>
    <w:p w:rsidR="00000000" w:rsidRPr="000D5A4E" w:rsidP="000D5A4E">
      <w:pPr>
        <w:pStyle w:val="ListBullet"/>
      </w:pPr>
      <w:r w:rsidRPr="000D5A4E">
        <w:t>plan installation of a network that uses subnet addressing and provides internet service provider (ISP) services</w:t>
      </w:r>
    </w:p>
    <w:p w:rsidR="00000000" w:rsidRPr="000D5A4E" w:rsidP="000D5A4E">
      <w:pPr>
        <w:pStyle w:val="ListBullet"/>
      </w:pPr>
      <w:r w:rsidRPr="000D5A4E">
        <w:t xml:space="preserve">set </w:t>
      </w:r>
      <w:r w:rsidRPr="000D5A4E">
        <w:t>up and configure wired infrastructure</w:t>
      </w:r>
    </w:p>
    <w:p w:rsidR="00000000" w:rsidRPr="000D5A4E" w:rsidP="000D5A4E">
      <w:pPr>
        <w:pStyle w:val="ListBullet"/>
      </w:pPr>
      <w:r w:rsidRPr="000D5A4E">
        <w:t>troubleshoot local network and wide area network (WAN) connectivity and services</w:t>
      </w:r>
    </w:p>
    <w:p w:rsidR="00000000" w:rsidRPr="000D5A4E" w:rsidP="000D5A4E">
      <w:pPr>
        <w:pStyle w:val="ListBullet"/>
      </w:pPr>
      <w:r w:rsidRPr="000D5A4E">
        <w:t>configure resource sharing on a network server</w:t>
      </w:r>
    </w:p>
    <w:p w:rsidR="00000000" w:rsidRPr="000D5A4E" w:rsidP="000D5A4E">
      <w:pPr>
        <w:pStyle w:val="ListBullet"/>
      </w:pPr>
      <w:r w:rsidRPr="000D5A4E">
        <w:t>provide network data back-up and disaster recovery.</w:t>
      </w:r>
    </w:p>
    <w:p w:rsidR="00000000" w:rsidRPr="000D5A4E" w:rsidP="000D5A4E">
      <w:pPr>
        <w:pStyle w:val="BodyText"/>
      </w:pPr>
    </w:p>
    <w:p w:rsidR="00000000" w:rsidRPr="000D5A4E" w:rsidP="009910BD">
      <w:pPr>
        <w:pStyle w:val="BodyText"/>
      </w:pPr>
      <w:r w:rsidRPr="000D5A4E">
        <w:t>Note: If a specific volume or frequency is not stated, then evidence must be provided at least once.</w:t>
      </w:r>
    </w:p>
    <w:p w:rsidR="00000000" w:rsidRPr="000D5A4E" w:rsidP="000D5A4E">
      <w:pPr>
        <w:pStyle w:val="Heading1"/>
      </w:pPr>
      <w:bookmarkStart w:id="3" w:name="O_763507"/>
      <w:bookmarkEnd w:id="3"/>
      <w:r w:rsidRPr="000D5A4E">
        <w:t>Knowledge Evidence</w:t>
      </w:r>
    </w:p>
    <w:p w:rsidR="00000000" w:rsidRPr="000D5A4E" w:rsidP="009910BD">
      <w:pPr>
        <w:pStyle w:val="BodyText"/>
      </w:pPr>
      <w:r w:rsidRPr="000D5A4E">
        <w:t>To complete the unit requirements safely and effectively, the individual must:</w:t>
      </w:r>
    </w:p>
    <w:p w:rsidR="00000000" w:rsidRPr="000D5A4E" w:rsidP="000D5A4E">
      <w:pPr>
        <w:pStyle w:val="ListBullet"/>
      </w:pPr>
      <w:r w:rsidRPr="000D5A4E">
        <w:t>identify correct usage of tools and equ</w:t>
      </w:r>
      <w:r w:rsidRPr="000D5A4E">
        <w:t>ipment</w:t>
      </w:r>
    </w:p>
    <w:p w:rsidR="00000000" w:rsidRPr="000D5A4E" w:rsidP="000D5A4E">
      <w:pPr>
        <w:pStyle w:val="ListBullet"/>
      </w:pPr>
      <w:r w:rsidRPr="000D5A4E">
        <w:t>outline data back-up services and procedures</w:t>
      </w:r>
    </w:p>
    <w:p w:rsidR="00000000" w:rsidRPr="000D5A4E" w:rsidP="000D5A4E">
      <w:pPr>
        <w:pStyle w:val="ListBullet"/>
      </w:pPr>
      <w:r w:rsidRPr="000D5A4E">
        <w:t>describe enterprise WHS procedures</w:t>
      </w:r>
    </w:p>
    <w:p w:rsidR="00000000" w:rsidRPr="000D5A4E" w:rsidP="000D5A4E">
      <w:pPr>
        <w:pStyle w:val="ListBullet"/>
      </w:pPr>
      <w:r w:rsidRPr="000D5A4E">
        <w:t>define ISP services</w:t>
      </w:r>
    </w:p>
    <w:p w:rsidR="00000000" w:rsidRPr="000D5A4E" w:rsidP="000D5A4E">
      <w:pPr>
        <w:pStyle w:val="ListBullet"/>
      </w:pPr>
      <w:r w:rsidRPr="000D5A4E">
        <w:t>outline network device configuration</w:t>
      </w:r>
    </w:p>
    <w:p w:rsidR="00000000" w:rsidRPr="000D5A4E" w:rsidP="000D5A4E">
      <w:pPr>
        <w:pStyle w:val="ListBullet"/>
      </w:pPr>
      <w:r w:rsidRPr="000D5A4E">
        <w:t>describe network models and topologies</w:t>
      </w:r>
    </w:p>
    <w:p w:rsidR="00000000" w:rsidRPr="000D5A4E" w:rsidP="000D5A4E">
      <w:pPr>
        <w:pStyle w:val="ListBullet"/>
      </w:pPr>
      <w:r w:rsidRPr="000D5A4E">
        <w:t>define subnet addressing</w:t>
      </w:r>
    </w:p>
    <w:p w:rsidR="00000000" w:rsidRPr="000D5A4E" w:rsidP="000D5A4E">
      <w:pPr>
        <w:pStyle w:val="ListBullet"/>
      </w:pPr>
      <w:r w:rsidRPr="000D5A4E">
        <w:t>outline troubleshooting procedures</w:t>
      </w:r>
    </w:p>
    <w:p w:rsidR="00000000" w:rsidRPr="000D5A4E" w:rsidP="000D5A4E">
      <w:pPr>
        <w:pStyle w:val="ListBullet"/>
      </w:pPr>
      <w:r w:rsidRPr="000D5A4E">
        <w:t xml:space="preserve">describe WAN </w:t>
      </w:r>
      <w:r w:rsidRPr="000D5A4E">
        <w:t>services and ISP responsibilities.</w:t>
      </w:r>
    </w:p>
    <w:p w:rsidR="00000000" w:rsidRPr="000D5A4E" w:rsidP="000D5A4E">
      <w:pPr>
        <w:pStyle w:val="AllowPageBreak"/>
      </w:pPr>
    </w:p>
    <w:p w:rsidR="00000000" w:rsidRPr="000D5A4E" w:rsidP="000D5A4E">
      <w:pPr>
        <w:pStyle w:val="Heading1"/>
      </w:pPr>
      <w:bookmarkStart w:id="4" w:name="O_763508"/>
      <w:bookmarkEnd w:id="4"/>
      <w:r w:rsidRPr="000D5A4E">
        <w:t>Assessment Conditions</w:t>
      </w:r>
    </w:p>
    <w:p w:rsidR="00000000" w:rsidRPr="000D5A4E" w:rsidP="009910BD">
      <w:pPr>
        <w:pStyle w:val="BodyText"/>
      </w:pPr>
      <w:r w:rsidRPr="000D5A4E">
        <w:t>Gather evidence to demonstrate consistent performance in conditions that are safe and replicate the workplace. Noise levels, production flow, interruptions and time variances must be</w:t>
      </w:r>
      <w:r w:rsidRPr="000D5A4E">
        <w:t xml:space="preserve"> typical of those experienced in the telecommunications network engineering field of work and include access to:</w:t>
      </w:r>
    </w:p>
    <w:p w:rsidR="00000000" w:rsidRPr="000D5A4E" w:rsidP="000D5A4E">
      <w:pPr>
        <w:pStyle w:val="ListBullet"/>
      </w:pPr>
      <w:r w:rsidRPr="000D5A4E">
        <w:t>a site where installation of a small to medium business network may be conducted</w:t>
      </w:r>
    </w:p>
    <w:p w:rsidR="00000000" w:rsidRPr="000D5A4E" w:rsidP="000D5A4E">
      <w:pPr>
        <w:pStyle w:val="ListBullet"/>
      </w:pPr>
      <w:r w:rsidRPr="000D5A4E">
        <w:t>tools, equipment and materials currently used in industry</w:t>
      </w:r>
    </w:p>
    <w:p w:rsidR="00000000" w:rsidRPr="000D5A4E" w:rsidP="000D5A4E">
      <w:pPr>
        <w:pStyle w:val="ListBullet"/>
      </w:pPr>
      <w:r w:rsidRPr="000D5A4E">
        <w:t>relevant workplace procedures</w:t>
      </w:r>
    </w:p>
    <w:p w:rsidR="00000000" w:rsidRPr="000D5A4E" w:rsidP="000D5A4E">
      <w:pPr>
        <w:pStyle w:val="ListBullet"/>
      </w:pPr>
      <w:r w:rsidRPr="000D5A4E">
        <w:t>product and manufacturing specifications and reference materials.</w:t>
      </w:r>
    </w:p>
    <w:p w:rsidR="00000000" w:rsidRPr="000D5A4E" w:rsidP="000D5A4E">
      <w:pPr>
        <w:pStyle w:val="BodyText"/>
      </w:pPr>
    </w:p>
    <w:p w:rsidR="00000000" w:rsidRPr="000D5A4E" w:rsidP="009910BD">
      <w:pPr>
        <w:pStyle w:val="BodyText"/>
      </w:pPr>
      <w:r w:rsidRPr="000D5A4E">
        <w:t>Assessors of this unit must satisfy the requirements for assessors in applicable vocational education and training legislation, frameworks and/or standards.</w:t>
      </w:r>
    </w:p>
    <w:p w:rsidR="00000000" w:rsidRPr="000D5A4E" w:rsidP="000D5A4E">
      <w:pPr>
        <w:pStyle w:val="Heading1"/>
      </w:pPr>
      <w:bookmarkStart w:id="5" w:name="O_763511"/>
      <w:bookmarkEnd w:id="5"/>
      <w:r w:rsidRPr="000D5A4E">
        <w:t>Links</w:t>
      </w:r>
    </w:p>
    <w:p w:rsidR="00000000" w:rsidRPr="000D5A4E" w:rsidP="009910BD">
      <w:pPr>
        <w:pStyle w:val="BodyText"/>
      </w:pPr>
      <w:r w:rsidRPr="000D5A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4BD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D5A4E" w:rsidP="000D5A4E"/>
    <w:sectPr w:rsidSect="000D5A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A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A4E" w:rsidRPr="009910BD" w:rsidP="009910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A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0BD" w:rsidP="000D5A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10BD" w:rsidP="000D5A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910BD" w:rsidP="000D5A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A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0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A4E" w:rsidRPr="009910BD" w:rsidP="009910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A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0BD" w:rsidRPr="002D2AF8" w:rsidP="000D5A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ICTTEN204 Install and configure a small to medium business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910BD" w:rsidP="000D5A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B45E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5E5F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A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A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A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A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A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A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A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A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A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A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A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A4E"/>
  </w:style>
  <w:style w:type="character" w:customStyle="1" w:styleId="Heading1Char">
    <w:name w:val="Heading 1 Char"/>
    <w:basedOn w:val="DefaultParagraphFont"/>
    <w:link w:val="Heading1"/>
    <w:rsid w:val="000D5A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5A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A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5A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5A4E"/>
    <w:rPr>
      <w:b/>
      <w:spacing w:val="0"/>
    </w:rPr>
  </w:style>
  <w:style w:type="paragraph" w:customStyle="1" w:styleId="SuperHeading">
    <w:name w:val="SuperHeading"/>
    <w:basedOn w:val="Normal"/>
    <w:rsid w:val="000D5A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5A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5A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A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A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A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A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A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A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A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A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A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A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A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A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A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5A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5A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5A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A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A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5A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5A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A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A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A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A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A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A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A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A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5A4E"/>
    <w:rPr>
      <w:i/>
    </w:rPr>
  </w:style>
  <w:style w:type="paragraph" w:styleId="Caption">
    <w:name w:val="caption"/>
    <w:basedOn w:val="BodyText"/>
    <w:next w:val="Normal"/>
    <w:qFormat/>
    <w:rsid w:val="000D5A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A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A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A4E"/>
  </w:style>
  <w:style w:type="paragraph" w:styleId="TableofFigures">
    <w:name w:val="table of figures"/>
    <w:basedOn w:val="Normal"/>
    <w:next w:val="Normal"/>
    <w:semiHidden/>
    <w:rsid w:val="000D5A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A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5A4E"/>
    <w:rPr>
      <w:rFonts w:ascii="Wingdings" w:hAnsi="Wingdings"/>
    </w:rPr>
  </w:style>
  <w:style w:type="paragraph" w:customStyle="1" w:styleId="TableHeading">
    <w:name w:val="Table Heading"/>
    <w:basedOn w:val="HeadingBase"/>
    <w:rsid w:val="000D5A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5A4E"/>
    <w:rPr>
      <w:color w:val="0033CC"/>
      <w:u w:val="none"/>
    </w:rPr>
  </w:style>
  <w:style w:type="paragraph" w:customStyle="1" w:styleId="BodyTextRight">
    <w:name w:val="Body Text Right"/>
    <w:basedOn w:val="BodyText"/>
    <w:rsid w:val="000D5A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A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A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A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A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A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A4E"/>
    <w:rPr>
      <w:sz w:val="32"/>
    </w:rPr>
  </w:style>
  <w:style w:type="paragraph" w:customStyle="1" w:styleId="HeadingProcedure">
    <w:name w:val="Heading Procedure"/>
    <w:basedOn w:val="HeadingBase"/>
    <w:next w:val="Normal"/>
    <w:rsid w:val="000D5A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A4E"/>
    <w:pPr>
      <w:spacing w:before="60" w:after="60"/>
    </w:pPr>
  </w:style>
  <w:style w:type="paragraph" w:styleId="ListContinue">
    <w:name w:val="List Continue"/>
    <w:basedOn w:val="List"/>
    <w:rsid w:val="000D5A4E"/>
    <w:pPr>
      <w:ind w:firstLine="0"/>
    </w:pPr>
  </w:style>
  <w:style w:type="paragraph" w:customStyle="1" w:styleId="ListNote">
    <w:name w:val="List Note"/>
    <w:basedOn w:val="List"/>
    <w:rsid w:val="000D5A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A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A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A4E"/>
    <w:rPr>
      <w:rFonts w:ascii="Courier New" w:hAnsi="Courier New"/>
    </w:rPr>
  </w:style>
  <w:style w:type="paragraph" w:customStyle="1" w:styleId="NoteBullet">
    <w:name w:val="Note Bullet"/>
    <w:basedOn w:val="Note"/>
    <w:rsid w:val="000D5A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A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A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A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A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5A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A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A4E"/>
    <w:rPr>
      <w:b/>
      <w:smallCaps/>
    </w:rPr>
  </w:style>
  <w:style w:type="paragraph" w:customStyle="1" w:styleId="TableListNumber">
    <w:name w:val="Table List Number"/>
    <w:basedOn w:val="ListNumber"/>
    <w:rsid w:val="000D5A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A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A4E"/>
    <w:pPr>
      <w:numPr>
        <w:numId w:val="8"/>
      </w:numPr>
    </w:pPr>
  </w:style>
  <w:style w:type="paragraph" w:customStyle="1" w:styleId="ListAlpha2">
    <w:name w:val="List Alpha 2"/>
    <w:basedOn w:val="List2"/>
    <w:rsid w:val="000D5A4E"/>
    <w:pPr>
      <w:numPr>
        <w:numId w:val="7"/>
      </w:numPr>
    </w:pPr>
  </w:style>
  <w:style w:type="paragraph" w:styleId="List2">
    <w:name w:val="List 2"/>
    <w:basedOn w:val="BodyText"/>
    <w:rsid w:val="000D5A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5A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A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A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A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A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5A4E"/>
    <w:pPr>
      <w:numPr>
        <w:numId w:val="3"/>
      </w:numPr>
    </w:pPr>
  </w:style>
  <w:style w:type="paragraph" w:styleId="ListContinue2">
    <w:name w:val="List Continue 2"/>
    <w:basedOn w:val="List2"/>
    <w:rsid w:val="000D5A4E"/>
    <w:pPr>
      <w:ind w:firstLine="0"/>
    </w:pPr>
  </w:style>
  <w:style w:type="paragraph" w:styleId="ListContinue3">
    <w:name w:val="List Continue 3"/>
    <w:basedOn w:val="List3"/>
    <w:rsid w:val="000D5A4E"/>
    <w:pPr>
      <w:ind w:left="1021" w:firstLine="0"/>
    </w:pPr>
  </w:style>
  <w:style w:type="paragraph" w:styleId="ListContinue4">
    <w:name w:val="List Continue 4"/>
    <w:basedOn w:val="List4"/>
    <w:rsid w:val="000D5A4E"/>
    <w:pPr>
      <w:ind w:firstLine="0"/>
    </w:pPr>
  </w:style>
  <w:style w:type="paragraph" w:styleId="ListContinue5">
    <w:name w:val="List Continue 5"/>
    <w:basedOn w:val="List5"/>
    <w:rsid w:val="000D5A4E"/>
    <w:pPr>
      <w:ind w:firstLine="0"/>
    </w:pPr>
  </w:style>
  <w:style w:type="paragraph" w:styleId="ListNumber3">
    <w:name w:val="List Number 3"/>
    <w:basedOn w:val="List3"/>
    <w:rsid w:val="000D5A4E"/>
    <w:pPr>
      <w:numPr>
        <w:numId w:val="4"/>
      </w:numPr>
    </w:pPr>
  </w:style>
  <w:style w:type="paragraph" w:styleId="ListNumber4">
    <w:name w:val="List Number 4"/>
    <w:basedOn w:val="List4"/>
    <w:rsid w:val="000D5A4E"/>
    <w:pPr>
      <w:numPr>
        <w:numId w:val="5"/>
      </w:numPr>
    </w:pPr>
  </w:style>
  <w:style w:type="paragraph" w:styleId="ListNumber5">
    <w:name w:val="List Number 5"/>
    <w:basedOn w:val="List5"/>
    <w:rsid w:val="000D5A4E"/>
    <w:pPr>
      <w:numPr>
        <w:numId w:val="6"/>
      </w:numPr>
    </w:pPr>
  </w:style>
  <w:style w:type="paragraph" w:styleId="BlockText">
    <w:name w:val="Block Text"/>
    <w:basedOn w:val="Normal"/>
    <w:rsid w:val="000D5A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A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A4E"/>
    <w:rPr>
      <w:sz w:val="16"/>
      <w:vertAlign w:val="superscript"/>
    </w:rPr>
  </w:style>
  <w:style w:type="character" w:customStyle="1" w:styleId="Symbols">
    <w:name w:val="Symbols"/>
    <w:basedOn w:val="DefaultParagraphFont"/>
    <w:rsid w:val="000D5A4E"/>
    <w:rPr>
      <w:rFonts w:ascii="Symbol" w:hAnsi="Symbol"/>
    </w:rPr>
  </w:style>
  <w:style w:type="character" w:customStyle="1" w:styleId="MenuOptions">
    <w:name w:val="Menu Options"/>
    <w:basedOn w:val="DefaultParagraphFont"/>
    <w:rsid w:val="000D5A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A4E"/>
    <w:rPr>
      <w:b/>
    </w:rPr>
  </w:style>
  <w:style w:type="character" w:customStyle="1" w:styleId="Underlined">
    <w:name w:val="Underlined"/>
    <w:basedOn w:val="DefaultParagraphFont"/>
    <w:rsid w:val="000D5A4E"/>
    <w:rPr>
      <w:u w:val="single"/>
    </w:rPr>
  </w:style>
  <w:style w:type="paragraph" w:customStyle="1" w:styleId="TableBodyTextRight">
    <w:name w:val="Table Body Text Right"/>
    <w:basedOn w:val="TableBodyText"/>
    <w:rsid w:val="000D5A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A4E"/>
    <w:rPr>
      <w:sz w:val="18"/>
    </w:rPr>
  </w:style>
  <w:style w:type="paragraph" w:customStyle="1" w:styleId="BodySmallRight">
    <w:name w:val="Body Small Right"/>
    <w:basedOn w:val="BodyTextRight"/>
    <w:rsid w:val="000D5A4E"/>
    <w:rPr>
      <w:sz w:val="18"/>
      <w:szCs w:val="18"/>
    </w:rPr>
  </w:style>
  <w:style w:type="paragraph" w:customStyle="1" w:styleId="MarginEdition">
    <w:name w:val="Margin Edition"/>
    <w:basedOn w:val="MarginNote"/>
    <w:rsid w:val="000D5A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A4E"/>
    <w:rPr>
      <w:sz w:val="2"/>
      <w:szCs w:val="2"/>
    </w:rPr>
  </w:style>
  <w:style w:type="character" w:customStyle="1" w:styleId="Small">
    <w:name w:val="Small"/>
    <w:basedOn w:val="DefaultParagraphFont"/>
    <w:rsid w:val="000D5A4E"/>
    <w:rPr>
      <w:sz w:val="16"/>
    </w:rPr>
  </w:style>
  <w:style w:type="paragraph" w:customStyle="1" w:styleId="WideTable">
    <w:name w:val="Wide Table"/>
    <w:basedOn w:val="Normal"/>
    <w:rsid w:val="000D5A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A4E"/>
  </w:style>
  <w:style w:type="paragraph" w:styleId="Quote">
    <w:name w:val="Quote"/>
    <w:basedOn w:val="Heading1"/>
    <w:link w:val="QuoteChar"/>
    <w:qFormat/>
    <w:rsid w:val="000D5A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A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A4E"/>
    <w:pPr>
      <w:pageBreakBefore/>
    </w:pPr>
  </w:style>
  <w:style w:type="paragraph" w:customStyle="1" w:styleId="Border">
    <w:name w:val="Border"/>
    <w:basedOn w:val="Normal"/>
    <w:qFormat/>
    <w:rsid w:val="000D5A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A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A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A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A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A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A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A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A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A4E"/>
    <w:rPr>
      <w:u w:val="single"/>
    </w:rPr>
  </w:style>
  <w:style w:type="character" w:customStyle="1" w:styleId="BoldandItalics">
    <w:name w:val="Bold and Italics"/>
    <w:qFormat/>
    <w:rsid w:val="000D5A4E"/>
    <w:rPr>
      <w:b/>
      <w:i/>
      <w:u w:val="none"/>
    </w:rPr>
  </w:style>
  <w:style w:type="paragraph" w:styleId="BalloonText">
    <w:name w:val="Balloon Text"/>
    <w:basedOn w:val="Normal"/>
    <w:link w:val="BalloonTextChar"/>
    <w:rsid w:val="000D5A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A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A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A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A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A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A4E"/>
    <w:pPr>
      <w:spacing w:before="0" w:after="0"/>
    </w:pPr>
  </w:style>
  <w:style w:type="paragraph" w:customStyle="1" w:styleId="BodyTextBold">
    <w:name w:val="Body Text Bold"/>
    <w:basedOn w:val="BodyText"/>
    <w:qFormat/>
    <w:rsid w:val="000D5A4E"/>
    <w:rPr>
      <w:b/>
    </w:rPr>
  </w:style>
  <w:style w:type="character" w:styleId="Hyperlink">
    <w:name w:val="Hyperlink"/>
    <w:basedOn w:val="DefaultParagraphFont"/>
    <w:uiPriority w:val="99"/>
    <w:unhideWhenUsed/>
    <w:rsid w:val="009910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2071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ICTTEN204 Install and configure a small to medium business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2024-12-17T07:13:00Z</dcterms:created>
  <dcterms:modified xsi:type="dcterms:W3CDTF">2024-12-17T07:13:00Z</dcterms:modified>
</cp:coreProperties>
</file>