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032" w:rsidP="009E0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ICTTCR301 Build a telecommunications radio structure</w:t>
      </w:r>
      <w:r>
        <w:fldChar w:fldCharType="end"/>
      </w:r>
    </w:p>
    <w:p w:rsidR="009E0032" w:rsidP="009E0032">
      <w:pPr>
        <w:pStyle w:val="Version"/>
        <w:sectPr w:rsidSect="00680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689" w:rsidP="00680689">
      <w:pPr>
        <w:pStyle w:val="SuperHeading"/>
      </w:pPr>
      <w:r w:rsidRPr="00680689">
        <w:t>Assessment Requirements for ICTTCR301 Build a telecommunications radio structure</w:t>
      </w:r>
    </w:p>
    <w:p w:rsidR="00000000" w:rsidRPr="00680689" w:rsidP="00680689">
      <w:pPr>
        <w:pStyle w:val="Heading1"/>
      </w:pPr>
      <w:bookmarkStart w:id="1" w:name="O_763257"/>
      <w:bookmarkEnd w:id="1"/>
      <w:r w:rsidRPr="00680689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24"/>
      </w:tblGrid>
      <w:tr w:rsidTr="00680689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89" w:rsidP="00680689">
            <w:pPr>
              <w:pStyle w:val="BodyText"/>
            </w:pPr>
            <w:r w:rsidRPr="00680689">
              <w:rPr>
                <w:rStyle w:val="SpecialBold"/>
              </w:rPr>
              <w:t>Release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89">
            <w:pPr>
              <w:pStyle w:val="BodyText"/>
              <w:rPr>
                <w:lang w:val="en-NZ"/>
              </w:rPr>
            </w:pPr>
            <w:r w:rsidRPr="00680689">
              <w:rPr>
                <w:rStyle w:val="SpecialBold"/>
              </w:rPr>
              <w:t>Comments</w:t>
            </w:r>
          </w:p>
        </w:tc>
      </w:tr>
      <w:tr w:rsidTr="00680689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89">
            <w:pPr>
              <w:pStyle w:val="BodyText"/>
              <w:rPr>
                <w:lang w:val="en-NZ"/>
              </w:rPr>
            </w:pPr>
            <w:r w:rsidRPr="00680689">
              <w:t>Release 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89" w:rsidP="00680689">
            <w:pPr>
              <w:pStyle w:val="BodyText"/>
            </w:pPr>
            <w:r w:rsidRPr="00680689">
              <w:t>This version first released with ICT Information and Communications Technology Training Package Version 2.0.</w:t>
            </w:r>
          </w:p>
        </w:tc>
      </w:tr>
    </w:tbl>
    <w:p w:rsidR="00000000" w:rsidRPr="00680689" w:rsidP="00680689">
      <w:pPr>
        <w:pStyle w:val="BodyText"/>
      </w:pPr>
    </w:p>
    <w:p w:rsidR="00000000" w:rsidRPr="00680689" w:rsidP="00680689">
      <w:pPr>
        <w:pStyle w:val="AllowPageBreak"/>
      </w:pPr>
    </w:p>
    <w:p w:rsidR="00000000" w:rsidRPr="00680689" w:rsidP="00680689">
      <w:pPr>
        <w:pStyle w:val="Heading1"/>
      </w:pPr>
      <w:bookmarkStart w:id="2" w:name="O_763258"/>
      <w:bookmarkEnd w:id="2"/>
      <w:r w:rsidRPr="00680689">
        <w:t>Performance Evidence</w:t>
      </w:r>
    </w:p>
    <w:p w:rsidR="00000000" w:rsidRPr="00680689" w:rsidP="009E0032">
      <w:pPr>
        <w:pStyle w:val="BodyText"/>
      </w:pPr>
      <w:r w:rsidRPr="00680689">
        <w:t>Evidence of the ability to:</w:t>
      </w:r>
    </w:p>
    <w:p w:rsidR="00000000" w:rsidRPr="00680689" w:rsidP="00680689">
      <w:pPr>
        <w:pStyle w:val="ListBullet"/>
      </w:pPr>
      <w:r w:rsidRPr="00680689">
        <w:t>undertake pre-construction checks to ensure a safe working environment</w:t>
      </w:r>
    </w:p>
    <w:p w:rsidR="00000000" w:rsidRPr="00680689" w:rsidP="00680689">
      <w:pPr>
        <w:pStyle w:val="ListBullet"/>
      </w:pPr>
      <w:r w:rsidRPr="00680689">
        <w:t>construct foundations according to engineering specifications</w:t>
      </w:r>
    </w:p>
    <w:p w:rsidR="00000000" w:rsidRPr="00680689" w:rsidP="00680689">
      <w:pPr>
        <w:pStyle w:val="ListBullet"/>
      </w:pPr>
      <w:r w:rsidRPr="00680689">
        <w:t xml:space="preserve">select site for hoisting equipment, ensuring location </w:t>
      </w:r>
      <w:r w:rsidRPr="00680689">
        <w:t>is safe for the operator and the construction</w:t>
      </w:r>
    </w:p>
    <w:p w:rsidR="00000000" w:rsidRPr="00680689" w:rsidP="00680689">
      <w:pPr>
        <w:pStyle w:val="ListBullet"/>
      </w:pPr>
      <w:r w:rsidRPr="00680689">
        <w:t>preassemble the structure at ground level, ensuring completion of each assembled component</w:t>
      </w:r>
    </w:p>
    <w:p w:rsidR="00000000" w:rsidRPr="00680689" w:rsidP="00680689">
      <w:pPr>
        <w:pStyle w:val="ListBullet"/>
      </w:pPr>
      <w:r w:rsidRPr="00680689">
        <w:t>assemble and mount a telecommunications radio structure, including temporary and permanent guy anchors</w:t>
      </w:r>
    </w:p>
    <w:p w:rsidR="00000000" w:rsidRPr="00680689" w:rsidP="00680689">
      <w:pPr>
        <w:pStyle w:val="ListBullet"/>
      </w:pPr>
      <w:r w:rsidRPr="00680689">
        <w:t>install functional and protective earthing systems, following security and safety procedures.</w:t>
      </w:r>
    </w:p>
    <w:p w:rsidR="00000000" w:rsidRPr="00680689" w:rsidP="00680689">
      <w:pPr>
        <w:pStyle w:val="BodyText"/>
      </w:pPr>
    </w:p>
    <w:p w:rsidR="00000000" w:rsidRPr="00680689" w:rsidP="009E0032">
      <w:pPr>
        <w:pStyle w:val="BodyText"/>
      </w:pPr>
      <w:r w:rsidRPr="00680689">
        <w:t>Note: If a specific volume or frequency is not stated, then evidence must be provided at least once.</w:t>
      </w:r>
    </w:p>
    <w:p w:rsidR="00000000" w:rsidRPr="00680689" w:rsidP="00680689">
      <w:pPr>
        <w:pStyle w:val="Heading1"/>
      </w:pPr>
      <w:bookmarkStart w:id="3" w:name="O_763259"/>
      <w:bookmarkEnd w:id="3"/>
      <w:r w:rsidRPr="00680689">
        <w:t>Knowledge Evidence</w:t>
      </w:r>
    </w:p>
    <w:p w:rsidR="00000000" w:rsidRPr="00680689" w:rsidP="009E0032">
      <w:pPr>
        <w:pStyle w:val="BodyText"/>
      </w:pPr>
      <w:r w:rsidRPr="00680689">
        <w:t>To complete the unit req</w:t>
      </w:r>
      <w:r w:rsidRPr="00680689">
        <w:t>uirements safely and effectively, the individual must:</w:t>
      </w:r>
    </w:p>
    <w:p w:rsidR="00000000" w:rsidRPr="00680689" w:rsidP="00680689">
      <w:pPr>
        <w:pStyle w:val="ListBullet"/>
      </w:pPr>
      <w:r w:rsidRPr="00680689">
        <w:t>summarise the impact that weather conditions impose on the constructions and installation of telecommunications structures</w:t>
      </w:r>
    </w:p>
    <w:p w:rsidR="00000000" w:rsidRPr="00680689" w:rsidP="00680689">
      <w:pPr>
        <w:pStyle w:val="ListBullet"/>
      </w:pPr>
      <w:r w:rsidRPr="00680689">
        <w:t>describe the safety risks associated with the installation of telecommunicati</w:t>
      </w:r>
      <w:r w:rsidRPr="00680689">
        <w:t>ons equipment in remote areas including:</w:t>
      </w:r>
    </w:p>
    <w:p w:rsidR="00000000" w:rsidRPr="00680689" w:rsidP="00680689">
      <w:pPr>
        <w:pStyle w:val="ListBullet2"/>
      </w:pPr>
      <w:r w:rsidRPr="00680689">
        <w:t xml:space="preserve">hypothermia symptoms and methods of prevention and treatment </w:t>
      </w:r>
    </w:p>
    <w:p w:rsidR="00000000" w:rsidRPr="00680689" w:rsidP="00680689">
      <w:pPr>
        <w:pStyle w:val="ListBullet2"/>
      </w:pPr>
      <w:r w:rsidRPr="00680689">
        <w:t>electromagnetic radiation (EMR) safety practices</w:t>
      </w:r>
    </w:p>
    <w:p w:rsidR="00000000" w:rsidRPr="00680689" w:rsidP="00680689">
      <w:pPr>
        <w:pStyle w:val="ListBullet2"/>
      </w:pPr>
      <w:r w:rsidRPr="00680689">
        <w:t>personal protective equipment for rigging projects</w:t>
      </w:r>
    </w:p>
    <w:p w:rsidR="00000000" w:rsidRPr="00680689" w:rsidP="00680689">
      <w:pPr>
        <w:pStyle w:val="ListBullet2"/>
      </w:pPr>
      <w:r w:rsidRPr="00680689">
        <w:t>working-at-heights safety practices</w:t>
      </w:r>
    </w:p>
    <w:p w:rsidR="00000000" w:rsidRPr="00680689" w:rsidP="00680689">
      <w:pPr>
        <w:pStyle w:val="ListBullet"/>
      </w:pPr>
      <w:r w:rsidRPr="00680689">
        <w:t>discuss the fea</w:t>
      </w:r>
      <w:r w:rsidRPr="00680689">
        <w:t>tures and operating requirements of:</w:t>
      </w:r>
    </w:p>
    <w:p w:rsidR="00000000" w:rsidRPr="00680689" w:rsidP="00680689">
      <w:pPr>
        <w:pStyle w:val="ListBullet2"/>
      </w:pPr>
      <w:r w:rsidRPr="00680689">
        <w:t>construction equipment</w:t>
      </w:r>
    </w:p>
    <w:p w:rsidR="00000000" w:rsidRPr="00680689" w:rsidP="00680689">
      <w:pPr>
        <w:pStyle w:val="ListBullet2"/>
      </w:pPr>
      <w:r w:rsidRPr="00680689">
        <w:t>rigging equipment</w:t>
      </w:r>
    </w:p>
    <w:p w:rsidR="00000000" w:rsidRPr="00680689" w:rsidP="00680689">
      <w:pPr>
        <w:pStyle w:val="ListBullet"/>
      </w:pPr>
      <w:r w:rsidRPr="00680689">
        <w:t>identify the information required to build a telecommunications radio structure</w:t>
      </w:r>
    </w:p>
    <w:p w:rsidR="00000000" w:rsidRPr="00680689" w:rsidP="00680689">
      <w:pPr>
        <w:pStyle w:val="ListBullet"/>
      </w:pPr>
      <w:r w:rsidRPr="00680689">
        <w:t>describe rigging practices and systems for telecommunications radio structures</w:t>
      </w:r>
    </w:p>
    <w:p w:rsidR="00000000" w:rsidRPr="00680689" w:rsidP="00680689">
      <w:pPr>
        <w:pStyle w:val="ListBullet"/>
      </w:pPr>
      <w:r w:rsidRPr="00680689">
        <w:t>list legislation, codes of practice and other formal agreements that impact on the work activity</w:t>
      </w:r>
    </w:p>
    <w:p w:rsidR="00000000" w:rsidRPr="00680689" w:rsidP="00680689">
      <w:pPr>
        <w:pStyle w:val="ListBullet"/>
      </w:pPr>
      <w:r w:rsidRPr="00680689">
        <w:t>summarise licensing and regulatory issues applying to rigging practices and systems on telecommunications radio structures</w:t>
      </w:r>
    </w:p>
    <w:p w:rsidR="00000000" w:rsidRPr="00680689" w:rsidP="00680689">
      <w:pPr>
        <w:pStyle w:val="ListBullet"/>
      </w:pPr>
      <w:r w:rsidRPr="00680689">
        <w:t>describe manufacturer’s requirements</w:t>
      </w:r>
      <w:r w:rsidRPr="00680689">
        <w:t xml:space="preserve"> for safe operation of equipment</w:t>
      </w:r>
    </w:p>
    <w:p w:rsidR="00000000" w:rsidRPr="00680689" w:rsidP="00680689">
      <w:pPr>
        <w:pStyle w:val="ListBullet"/>
      </w:pPr>
      <w:r w:rsidRPr="00680689">
        <w:t>discuss the following work health and safety (WHS) requirements:</w:t>
      </w:r>
    </w:p>
    <w:p w:rsidR="00000000" w:rsidRPr="00680689" w:rsidP="00680689">
      <w:pPr>
        <w:pStyle w:val="ListBullet2"/>
      </w:pPr>
      <w:r w:rsidRPr="00680689">
        <w:t xml:space="preserve">WHS legislation and regulations </w:t>
      </w:r>
    </w:p>
    <w:p w:rsidR="00000000" w:rsidRPr="00680689" w:rsidP="00680689">
      <w:pPr>
        <w:pStyle w:val="ListBullet2"/>
      </w:pPr>
      <w:r w:rsidRPr="00680689">
        <w:t>company procedures relating to the activity and site conditions</w:t>
      </w:r>
    </w:p>
    <w:p w:rsidR="00000000" w:rsidRPr="00680689" w:rsidP="00680689">
      <w:pPr>
        <w:pStyle w:val="ListBullet"/>
      </w:pPr>
      <w:r w:rsidRPr="00680689">
        <w:t xml:space="preserve">discuss typical issues and challenges that can occur on an </w:t>
      </w:r>
      <w:r w:rsidRPr="00680689">
        <w:t>installation site.</w:t>
      </w:r>
    </w:p>
    <w:p w:rsidR="00000000" w:rsidRPr="00680689" w:rsidP="00680689">
      <w:pPr>
        <w:pStyle w:val="AllowPageBreak"/>
      </w:pPr>
    </w:p>
    <w:p w:rsidR="00000000" w:rsidRPr="00680689" w:rsidP="00680689">
      <w:pPr>
        <w:pStyle w:val="Heading1"/>
      </w:pPr>
      <w:bookmarkStart w:id="4" w:name="O_763260"/>
      <w:bookmarkEnd w:id="4"/>
      <w:r w:rsidRPr="00680689">
        <w:t>Assessment Conditions</w:t>
      </w:r>
    </w:p>
    <w:p w:rsidR="00000000" w:rsidRPr="00680689" w:rsidP="009E0032">
      <w:pPr>
        <w:pStyle w:val="BodyText"/>
      </w:pPr>
      <w:r w:rsidRPr="00680689">
        <w:t>Gather evidence to demonstrate consistent performance in conditions that are safe and replicate the workplace. Noise levels, production flow, interruptions and time variances must be typical of thos</w:t>
      </w:r>
      <w:r w:rsidRPr="00680689">
        <w:t>e experienced in the telecommunications ‒ telecommunications rigging installation field of work and include access to special purpose tools, equipment and materials.</w:t>
      </w:r>
    </w:p>
    <w:p w:rsidR="00000000" w:rsidRPr="00680689" w:rsidP="009E0032">
      <w:pPr>
        <w:pStyle w:val="BodyText"/>
      </w:pPr>
      <w:r w:rsidRPr="00680689">
        <w:t>Assessors of this unit must satisfy the requirements for assessors in applicable vocational education and training legislation, frameworks and/or standards.</w:t>
      </w:r>
    </w:p>
    <w:p w:rsidR="00000000" w:rsidRPr="00680689" w:rsidP="00680689">
      <w:pPr>
        <w:pStyle w:val="Heading1"/>
      </w:pPr>
      <w:bookmarkStart w:id="5" w:name="O_763263"/>
      <w:bookmarkEnd w:id="5"/>
      <w:r w:rsidRPr="00680689">
        <w:t>Links</w:t>
      </w:r>
    </w:p>
    <w:p w:rsidR="00000000" w:rsidRPr="00680689" w:rsidP="009E0032">
      <w:pPr>
        <w:pStyle w:val="BodyText"/>
      </w:pPr>
      <w:r w:rsidRPr="006806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18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0689" w:rsidP="00680689"/>
    <w:sectPr w:rsidSect="006806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89" w:rsidRPr="009E0032" w:rsidP="009E0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2" w:rsidP="00680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0032" w:rsidP="00680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0032" w:rsidP="00680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689" w:rsidRPr="009E0032" w:rsidP="009E0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2" w:rsidRPr="002D2AF8" w:rsidP="00680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ICTTCR301 Build a telecommunications radio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9E0032" w:rsidP="00680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760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8ED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67E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689"/>
  </w:style>
  <w:style w:type="character" w:customStyle="1" w:styleId="Heading1Char">
    <w:name w:val="Heading 1 Char"/>
    <w:basedOn w:val="DefaultParagraphFont"/>
    <w:link w:val="Heading1"/>
    <w:rsid w:val="00680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6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689"/>
    <w:rPr>
      <w:b/>
      <w:spacing w:val="0"/>
    </w:rPr>
  </w:style>
  <w:style w:type="paragraph" w:styleId="ListBullet2">
    <w:name w:val="List Bullet 2"/>
    <w:basedOn w:val="List2"/>
    <w:rsid w:val="006806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0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689"/>
    <w:rPr>
      <w:i/>
    </w:rPr>
  </w:style>
  <w:style w:type="paragraph" w:styleId="Caption">
    <w:name w:val="caption"/>
    <w:basedOn w:val="BodyText"/>
    <w:next w:val="Normal"/>
    <w:qFormat/>
    <w:rsid w:val="00680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689"/>
  </w:style>
  <w:style w:type="paragraph" w:styleId="TableofFigures">
    <w:name w:val="table of figures"/>
    <w:basedOn w:val="Normal"/>
    <w:next w:val="Normal"/>
    <w:semiHidden/>
    <w:rsid w:val="00680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0689"/>
    <w:rPr>
      <w:rFonts w:ascii="Wingdings" w:hAnsi="Wingdings"/>
    </w:rPr>
  </w:style>
  <w:style w:type="paragraph" w:customStyle="1" w:styleId="TableHeading">
    <w:name w:val="Table Heading"/>
    <w:basedOn w:val="HeadingBase"/>
    <w:rsid w:val="00680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689"/>
    <w:rPr>
      <w:color w:val="0033CC"/>
      <w:u w:val="none"/>
    </w:rPr>
  </w:style>
  <w:style w:type="paragraph" w:customStyle="1" w:styleId="BodyTextRight">
    <w:name w:val="Body Text Right"/>
    <w:basedOn w:val="BodyText"/>
    <w:rsid w:val="00680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689"/>
    <w:rPr>
      <w:sz w:val="32"/>
    </w:rPr>
  </w:style>
  <w:style w:type="paragraph" w:customStyle="1" w:styleId="HeadingProcedure">
    <w:name w:val="Heading Procedure"/>
    <w:basedOn w:val="HeadingBase"/>
    <w:next w:val="Normal"/>
    <w:rsid w:val="00680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689"/>
    <w:pPr>
      <w:spacing w:before="60" w:after="60"/>
    </w:pPr>
  </w:style>
  <w:style w:type="paragraph" w:styleId="ListContinue">
    <w:name w:val="List Continue"/>
    <w:basedOn w:val="List"/>
    <w:rsid w:val="00680689"/>
    <w:pPr>
      <w:ind w:firstLine="0"/>
    </w:pPr>
  </w:style>
  <w:style w:type="paragraph" w:customStyle="1" w:styleId="ListNote">
    <w:name w:val="List Note"/>
    <w:basedOn w:val="List"/>
    <w:rsid w:val="00680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689"/>
    <w:rPr>
      <w:rFonts w:ascii="Courier New" w:hAnsi="Courier New"/>
    </w:rPr>
  </w:style>
  <w:style w:type="paragraph" w:customStyle="1" w:styleId="NoteBullet">
    <w:name w:val="Note Bullet"/>
    <w:basedOn w:val="Note"/>
    <w:rsid w:val="00680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689"/>
    <w:rPr>
      <w:b/>
      <w:smallCaps/>
    </w:rPr>
  </w:style>
  <w:style w:type="paragraph" w:customStyle="1" w:styleId="TableListNumber">
    <w:name w:val="Table List Number"/>
    <w:basedOn w:val="ListNumber"/>
    <w:rsid w:val="00680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689"/>
    <w:pPr>
      <w:numPr>
        <w:numId w:val="9"/>
      </w:numPr>
    </w:pPr>
  </w:style>
  <w:style w:type="paragraph" w:customStyle="1" w:styleId="ListAlpha2">
    <w:name w:val="List Alpha 2"/>
    <w:basedOn w:val="List2"/>
    <w:rsid w:val="00680689"/>
    <w:pPr>
      <w:numPr>
        <w:numId w:val="8"/>
      </w:numPr>
    </w:pPr>
  </w:style>
  <w:style w:type="paragraph" w:styleId="List2">
    <w:name w:val="List 2"/>
    <w:basedOn w:val="BodyText"/>
    <w:rsid w:val="00680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0689"/>
    <w:pPr>
      <w:numPr>
        <w:numId w:val="4"/>
      </w:numPr>
    </w:pPr>
  </w:style>
  <w:style w:type="paragraph" w:styleId="ListContinue2">
    <w:name w:val="List Continue 2"/>
    <w:basedOn w:val="List2"/>
    <w:rsid w:val="00680689"/>
    <w:pPr>
      <w:ind w:firstLine="0"/>
    </w:pPr>
  </w:style>
  <w:style w:type="paragraph" w:styleId="ListContinue3">
    <w:name w:val="List Continue 3"/>
    <w:basedOn w:val="List3"/>
    <w:rsid w:val="00680689"/>
    <w:pPr>
      <w:ind w:left="1021" w:firstLine="0"/>
    </w:pPr>
  </w:style>
  <w:style w:type="paragraph" w:styleId="ListContinue4">
    <w:name w:val="List Continue 4"/>
    <w:basedOn w:val="List4"/>
    <w:rsid w:val="00680689"/>
    <w:pPr>
      <w:ind w:firstLine="0"/>
    </w:pPr>
  </w:style>
  <w:style w:type="paragraph" w:styleId="ListContinue5">
    <w:name w:val="List Continue 5"/>
    <w:basedOn w:val="List5"/>
    <w:rsid w:val="00680689"/>
    <w:pPr>
      <w:ind w:firstLine="0"/>
    </w:pPr>
  </w:style>
  <w:style w:type="paragraph" w:styleId="ListNumber3">
    <w:name w:val="List Number 3"/>
    <w:basedOn w:val="List3"/>
    <w:rsid w:val="00680689"/>
    <w:pPr>
      <w:numPr>
        <w:numId w:val="5"/>
      </w:numPr>
    </w:pPr>
  </w:style>
  <w:style w:type="paragraph" w:styleId="ListNumber4">
    <w:name w:val="List Number 4"/>
    <w:basedOn w:val="List4"/>
    <w:rsid w:val="00680689"/>
    <w:pPr>
      <w:numPr>
        <w:numId w:val="6"/>
      </w:numPr>
    </w:pPr>
  </w:style>
  <w:style w:type="paragraph" w:styleId="ListNumber5">
    <w:name w:val="List Number 5"/>
    <w:basedOn w:val="List5"/>
    <w:rsid w:val="00680689"/>
    <w:pPr>
      <w:numPr>
        <w:numId w:val="7"/>
      </w:numPr>
    </w:pPr>
  </w:style>
  <w:style w:type="paragraph" w:styleId="BlockText">
    <w:name w:val="Block Text"/>
    <w:basedOn w:val="Normal"/>
    <w:rsid w:val="00680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689"/>
    <w:rPr>
      <w:sz w:val="16"/>
      <w:vertAlign w:val="superscript"/>
    </w:rPr>
  </w:style>
  <w:style w:type="character" w:customStyle="1" w:styleId="Symbols">
    <w:name w:val="Symbols"/>
    <w:basedOn w:val="DefaultParagraphFont"/>
    <w:rsid w:val="00680689"/>
    <w:rPr>
      <w:rFonts w:ascii="Symbol" w:hAnsi="Symbol"/>
    </w:rPr>
  </w:style>
  <w:style w:type="character" w:customStyle="1" w:styleId="MenuOptions">
    <w:name w:val="Menu Options"/>
    <w:basedOn w:val="DefaultParagraphFont"/>
    <w:rsid w:val="00680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689"/>
    <w:rPr>
      <w:b/>
    </w:rPr>
  </w:style>
  <w:style w:type="character" w:customStyle="1" w:styleId="Underlined">
    <w:name w:val="Underlined"/>
    <w:basedOn w:val="DefaultParagraphFont"/>
    <w:rsid w:val="00680689"/>
    <w:rPr>
      <w:u w:val="single"/>
    </w:rPr>
  </w:style>
  <w:style w:type="paragraph" w:customStyle="1" w:styleId="TableBodyTextRight">
    <w:name w:val="Table Body Text Right"/>
    <w:basedOn w:val="TableBodyText"/>
    <w:rsid w:val="00680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689"/>
    <w:rPr>
      <w:sz w:val="18"/>
    </w:rPr>
  </w:style>
  <w:style w:type="paragraph" w:customStyle="1" w:styleId="BodySmallRight">
    <w:name w:val="Body Small Right"/>
    <w:basedOn w:val="BodyTextRight"/>
    <w:rsid w:val="00680689"/>
    <w:rPr>
      <w:sz w:val="18"/>
      <w:szCs w:val="18"/>
    </w:rPr>
  </w:style>
  <w:style w:type="paragraph" w:customStyle="1" w:styleId="MarginEdition">
    <w:name w:val="Margin Edition"/>
    <w:basedOn w:val="MarginNote"/>
    <w:rsid w:val="00680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689"/>
    <w:rPr>
      <w:sz w:val="2"/>
      <w:szCs w:val="2"/>
    </w:rPr>
  </w:style>
  <w:style w:type="character" w:customStyle="1" w:styleId="Small">
    <w:name w:val="Small"/>
    <w:basedOn w:val="DefaultParagraphFont"/>
    <w:rsid w:val="00680689"/>
    <w:rPr>
      <w:sz w:val="16"/>
    </w:rPr>
  </w:style>
  <w:style w:type="paragraph" w:customStyle="1" w:styleId="WideTable">
    <w:name w:val="Wide Table"/>
    <w:basedOn w:val="Normal"/>
    <w:rsid w:val="00680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689"/>
  </w:style>
  <w:style w:type="paragraph" w:styleId="Quote">
    <w:name w:val="Quote"/>
    <w:basedOn w:val="Heading1"/>
    <w:link w:val="QuoteChar"/>
    <w:qFormat/>
    <w:rsid w:val="00680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689"/>
    <w:pPr>
      <w:pageBreakBefore/>
    </w:pPr>
  </w:style>
  <w:style w:type="paragraph" w:customStyle="1" w:styleId="Border">
    <w:name w:val="Border"/>
    <w:basedOn w:val="Normal"/>
    <w:qFormat/>
    <w:rsid w:val="00680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689"/>
    <w:rPr>
      <w:u w:val="single"/>
    </w:rPr>
  </w:style>
  <w:style w:type="character" w:customStyle="1" w:styleId="BoldandItalics">
    <w:name w:val="Bold and Italics"/>
    <w:qFormat/>
    <w:rsid w:val="00680689"/>
    <w:rPr>
      <w:b/>
      <w:i/>
      <w:u w:val="none"/>
    </w:rPr>
  </w:style>
  <w:style w:type="paragraph" w:styleId="BalloonText">
    <w:name w:val="Balloon Text"/>
    <w:basedOn w:val="Normal"/>
    <w:link w:val="BalloonTextChar"/>
    <w:rsid w:val="00680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689"/>
    <w:pPr>
      <w:spacing w:before="0" w:after="0"/>
    </w:pPr>
  </w:style>
  <w:style w:type="paragraph" w:customStyle="1" w:styleId="BodyTextBold">
    <w:name w:val="Body Text Bold"/>
    <w:basedOn w:val="BodyText"/>
    <w:qFormat/>
    <w:rsid w:val="00680689"/>
    <w:rPr>
      <w:b/>
    </w:rPr>
  </w:style>
  <w:style w:type="character" w:styleId="Hyperlink">
    <w:name w:val="Hyperlink"/>
    <w:basedOn w:val="DefaultParagraphFont"/>
    <w:uiPriority w:val="99"/>
    <w:unhideWhenUsed/>
    <w:rsid w:val="009E0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2792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ICTTCR301 Build a telecommunications radio 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2021-01-19T01:19:00Z</dcterms:created>
  <dcterms:modified xsi:type="dcterms:W3CDTF">2021-01-19T01:19:00Z</dcterms:modified>
</cp:coreProperties>
</file>