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502" w:rsidP="00F73502">
      <w:pPr>
        <w:pStyle w:val="Title"/>
      </w:pPr>
      <w:r>
        <w:fldChar w:fldCharType="begin"/>
      </w:r>
      <w:r>
        <w:instrText xml:space="preserve"> TITLE   \* MERGEFORMAT </w:instrText>
      </w:r>
      <w:r>
        <w:fldChar w:fldCharType="separate"/>
      </w:r>
      <w:r>
        <w:t>ICTSUS804 Use ICT to improve sustainability outcomes</w:t>
      </w:r>
      <w:r>
        <w:fldChar w:fldCharType="end"/>
      </w:r>
    </w:p>
    <w:p w:rsidR="00F73502" w:rsidP="00F73502">
      <w:pPr>
        <w:pStyle w:val="Version"/>
        <w:sectPr w:rsidSect="00D46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87A" w:rsidP="00D4687A">
      <w:pPr>
        <w:pStyle w:val="SuperHeading"/>
      </w:pPr>
      <w:r w:rsidRPr="00D4687A">
        <w:t>ICTSUS804 Use ICT to improve sustainability outcomes</w:t>
      </w:r>
    </w:p>
    <w:p w:rsidR="00000000" w:rsidRPr="00D4687A" w:rsidP="00D4687A">
      <w:pPr>
        <w:pStyle w:val="Heading1"/>
      </w:pPr>
      <w:bookmarkStart w:id="1" w:name="O_670755"/>
      <w:bookmarkEnd w:id="1"/>
      <w:r w:rsidRPr="00D4687A">
        <w:t>Modification History</w:t>
      </w:r>
    </w:p>
    <w:tbl>
      <w:tblPr>
        <w:tblW w:w="0" w:type="auto"/>
        <w:tblLayout w:type="fixed"/>
        <w:tblCellMar>
          <w:left w:w="62" w:type="dxa"/>
          <w:right w:w="62" w:type="dxa"/>
        </w:tblCellMar>
        <w:tblLook w:val="0000"/>
      </w:tblPr>
      <w:tblGrid>
        <w:gridCol w:w="3091"/>
        <w:gridCol w:w="5873"/>
      </w:tblGrid>
      <w:tr w:rsidTr="00D468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SpecialBold"/>
              </w:rPr>
              <w:t>Comments</w:t>
            </w:r>
          </w:p>
        </w:tc>
      </w:tr>
      <w:tr w:rsidTr="00D468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This version first released with ICT Information and Communications Technology Training Package Version 1.0.</w:t>
            </w:r>
          </w:p>
        </w:tc>
      </w:tr>
    </w:tbl>
    <w:p w:rsidR="00000000" w:rsidRPr="00D4687A" w:rsidP="00D4687A">
      <w:pPr>
        <w:pStyle w:val="BodyText"/>
      </w:pPr>
    </w:p>
    <w:p w:rsidR="00000000" w:rsidRPr="00D4687A" w:rsidP="00D4687A">
      <w:pPr>
        <w:pStyle w:val="AllowPageBreak"/>
      </w:pPr>
    </w:p>
    <w:p w:rsidR="00000000" w:rsidRPr="00D4687A" w:rsidP="00D4687A">
      <w:pPr>
        <w:pStyle w:val="Heading1"/>
      </w:pPr>
      <w:bookmarkStart w:id="2" w:name="O_670756"/>
      <w:bookmarkEnd w:id="2"/>
      <w:r w:rsidRPr="00D4687A">
        <w:t>Application</w:t>
      </w:r>
    </w:p>
    <w:p w:rsidR="00000000" w:rsidRPr="00D4687A" w:rsidP="00F73502">
      <w:pPr>
        <w:pStyle w:val="BodyText"/>
      </w:pPr>
      <w:r w:rsidRPr="00D4687A">
        <w:t>This unit describes the skills and knowledge required to us</w:t>
      </w:r>
      <w:r w:rsidRPr="00D4687A">
        <w:t>e ICT tools and technologies to improve sustainability outcomes for a range of industries through monitoring and reporting on greenhouse gas emissions.</w:t>
      </w:r>
    </w:p>
    <w:p w:rsidR="00000000" w:rsidRPr="00D4687A" w:rsidP="00F73502">
      <w:pPr>
        <w:pStyle w:val="BodyText"/>
      </w:pPr>
      <w:r w:rsidRPr="00D4687A">
        <w:t>It applies to individuals with a high level of autonomy who are excellent communicators with telecommun</w:t>
      </w:r>
      <w:r w:rsidRPr="00D4687A">
        <w:t>ications and systems skills and management abilities.</w:t>
      </w:r>
    </w:p>
    <w:p w:rsidR="00000000" w:rsidRPr="00D4687A" w:rsidP="00F73502">
      <w:pPr>
        <w:pStyle w:val="BodyText"/>
      </w:pPr>
      <w:r w:rsidRPr="00D4687A">
        <w:t>No licensing, legislative or certification requirements apply to this unit at the time of publication.</w:t>
      </w:r>
    </w:p>
    <w:p w:rsidR="00000000" w:rsidRPr="00D4687A" w:rsidP="00D4687A">
      <w:pPr>
        <w:pStyle w:val="Heading1"/>
      </w:pPr>
      <w:bookmarkStart w:id="3" w:name="O_670759"/>
      <w:bookmarkEnd w:id="3"/>
      <w:r w:rsidRPr="00D4687A">
        <w:t>Unit Sector</w:t>
      </w:r>
    </w:p>
    <w:p w:rsidR="00000000" w:rsidRPr="00D4687A" w:rsidP="00F73502">
      <w:pPr>
        <w:pStyle w:val="BodyText"/>
      </w:pPr>
      <w:r w:rsidRPr="00D4687A">
        <w:t>Sustainability</w:t>
      </w:r>
    </w:p>
    <w:p w:rsidR="00000000" w:rsidRPr="00D4687A" w:rsidP="00D4687A">
      <w:pPr>
        <w:pStyle w:val="Heading1"/>
      </w:pPr>
      <w:bookmarkStart w:id="4" w:name="O_670760"/>
      <w:bookmarkEnd w:id="4"/>
      <w:r w:rsidRPr="00D4687A">
        <w:t>Elements and Performance Criteria</w:t>
      </w:r>
    </w:p>
    <w:tbl>
      <w:tblPr>
        <w:tblW w:w="9236" w:type="dxa"/>
        <w:tblLayout w:type="fixed"/>
        <w:tblCellMar>
          <w:left w:w="62" w:type="dxa"/>
          <w:right w:w="62" w:type="dxa"/>
        </w:tblCellMar>
        <w:tblLook w:val="0000"/>
      </w:tblPr>
      <w:tblGrid>
        <w:gridCol w:w="2645"/>
        <w:gridCol w:w="6591"/>
      </w:tblGrid>
      <w:tr w:rsidTr="00D4687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SpecialBold"/>
              </w:rPr>
              <w:t>PERFORMANCE CRITERIA</w:t>
            </w:r>
          </w:p>
        </w:tc>
      </w:tr>
      <w:tr w:rsidTr="00D4687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Emphasis"/>
              </w:rPr>
              <w:t>Performance criteria describe the performance needed to demonstrate achievement of the element.</w:t>
            </w:r>
          </w:p>
        </w:tc>
      </w:tr>
      <w:tr w:rsidTr="00D468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 Design and manage a sustainability audit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1.1 Use audit tool that reflects criteria o</w:t>
            </w:r>
            <w:r w:rsidRPr="00D4687A">
              <w:t>f benchmark, nature of risks, relevant information and data types, evaluation of performance and legislative requirements</w:t>
            </w:r>
          </w:p>
          <w:p w:rsidR="00000000" w:rsidRPr="00D4687A" w:rsidP="00D4687A">
            <w:pPr>
              <w:pStyle w:val="BodyText"/>
            </w:pPr>
            <w:r w:rsidRPr="00D4687A">
              <w:t>1.2 Define scope, objectives and benchmarks for audit in consultation with relevant stakeholders</w:t>
            </w:r>
          </w:p>
          <w:p w:rsidR="00000000" w:rsidRPr="00D4687A" w:rsidP="00D4687A">
            <w:pPr>
              <w:pStyle w:val="BodyText"/>
            </w:pPr>
            <w:r w:rsidRPr="00D4687A">
              <w:t>1.3 Document requirements for audit r</w:t>
            </w:r>
            <w:r w:rsidRPr="00D4687A">
              <w:t xml:space="preserve">esources, timing, schedule and responsibilities consistent with industry best practice and </w:t>
            </w:r>
            <w:r w:rsidRPr="00D4687A">
              <w:t>relevant standards</w:t>
            </w:r>
          </w:p>
          <w:p w:rsidR="00000000" w:rsidRPr="00D4687A" w:rsidP="00D4687A">
            <w:pPr>
              <w:pStyle w:val="BodyText"/>
            </w:pPr>
            <w:r w:rsidRPr="00D4687A">
              <w:t>1.4 Ensure collection strategies are objective and systematic, and that information and data is valid and reliable</w:t>
            </w:r>
          </w:p>
          <w:p w:rsidR="00000000" w:rsidP="00D4687A">
            <w:pPr>
              <w:pStyle w:val="BodyText"/>
              <w:rPr>
                <w:lang w:val="en-NZ"/>
              </w:rPr>
            </w:pPr>
            <w:r w:rsidRPr="00D4687A">
              <w:t>1.5 Report outcomes clearly and</w:t>
            </w:r>
            <w:r w:rsidRPr="00D4687A">
              <w:t xml:space="preserve"> concisely, including benefits to be achieved by adoption of audit recommendations</w:t>
            </w:r>
          </w:p>
        </w:tc>
      </w:tr>
      <w:tr w:rsidTr="00D468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2. Monitor energy consumption and emissions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2.1 Analyse requirements of National Greenhouse and Energy Reporting System (NGERS) and other relevant legislation and industry standards in relation to a range of industries and needs of specific organisations</w:t>
            </w:r>
          </w:p>
          <w:p w:rsidR="00000000" w:rsidRPr="00D4687A" w:rsidP="00D4687A">
            <w:pPr>
              <w:pStyle w:val="BodyText"/>
            </w:pPr>
            <w:r w:rsidRPr="00D4687A">
              <w:t xml:space="preserve">2.2 Identify links with functional areas and </w:t>
            </w:r>
            <w:r w:rsidRPr="00D4687A">
              <w:t>environmental management systems to ensure comprehensive information and data collection</w:t>
            </w:r>
          </w:p>
          <w:p w:rsidR="00000000" w:rsidRPr="00D4687A" w:rsidP="00D4687A">
            <w:pPr>
              <w:pStyle w:val="BodyText"/>
            </w:pPr>
            <w:r w:rsidRPr="00D4687A">
              <w:t>2.3 Determine hardware and software required for collecting, collating, analysing and reporting emissions-related information and data</w:t>
            </w:r>
          </w:p>
          <w:p w:rsidR="00000000" w:rsidRPr="00D4687A" w:rsidP="00D4687A">
            <w:pPr>
              <w:pStyle w:val="BodyText"/>
            </w:pPr>
            <w:r w:rsidRPr="00D4687A">
              <w:t>2.4 Factor requirement for an ex</w:t>
            </w:r>
            <w:r w:rsidRPr="00D4687A">
              <w:t xml:space="preserve">ternal audit into the monitoring proposal </w:t>
            </w:r>
          </w:p>
          <w:p w:rsidR="00000000" w:rsidRPr="00D4687A" w:rsidP="00D4687A">
            <w:pPr>
              <w:pStyle w:val="BodyText"/>
            </w:pPr>
            <w:r w:rsidRPr="00D4687A">
              <w:t>2.5 Critically evaluate energy consumption and emissions data</w:t>
            </w:r>
          </w:p>
          <w:p w:rsidR="00000000" w:rsidRPr="00D4687A" w:rsidP="00D4687A">
            <w:pPr>
              <w:pStyle w:val="BodyText"/>
            </w:pPr>
            <w:r w:rsidRPr="00D4687A">
              <w:t>2.6 Develop improvement strategies based on review of data</w:t>
            </w:r>
          </w:p>
          <w:p w:rsidR="00000000" w:rsidP="00D4687A">
            <w:pPr>
              <w:pStyle w:val="BodyText"/>
              <w:rPr>
                <w:lang w:val="en-NZ"/>
              </w:rPr>
            </w:pPr>
            <w:r w:rsidRPr="00D4687A">
              <w:t>2.7 Use industry best practice as quality benchmark</w:t>
            </w:r>
          </w:p>
        </w:tc>
      </w:tr>
      <w:tr w:rsidTr="00D468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3. Develop ICT solutions to improve sus</w:t>
            </w:r>
            <w:r w:rsidRPr="00D4687A">
              <w:t>tainability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3.1 Research and analyse mitigation and adaptation strategies appropriate for a range of industries</w:t>
            </w:r>
          </w:p>
          <w:p w:rsidR="00000000" w:rsidRPr="00D4687A" w:rsidP="00D4687A">
            <w:pPr>
              <w:pStyle w:val="BodyText"/>
            </w:pPr>
            <w:r w:rsidRPr="00D4687A">
              <w:t>3.2 Benchmark and document performance expectations in consultation with relevant stakeholders</w:t>
            </w:r>
          </w:p>
          <w:p w:rsidR="00000000" w:rsidRPr="00D4687A" w:rsidP="00D4687A">
            <w:pPr>
              <w:pStyle w:val="BodyText"/>
            </w:pPr>
            <w:r w:rsidRPr="00D4687A">
              <w:t>3.3 Develop and document technical speci</w:t>
            </w:r>
            <w:r w:rsidRPr="00D4687A">
              <w:t>fications including hardware, software, networking, interface and security and hazard management requirements</w:t>
            </w:r>
          </w:p>
          <w:p w:rsidR="00000000" w:rsidRPr="00D4687A" w:rsidP="00D4687A">
            <w:pPr>
              <w:pStyle w:val="BodyText"/>
            </w:pPr>
            <w:r w:rsidRPr="00D4687A">
              <w:t>3.4 Determine timelines, resources and costs for implementation and ongoing monitoring and maintenance</w:t>
            </w:r>
          </w:p>
          <w:p w:rsidR="00000000" w:rsidRPr="00D4687A" w:rsidP="00D4687A">
            <w:pPr>
              <w:pStyle w:val="BodyText"/>
            </w:pPr>
            <w:r w:rsidRPr="00D4687A">
              <w:t>3.5 Analyse impact of ICT solution in relat</w:t>
            </w:r>
            <w:r w:rsidRPr="00D4687A">
              <w:t xml:space="preserve">ion to performance benchmarks </w:t>
            </w:r>
          </w:p>
          <w:p w:rsidR="00000000" w:rsidRPr="00D4687A" w:rsidP="00D4687A">
            <w:pPr>
              <w:pStyle w:val="BodyText"/>
            </w:pPr>
            <w:r w:rsidRPr="00D4687A">
              <w:t>3.6 Analyse opportunities and develop recommendations to improve sustainability of enterprise products, services and processes</w:t>
            </w:r>
          </w:p>
          <w:p w:rsidR="00000000" w:rsidRPr="00D4687A" w:rsidP="00D4687A">
            <w:pPr>
              <w:pStyle w:val="BodyText"/>
            </w:pPr>
            <w:r w:rsidRPr="00D4687A">
              <w:t>3.7 Present report for client sign-off</w:t>
            </w:r>
          </w:p>
        </w:tc>
      </w:tr>
    </w:tbl>
    <w:p w:rsidR="00000000" w:rsidRPr="00D4687A" w:rsidP="00D4687A">
      <w:pPr>
        <w:pStyle w:val="BodyText"/>
      </w:pPr>
    </w:p>
    <w:p w:rsidR="00000000" w:rsidRPr="00D4687A" w:rsidP="00D4687A">
      <w:pPr>
        <w:pStyle w:val="AllowPageBreak"/>
      </w:pPr>
    </w:p>
    <w:p w:rsidR="00000000" w:rsidRPr="00D4687A" w:rsidP="00D4687A">
      <w:pPr>
        <w:pStyle w:val="Heading1"/>
      </w:pPr>
      <w:bookmarkStart w:id="5" w:name="O_670761"/>
      <w:bookmarkEnd w:id="5"/>
      <w:r w:rsidRPr="00D4687A">
        <w:t>Foundation Skills</w:t>
      </w:r>
    </w:p>
    <w:p w:rsidR="00000000" w:rsidRPr="00F73502" w:rsidP="00F73502">
      <w:pPr>
        <w:pStyle w:val="BodyText"/>
        <w:rPr>
          <w:i/>
        </w:rPr>
      </w:pPr>
      <w:r w:rsidRPr="00F7350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2"/>
        <w:gridCol w:w="5803"/>
      </w:tblGrid>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Skill</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Performance Criteria</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SpecialBold"/>
              </w:rPr>
              <w:t>Description</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1.1, 2.1, 2.2, 2.5-2.7, 3.3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ListBullet"/>
              <w:rPr>
                <w:lang w:val="en-NZ"/>
              </w:rPr>
            </w:pPr>
            <w:r w:rsidRPr="00D4687A">
              <w:t>Identifies, analyse</w:t>
            </w:r>
            <w:r w:rsidRPr="00D4687A">
              <w:t>s and evaluates complex textual information to inform sustainability solutions</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1.2, 1.3, 1.5, 2.4, 2.6, 3.2, 3.3, 3.6, 3.7</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ListBullet"/>
              <w:rPr>
                <w:lang w:val="en-NZ"/>
              </w:rPr>
            </w:pPr>
            <w:r w:rsidRPr="00D4687A">
              <w:t>Produces detailed reports and related documentation and develops recommendations using precise language and specialised ter</w:t>
            </w:r>
            <w:r w:rsidRPr="00D4687A">
              <w:t xml:space="preserve">minology to convey understanding of outcomes </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Oral 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1.2, 1.5, 3.2, 3.7</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ListBullet"/>
              <w:rPr>
                <w:lang w:val="en-NZ"/>
              </w:rPr>
            </w:pPr>
            <w:r w:rsidRPr="00D4687A">
              <w:t xml:space="preserve">Articulates clearly using specific language suitable to client and stakeholder audiences to convey </w:t>
            </w:r>
            <w:r w:rsidRPr="00D4687A">
              <w:t xml:space="preserve">requirements, and uses listening and questioning techniques to confirm understanding </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Numeracy</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1.1, 2.5, 3.4</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ListBullet"/>
            </w:pPr>
            <w:r w:rsidRPr="00D4687A">
              <w:t>Uses mathematical formulae to plan budgetary requirements and evaluate timelines for solution implementation and ongoing monitoring requirements</w:t>
            </w:r>
          </w:p>
          <w:p w:rsidR="00000000" w:rsidP="00D4687A">
            <w:pPr>
              <w:pStyle w:val="ListBullet"/>
              <w:rPr>
                <w:lang w:val="en-NZ"/>
              </w:rPr>
            </w:pPr>
            <w:r w:rsidRPr="00D4687A">
              <w:t>Interprets complex energy consumption and emissions data to identify workplace improvements</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Navigate the world of work</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1.1, 1.3, 2.1</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ListBullet"/>
              <w:rPr>
                <w:lang w:val="en-NZ"/>
              </w:rPr>
            </w:pPr>
            <w:r w:rsidRPr="00D4687A">
              <w:t xml:space="preserve">Recognises and responds to both explicit and implicit organisational procedures and protocols and legislative/regulatory </w:t>
            </w:r>
            <w:r w:rsidRPr="00D4687A">
              <w:t>requirements</w:t>
            </w:r>
          </w:p>
        </w:tc>
      </w:tr>
      <w:tr w:rsidTr="00D468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1.1-1.4, 2.2, 2.3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ListBullet"/>
            </w:pPr>
            <w:r w:rsidRPr="00D4687A">
              <w:t>Develops flexible plans for complex, high impact activities with strategic implications involving diverse stakeholders with potentially competing demands</w:t>
            </w:r>
          </w:p>
          <w:p w:rsidR="00000000" w:rsidRPr="00D4687A" w:rsidP="00D4687A">
            <w:pPr>
              <w:pStyle w:val="ListBullet"/>
            </w:pPr>
            <w:r w:rsidRPr="00D4687A">
              <w:t>Takes responsibility for defining key aspects of own workload, balancing own needs and priorities with those of the work group</w:t>
            </w:r>
          </w:p>
          <w:p w:rsidR="00000000" w:rsidRPr="00D4687A" w:rsidP="00D4687A">
            <w:pPr>
              <w:pStyle w:val="ListBullet"/>
            </w:pPr>
            <w:r w:rsidRPr="00D4687A">
              <w:t>Systematically gathers and analyses all relevant information and evaluates options to make high-impact and informed decisions</w:t>
            </w:r>
          </w:p>
          <w:p w:rsidR="00000000" w:rsidRPr="00D4687A" w:rsidP="00D4687A">
            <w:pPr>
              <w:pStyle w:val="ListBullet"/>
            </w:pPr>
            <w:r w:rsidRPr="00D4687A">
              <w:t>Con</w:t>
            </w:r>
            <w:r w:rsidRPr="00D4687A">
              <w:t>siders strategic and operational potential of digital trends to achieve work goals, enhance work processes, create opportunities and reduce risks</w:t>
            </w:r>
          </w:p>
        </w:tc>
      </w:tr>
    </w:tbl>
    <w:p w:rsidR="00000000" w:rsidRPr="00D4687A" w:rsidP="00D4687A">
      <w:pPr>
        <w:pStyle w:val="BodyText"/>
      </w:pPr>
    </w:p>
    <w:p w:rsidR="00000000" w:rsidRPr="00D4687A" w:rsidP="00D4687A">
      <w:pPr>
        <w:pStyle w:val="AllowPageBreak"/>
      </w:pPr>
    </w:p>
    <w:p w:rsidR="00000000" w:rsidRPr="00D4687A" w:rsidP="00D4687A">
      <w:pPr>
        <w:pStyle w:val="Heading1"/>
      </w:pPr>
      <w:bookmarkStart w:id="6" w:name="O_670763"/>
      <w:bookmarkEnd w:id="6"/>
      <w:r w:rsidRPr="00D4687A">
        <w:t>Unit Mapping Information</w:t>
      </w:r>
    </w:p>
    <w:tbl>
      <w:tblPr>
        <w:tblW w:w="0" w:type="auto"/>
        <w:tblLayout w:type="fixed"/>
        <w:tblCellMar>
          <w:left w:w="62" w:type="dxa"/>
          <w:right w:w="62" w:type="dxa"/>
        </w:tblCellMar>
        <w:tblLook w:val="0000"/>
      </w:tblPr>
      <w:tblGrid>
        <w:gridCol w:w="1493"/>
        <w:gridCol w:w="1641"/>
        <w:gridCol w:w="1516"/>
        <w:gridCol w:w="1445"/>
      </w:tblGrid>
      <w:tr w:rsidTr="00D4687A">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Code and title</w:t>
            </w:r>
          </w:p>
          <w:p w:rsidR="00000000" w:rsidRPr="00D4687A" w:rsidP="00D4687A">
            <w:pPr>
              <w:pStyle w:val="BodyText"/>
            </w:pPr>
            <w:r w:rsidRPr="00D4687A">
              <w:rPr>
                <w:rStyle w:val="SpecialBold"/>
              </w:rPr>
              <w:t>current version</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Code and title</w:t>
            </w:r>
          </w:p>
          <w:p w:rsidR="00000000" w:rsidRPr="00D4687A" w:rsidP="00D4687A">
            <w:pPr>
              <w:pStyle w:val="BodyText"/>
            </w:pPr>
            <w:r w:rsidRPr="00D4687A">
              <w:rPr>
                <w:rStyle w:val="SpecialBold"/>
              </w:rPr>
              <w:t>previous version</w:t>
            </w:r>
          </w:p>
        </w:tc>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Comments</w:t>
            </w:r>
          </w:p>
        </w:tc>
        <w:tc>
          <w:tcPr>
            <w:tcW w:w="1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SpecialBold"/>
              </w:rPr>
              <w:t>Equivalence status</w:t>
            </w:r>
          </w:p>
        </w:tc>
      </w:tr>
      <w:tr w:rsidTr="00D4687A">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ICTSUS804 Use ICT to improve sustainability outcomes</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ICTSUS7235A Use ICT to improve sustainability outcomes</w:t>
            </w:r>
          </w:p>
        </w:tc>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Updated to meet Standards for Training Packages.</w:t>
            </w:r>
          </w:p>
          <w:p w:rsidR="00000000" w:rsidRPr="00D4687A" w:rsidP="00D4687A">
            <w:pPr>
              <w:pStyle w:val="BodyText"/>
            </w:pPr>
          </w:p>
          <w:p w:rsidR="00000000" w:rsidP="00D4687A">
            <w:pPr>
              <w:pStyle w:val="BodyText"/>
              <w:rPr>
                <w:lang w:val="en-NZ"/>
              </w:rPr>
            </w:pPr>
            <w:r w:rsidRPr="00D4687A">
              <w:t>Recoded and minor changes to PC’s to meet AQF requirements.</w:t>
            </w:r>
          </w:p>
        </w:tc>
        <w:tc>
          <w:tcPr>
            <w:tcW w:w="1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Equivalen</w:t>
            </w:r>
            <w:r w:rsidRPr="00D4687A">
              <w:t>t unit</w:t>
            </w:r>
          </w:p>
        </w:tc>
      </w:tr>
    </w:tbl>
    <w:p w:rsidR="00000000" w:rsidRPr="00D4687A" w:rsidP="00D4687A">
      <w:pPr>
        <w:pStyle w:val="BodyText"/>
      </w:pPr>
    </w:p>
    <w:p w:rsidR="00000000" w:rsidRPr="00D4687A" w:rsidP="00D4687A">
      <w:pPr>
        <w:pStyle w:val="AllowPageBreak"/>
      </w:pPr>
    </w:p>
    <w:p w:rsidR="00000000" w:rsidRPr="00D4687A" w:rsidP="00D4687A">
      <w:pPr>
        <w:pStyle w:val="Heading1"/>
      </w:pPr>
      <w:bookmarkStart w:id="7" w:name="O_670770"/>
      <w:bookmarkEnd w:id="7"/>
      <w:r w:rsidRPr="00D4687A">
        <w:t>Links</w:t>
      </w:r>
    </w:p>
    <w:p w:rsidR="00000000" w:rsidRPr="00D4687A" w:rsidP="00F73502">
      <w:pPr>
        <w:pStyle w:val="BodyText"/>
      </w:pPr>
      <w:r w:rsidRPr="00D468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6EEC">
        <w:rPr>
          <w:rStyle w:val="Hyperlink"/>
        </w:rPr>
        <w:t>https://vetnet.gov.au/Pages/TrainingDocs.aspx?q=a53af4e4-b400-484e-b778-71c9e9d6aff2</w:t>
      </w:r>
      <w:r>
        <w:fldChar w:fldCharType="end"/>
      </w:r>
    </w:p>
    <w:p w:rsidR="00000000" w:rsidRPr="00D4687A" w:rsidP="00F73502">
      <w:pPr>
        <w:pStyle w:val="BodyText"/>
        <w:sectPr w:rsidSect="00D4687A">
          <w:headerReference w:type="default" r:id="rId10"/>
          <w:footerReference w:type="default" r:id="rId11"/>
          <w:pgSz w:w="11908" w:h="16833"/>
          <w:pgMar w:top="1702" w:right="1418" w:bottom="1702" w:left="1418" w:header="992" w:footer="992" w:gutter="0"/>
          <w:cols w:space="720"/>
          <w:noEndnote/>
          <w:docGrid w:linePitch="299"/>
        </w:sectPr>
      </w:pPr>
    </w:p>
    <w:p w:rsidR="00000000" w:rsidRPr="00D4687A" w:rsidP="00D4687A">
      <w:pPr>
        <w:pStyle w:val="SuperHeading"/>
      </w:pPr>
      <w:r w:rsidRPr="00D4687A">
        <w:t xml:space="preserve">Assessment </w:t>
      </w:r>
      <w:r w:rsidRPr="00D4687A">
        <w:t>Requirements for ICTSUS804 Use ICT to improve sustainability outcomes</w:t>
      </w:r>
    </w:p>
    <w:p w:rsidR="00000000" w:rsidRPr="00D4687A" w:rsidP="00D4687A">
      <w:pPr>
        <w:pStyle w:val="Heading1"/>
      </w:pPr>
      <w:bookmarkStart w:id="8" w:name="O_670765"/>
      <w:bookmarkEnd w:id="8"/>
      <w:r w:rsidRPr="00D4687A">
        <w:t>Modification History</w:t>
      </w:r>
    </w:p>
    <w:tbl>
      <w:tblPr>
        <w:tblW w:w="0" w:type="auto"/>
        <w:tblLayout w:type="fixed"/>
        <w:tblCellMar>
          <w:left w:w="62" w:type="dxa"/>
          <w:right w:w="62" w:type="dxa"/>
        </w:tblCellMar>
        <w:tblLook w:val="0000"/>
      </w:tblPr>
      <w:tblGrid>
        <w:gridCol w:w="2627"/>
        <w:gridCol w:w="6337"/>
      </w:tblGrid>
      <w:tr w:rsidTr="00D468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rPr>
                <w:rStyle w:val="SpecialBold"/>
              </w:rPr>
              <w:t>Comments</w:t>
            </w:r>
          </w:p>
        </w:tc>
      </w:tr>
      <w:tr w:rsidTr="00D468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7A">
            <w:pPr>
              <w:pStyle w:val="BodyText"/>
              <w:rPr>
                <w:lang w:val="en-NZ"/>
              </w:rPr>
            </w:pPr>
            <w:r w:rsidRPr="00D468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7A" w:rsidP="00D4687A">
            <w:pPr>
              <w:pStyle w:val="BodyText"/>
            </w:pPr>
            <w:r w:rsidRPr="00D4687A">
              <w:t>This version first released with ICT Information and Communications Technology Training Package Version 1.0.</w:t>
            </w:r>
          </w:p>
        </w:tc>
      </w:tr>
    </w:tbl>
    <w:p w:rsidR="00000000" w:rsidRPr="00D4687A" w:rsidP="00D4687A">
      <w:pPr>
        <w:pStyle w:val="BodyText"/>
      </w:pPr>
    </w:p>
    <w:p w:rsidR="00000000" w:rsidRPr="00D4687A" w:rsidP="00D4687A">
      <w:pPr>
        <w:pStyle w:val="AllowPageBreak"/>
      </w:pPr>
    </w:p>
    <w:p w:rsidR="00000000" w:rsidRPr="00D4687A" w:rsidP="00D4687A">
      <w:pPr>
        <w:pStyle w:val="Heading1"/>
      </w:pPr>
      <w:bookmarkStart w:id="9" w:name="O_670766"/>
      <w:bookmarkEnd w:id="9"/>
      <w:r w:rsidRPr="00D4687A">
        <w:t>Performance Evidence</w:t>
      </w:r>
    </w:p>
    <w:p w:rsidR="00000000" w:rsidRPr="00D4687A" w:rsidP="00F73502">
      <w:pPr>
        <w:pStyle w:val="BodyText"/>
      </w:pPr>
      <w:r w:rsidRPr="00D4687A">
        <w:t>Evidence of the ability to:</w:t>
      </w:r>
    </w:p>
    <w:p w:rsidR="00000000" w:rsidRPr="00D4687A" w:rsidP="00D4687A">
      <w:pPr>
        <w:pStyle w:val="ListBullet"/>
      </w:pPr>
      <w:r w:rsidRPr="00D4687A">
        <w:t>audit and critically analyse patterns of energy use</w:t>
      </w:r>
    </w:p>
    <w:p w:rsidR="00000000" w:rsidRPr="00D4687A" w:rsidP="00D4687A">
      <w:pPr>
        <w:pStyle w:val="ListBullet"/>
      </w:pPr>
      <w:r w:rsidRPr="00D4687A">
        <w:t>develop monitoring and reporting systems that comply with regulatory requirements</w:t>
      </w:r>
    </w:p>
    <w:p w:rsidR="00000000" w:rsidRPr="00D4687A" w:rsidP="00D4687A">
      <w:pPr>
        <w:pStyle w:val="ListBullet"/>
      </w:pPr>
      <w:r w:rsidRPr="00D4687A">
        <w:t>develop a workable implementation strategy</w:t>
      </w:r>
    </w:p>
    <w:p w:rsidR="00000000" w:rsidRPr="00D4687A" w:rsidP="00D4687A">
      <w:pPr>
        <w:pStyle w:val="ListBullet"/>
      </w:pPr>
      <w:r w:rsidRPr="00D4687A">
        <w:t>formulate solutions to improve sustainability outcomes</w:t>
      </w:r>
    </w:p>
    <w:p w:rsidR="00000000" w:rsidRPr="00D4687A" w:rsidP="00D4687A">
      <w:pPr>
        <w:pStyle w:val="ListBullet"/>
      </w:pPr>
      <w:r w:rsidRPr="00D4687A">
        <w:t>develop benchmarks for reviewing and improving performance.</w:t>
      </w:r>
    </w:p>
    <w:p w:rsidR="00000000" w:rsidRPr="00D4687A" w:rsidP="00D4687A">
      <w:pPr>
        <w:pStyle w:val="BodyText"/>
      </w:pPr>
    </w:p>
    <w:p w:rsidR="00000000" w:rsidRPr="00D4687A" w:rsidP="00F73502">
      <w:pPr>
        <w:pStyle w:val="BodyText"/>
      </w:pPr>
      <w:r w:rsidRPr="00D4687A">
        <w:t>Note: If a specific volume or frequency is not stated, then evidence must be provided at least once.</w:t>
      </w:r>
    </w:p>
    <w:p w:rsidR="00000000" w:rsidRPr="00D4687A" w:rsidP="00D4687A">
      <w:pPr>
        <w:pStyle w:val="Heading1"/>
      </w:pPr>
      <w:bookmarkStart w:id="10" w:name="O_670767"/>
      <w:bookmarkEnd w:id="10"/>
      <w:r w:rsidRPr="00D4687A">
        <w:t>Knowledge Evidence</w:t>
      </w:r>
    </w:p>
    <w:p w:rsidR="00000000" w:rsidRPr="00D4687A" w:rsidP="00F73502">
      <w:pPr>
        <w:pStyle w:val="BodyText"/>
      </w:pPr>
      <w:r w:rsidRPr="00D4687A">
        <w:t xml:space="preserve">To </w:t>
      </w:r>
      <w:r w:rsidRPr="00D4687A">
        <w:t>complete the unit requirements safely and effectively, the individual must:</w:t>
      </w:r>
    </w:p>
    <w:p w:rsidR="00000000" w:rsidRPr="00D4687A" w:rsidP="00D4687A">
      <w:pPr>
        <w:pStyle w:val="ListBullet"/>
      </w:pPr>
      <w:r w:rsidRPr="00D4687A">
        <w:t>explain auditing sustainability processes and practices</w:t>
      </w:r>
    </w:p>
    <w:p w:rsidR="00000000" w:rsidRPr="00D4687A" w:rsidP="00D4687A">
      <w:pPr>
        <w:pStyle w:val="ListBullet"/>
      </w:pPr>
      <w:r w:rsidRPr="00D4687A">
        <w:t>discuss corporate social responsibility</w:t>
      </w:r>
    </w:p>
    <w:p w:rsidR="00000000" w:rsidRPr="00D4687A" w:rsidP="00D4687A">
      <w:pPr>
        <w:pStyle w:val="ListBullet"/>
      </w:pPr>
      <w:r w:rsidRPr="00D4687A">
        <w:t>describe development processes and practices</w:t>
      </w:r>
    </w:p>
    <w:p w:rsidR="00000000" w:rsidRPr="00D4687A" w:rsidP="00D4687A">
      <w:pPr>
        <w:pStyle w:val="ListBullet"/>
      </w:pPr>
      <w:r w:rsidRPr="00D4687A">
        <w:t>clarify hazard identification and cont</w:t>
      </w:r>
      <w:r w:rsidRPr="00D4687A">
        <w:t>rol</w:t>
      </w:r>
    </w:p>
    <w:p w:rsidR="00000000" w:rsidRPr="00D4687A" w:rsidP="00D4687A">
      <w:pPr>
        <w:pStyle w:val="ListBullet"/>
      </w:pPr>
      <w:r w:rsidRPr="00D4687A">
        <w:t>explain industry standards</w:t>
      </w:r>
    </w:p>
    <w:p w:rsidR="00000000" w:rsidRPr="00D4687A" w:rsidP="00D4687A">
      <w:pPr>
        <w:pStyle w:val="ListBullet"/>
      </w:pPr>
      <w:r w:rsidRPr="00D4687A">
        <w:t>discuss the legislative framework underpinning sustainability</w:t>
      </w:r>
    </w:p>
    <w:p w:rsidR="00000000" w:rsidRPr="00D4687A" w:rsidP="00D4687A">
      <w:pPr>
        <w:pStyle w:val="ListBullet"/>
      </w:pPr>
      <w:r w:rsidRPr="00D4687A">
        <w:t>summarise principles, practices and available tools and techniques of sustainability management relevant to a range of industries</w:t>
      </w:r>
    </w:p>
    <w:p w:rsidR="00000000" w:rsidRPr="00D4687A" w:rsidP="00D4687A">
      <w:pPr>
        <w:pStyle w:val="ListBullet"/>
      </w:pPr>
      <w:r w:rsidRPr="00D4687A">
        <w:t>outline relevant international bu</w:t>
      </w:r>
      <w:r w:rsidRPr="00D4687A">
        <w:t>siness and organisational standards</w:t>
      </w:r>
    </w:p>
    <w:p w:rsidR="00000000" w:rsidRPr="00D4687A" w:rsidP="00D4687A">
      <w:pPr>
        <w:pStyle w:val="ListBullet"/>
      </w:pPr>
      <w:r w:rsidRPr="00D4687A">
        <w:t>discuss sustainability from a local, national and international perspective</w:t>
      </w:r>
    </w:p>
    <w:p w:rsidR="00000000" w:rsidRPr="00D4687A" w:rsidP="00D4687A">
      <w:pPr>
        <w:pStyle w:val="ListBullet"/>
      </w:pPr>
      <w:r w:rsidRPr="00D4687A">
        <w:t>summarise sustainability including ecological, economic and social issues</w:t>
      </w:r>
    </w:p>
    <w:p w:rsidR="00000000" w:rsidRPr="00D4687A" w:rsidP="00D4687A">
      <w:pPr>
        <w:pStyle w:val="ListBullet"/>
      </w:pPr>
      <w:r w:rsidRPr="00D4687A">
        <w:t>discuss technical performance measurements.</w:t>
      </w:r>
    </w:p>
    <w:p w:rsidR="00000000" w:rsidRPr="00D4687A" w:rsidP="00D4687A">
      <w:pPr>
        <w:pStyle w:val="AllowPageBreak"/>
      </w:pPr>
    </w:p>
    <w:p w:rsidR="00000000" w:rsidRPr="00D4687A" w:rsidP="00D4687A">
      <w:pPr>
        <w:pStyle w:val="Heading1"/>
      </w:pPr>
      <w:bookmarkStart w:id="11" w:name="O_670768"/>
      <w:bookmarkEnd w:id="11"/>
      <w:r w:rsidRPr="00D4687A">
        <w:t>Assessment Conditions</w:t>
      </w:r>
    </w:p>
    <w:p w:rsidR="00000000" w:rsidRPr="00D4687A" w:rsidP="00F73502">
      <w:pPr>
        <w:pStyle w:val="BodyText"/>
      </w:pPr>
      <w:r w:rsidRPr="00D4687A">
        <w:t>Gather evidence to demonstrate consistent performance in conditions that are safe and replicate the workplace. Noise levels, production flow, interruptions and time variances must be typical of those experienced in the Telecommunicati</w:t>
      </w:r>
      <w:r w:rsidRPr="00D4687A">
        <w:t>ons – Sustainability industry and include access to:</w:t>
      </w:r>
    </w:p>
    <w:p w:rsidR="00000000" w:rsidRPr="00D4687A" w:rsidP="00D4687A">
      <w:pPr>
        <w:pStyle w:val="ListBullet"/>
      </w:pPr>
      <w:r w:rsidRPr="00D4687A">
        <w:t>relevant reports, legislation, regulations and standards</w:t>
      </w:r>
    </w:p>
    <w:p w:rsidR="00000000" w:rsidRPr="00D4687A" w:rsidP="00D4687A">
      <w:pPr>
        <w:pStyle w:val="ListBullet"/>
      </w:pPr>
      <w:r w:rsidRPr="00D4687A">
        <w:t>suitable hardware, software, resources and equipment</w:t>
      </w:r>
    </w:p>
    <w:p w:rsidR="00000000" w:rsidRPr="00D4687A" w:rsidP="00D4687A">
      <w:pPr>
        <w:pStyle w:val="ListBullet"/>
      </w:pPr>
      <w:r w:rsidRPr="00D4687A">
        <w:t>internet connection with suitable bandwidth</w:t>
      </w:r>
    </w:p>
    <w:p w:rsidR="00000000" w:rsidRPr="00D4687A" w:rsidP="00D4687A">
      <w:pPr>
        <w:pStyle w:val="ListBullet"/>
      </w:pPr>
      <w:r w:rsidRPr="00D4687A">
        <w:t xml:space="preserve">relevant documentation including manufacturers’ </w:t>
      </w:r>
      <w:r w:rsidRPr="00D4687A">
        <w:t>technical specifications.</w:t>
      </w:r>
    </w:p>
    <w:p w:rsidR="00000000" w:rsidRPr="00D4687A" w:rsidP="00D4687A">
      <w:pPr>
        <w:pStyle w:val="BodyText"/>
      </w:pPr>
    </w:p>
    <w:p w:rsidR="00000000" w:rsidRPr="00D4687A" w:rsidP="00F73502">
      <w:pPr>
        <w:pStyle w:val="BodyText"/>
      </w:pPr>
      <w:r w:rsidRPr="00D4687A">
        <w:t>Assessors must satisfy NVR/AQTF assessor requirements.</w:t>
      </w:r>
    </w:p>
    <w:p w:rsidR="00000000" w:rsidRPr="00D4687A" w:rsidP="00D4687A">
      <w:pPr>
        <w:pStyle w:val="Heading1"/>
      </w:pPr>
      <w:bookmarkStart w:id="12" w:name="O_670771"/>
      <w:bookmarkEnd w:id="12"/>
      <w:r w:rsidRPr="00D4687A">
        <w:t>Links</w:t>
      </w:r>
    </w:p>
    <w:p w:rsidR="00000000" w:rsidRPr="00D4687A" w:rsidP="00F73502">
      <w:pPr>
        <w:pStyle w:val="BodyText"/>
      </w:pPr>
      <w:r w:rsidRPr="00D468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6EEC">
        <w:rPr>
          <w:rStyle w:val="Hyperlink"/>
        </w:rPr>
        <w:t>https://vetnet.gov.au/Pages/TrainingDocs.aspx?q=a53af4e4-b400-484e-b778-71c9e9d6aff2</w:t>
      </w:r>
      <w:r>
        <w:fldChar w:fldCharType="end"/>
      </w:r>
    </w:p>
    <w:p w:rsidR="00000000" w:rsidRPr="00D4687A" w:rsidP="00D4687A"/>
    <w:sectPr w:rsidSect="00D46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rsidRPr="00F73502" w:rsidP="00F73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2" w:rsidP="00D46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3502" w:rsidP="00D46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3502" w:rsidP="00D46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rsidP="00D4687A">
    <w:pPr>
      <w:pStyle w:val="Footer"/>
      <w:framePr w:wrap="around"/>
    </w:pPr>
    <w:r>
      <w:fldChar w:fldCharType="begin"/>
    </w:r>
    <w:r>
      <w:instrText xml:space="preserve"> DOCPROPERTY  Subject  \* MERGEFORMAT </w:instrText>
    </w:r>
    <w:r>
      <w:fldChar w:fldCharType="separate"/>
    </w:r>
    <w:r w:rsidR="00F73502">
      <w:t>Approved</w:t>
    </w:r>
    <w:r w:rsidR="00F73502">
      <w:fldChar w:fldCharType="end"/>
    </w:r>
    <w:r>
      <w:tab/>
      <w:t xml:space="preserve">Page </w:t>
    </w:r>
    <w:r>
      <w:fldChar w:fldCharType="begin"/>
    </w:r>
    <w:r>
      <w:instrText xml:space="preserve"> PAGE  \* Arabic  \* MERGEFORMAT </w:instrText>
    </w:r>
    <w:r>
      <w:fldChar w:fldCharType="separate"/>
    </w:r>
    <w:r w:rsidR="00F735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502">
      <w:rPr>
        <w:noProof/>
      </w:rPr>
      <w:t>5</w:t>
    </w:r>
    <w:r>
      <w:rPr>
        <w:noProof/>
      </w:rPr>
      <w:fldChar w:fldCharType="end"/>
    </w:r>
  </w:p>
  <w:p w:rsidR="00D4687A" w:rsidP="00D4687A">
    <w:pPr>
      <w:pStyle w:val="Footer"/>
      <w:framePr w:wrap="around"/>
    </w:pPr>
    <w:r>
      <w:t xml:space="preserve">© Commonwealth of Australia, </w:t>
    </w:r>
    <w:r>
      <w:fldChar w:fldCharType="begin"/>
    </w:r>
    <w:r>
      <w:instrText xml:space="preserve"> DATE  \@ "yyyy"  \* MERGEFORMAT </w:instrText>
    </w:r>
    <w:r>
      <w:fldChar w:fldCharType="separate"/>
    </w:r>
    <w:r w:rsidR="00F73502">
      <w:rPr>
        <w:noProof/>
      </w:rPr>
      <w:t>2025</w:t>
    </w:r>
    <w:r>
      <w:fldChar w:fldCharType="end"/>
    </w:r>
    <w:r>
      <w:tab/>
    </w:r>
    <w:r>
      <w:fldChar w:fldCharType="begin"/>
    </w:r>
    <w:r>
      <w:instrText xml:space="preserve"> DOCPROPERTY  Author  \* MERGEFORMAT </w:instrText>
    </w:r>
    <w:r>
      <w:fldChar w:fldCharType="separate"/>
    </w:r>
    <w:r w:rsidR="00F73502">
      <w:t>Future Skills Organisation</w:t>
    </w:r>
    <w:r w:rsidR="00F73502">
      <w:fldChar w:fldCharType="end"/>
    </w:r>
  </w:p>
  <w:p w:rsidR="00D4687A" w:rsidP="00D46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87A" w:rsidRPr="00F73502" w:rsidP="00F73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2" w:rsidRPr="002D2AF8" w:rsidP="00D4687A">
    <w:pPr>
      <w:pStyle w:val="Header"/>
      <w:framePr w:wrap="around"/>
    </w:pPr>
    <w:r>
      <w:fldChar w:fldCharType="begin"/>
    </w:r>
    <w:r>
      <w:instrText xml:space="preserve"> TITLE   \* MERGEFORMAT </w:instrText>
    </w:r>
    <w:r>
      <w:fldChar w:fldCharType="separate"/>
    </w:r>
    <w:r>
      <w:t>ICTSUS804 Use ICT to improve sustainability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3502" w:rsidP="00D46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7A" w:rsidRPr="002D2AF8" w:rsidP="00D4687A">
    <w:pPr>
      <w:pStyle w:val="Header"/>
      <w:framePr w:wrap="around"/>
    </w:pPr>
    <w:r>
      <w:fldChar w:fldCharType="begin"/>
    </w:r>
    <w:r>
      <w:instrText xml:space="preserve"> TITLE   \* MERGEFORMAT </w:instrText>
    </w:r>
    <w:r>
      <w:fldChar w:fldCharType="separate"/>
    </w:r>
    <w:r w:rsidR="00F73502">
      <w:t>ICTSUS804 Use ICT to improve sustainability outcomes</w:t>
    </w:r>
    <w:r w:rsidR="00F73502">
      <w:fldChar w:fldCharType="end"/>
    </w:r>
    <w:r>
      <w:tab/>
      <w:t xml:space="preserve">Date this document was generated: </w:t>
    </w:r>
    <w:r>
      <w:fldChar w:fldCharType="begin"/>
    </w:r>
    <w:r>
      <w:instrText xml:space="preserve"> CREATEDATE  \@ "d MMMM yyyy"  \* MERGEFORMAT </w:instrText>
    </w:r>
    <w:r>
      <w:fldChar w:fldCharType="separate"/>
    </w:r>
    <w:r w:rsidR="00F73502">
      <w:rPr>
        <w:noProof/>
      </w:rPr>
      <w:t>1 March 2025</w:t>
    </w:r>
    <w:r>
      <w:fldChar w:fldCharType="end"/>
    </w:r>
  </w:p>
  <w:p w:rsidR="00D4687A" w:rsidP="00D46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141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7A96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87A"/>
    <w:pPr>
      <w:spacing w:before="360" w:after="60"/>
      <w:outlineLvl w:val="0"/>
    </w:pPr>
    <w:rPr>
      <w:sz w:val="32"/>
    </w:rPr>
  </w:style>
  <w:style w:type="paragraph" w:styleId="Heading2">
    <w:name w:val="heading 2"/>
    <w:basedOn w:val="HeadingBase"/>
    <w:next w:val="BodyText"/>
    <w:link w:val="Heading2Char"/>
    <w:qFormat/>
    <w:rsid w:val="00D4687A"/>
    <w:pPr>
      <w:keepLines/>
      <w:spacing w:before="240" w:after="120"/>
      <w:outlineLvl w:val="1"/>
    </w:pPr>
    <w:rPr>
      <w:sz w:val="28"/>
      <w:szCs w:val="40"/>
    </w:rPr>
  </w:style>
  <w:style w:type="paragraph" w:styleId="Heading3">
    <w:name w:val="heading 3"/>
    <w:basedOn w:val="HeadingBase"/>
    <w:next w:val="BodyText"/>
    <w:link w:val="Heading3Char"/>
    <w:qFormat/>
    <w:rsid w:val="00D4687A"/>
    <w:pPr>
      <w:spacing w:before="180" w:after="120"/>
      <w:outlineLvl w:val="2"/>
    </w:pPr>
    <w:rPr>
      <w:spacing w:val="-10"/>
      <w:kern w:val="32"/>
    </w:rPr>
  </w:style>
  <w:style w:type="paragraph" w:styleId="Heading4">
    <w:name w:val="heading 4"/>
    <w:basedOn w:val="HeadingBase"/>
    <w:next w:val="BodyText"/>
    <w:link w:val="Heading4Char"/>
    <w:qFormat/>
    <w:rsid w:val="00D4687A"/>
    <w:pPr>
      <w:spacing w:before="160" w:after="120"/>
      <w:outlineLvl w:val="3"/>
    </w:pPr>
    <w:rPr>
      <w:sz w:val="22"/>
    </w:rPr>
  </w:style>
  <w:style w:type="paragraph" w:styleId="Heading5">
    <w:name w:val="heading 5"/>
    <w:basedOn w:val="HeadingBase"/>
    <w:next w:val="Normal"/>
    <w:link w:val="Heading5Char"/>
    <w:qFormat/>
    <w:rsid w:val="00D4687A"/>
    <w:pPr>
      <w:spacing w:before="80"/>
      <w:outlineLvl w:val="4"/>
    </w:pPr>
    <w:rPr>
      <w:color w:val="918585"/>
      <w:sz w:val="20"/>
    </w:rPr>
  </w:style>
  <w:style w:type="paragraph" w:styleId="Heading6">
    <w:name w:val="heading 6"/>
    <w:basedOn w:val="HeadingBase"/>
    <w:next w:val="Normal"/>
    <w:link w:val="Heading6Char"/>
    <w:qFormat/>
    <w:rsid w:val="00D4687A"/>
    <w:pPr>
      <w:spacing w:before="60"/>
      <w:outlineLvl w:val="5"/>
    </w:pPr>
    <w:rPr>
      <w:color w:val="918585"/>
      <w:sz w:val="20"/>
    </w:rPr>
  </w:style>
  <w:style w:type="paragraph" w:styleId="Heading7">
    <w:name w:val="heading 7"/>
    <w:basedOn w:val="Normal"/>
    <w:next w:val="Normal"/>
    <w:link w:val="Heading7Char"/>
    <w:qFormat/>
    <w:rsid w:val="00D4687A"/>
    <w:pPr>
      <w:ind w:left="720"/>
      <w:outlineLvl w:val="6"/>
    </w:pPr>
    <w:rPr>
      <w:i/>
    </w:rPr>
  </w:style>
  <w:style w:type="paragraph" w:styleId="Heading8">
    <w:name w:val="heading 8"/>
    <w:basedOn w:val="Normal"/>
    <w:next w:val="Normal"/>
    <w:link w:val="Heading8Char"/>
    <w:qFormat/>
    <w:rsid w:val="00D4687A"/>
    <w:pPr>
      <w:ind w:left="720"/>
      <w:outlineLvl w:val="7"/>
    </w:pPr>
    <w:rPr>
      <w:i/>
    </w:rPr>
  </w:style>
  <w:style w:type="paragraph" w:styleId="Heading9">
    <w:name w:val="heading 9"/>
    <w:basedOn w:val="Normal"/>
    <w:next w:val="Normal"/>
    <w:link w:val="Heading9Char"/>
    <w:qFormat/>
    <w:rsid w:val="00D4687A"/>
    <w:pPr>
      <w:ind w:left="720"/>
      <w:outlineLvl w:val="8"/>
    </w:pPr>
    <w:rPr>
      <w:i/>
    </w:rPr>
  </w:style>
  <w:style w:type="character" w:default="1" w:styleId="DefaultParagraphFont">
    <w:name w:val="Default Paragraph Font"/>
    <w:uiPriority w:val="1"/>
    <w:unhideWhenUsed/>
    <w:rsid w:val="00D46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87A"/>
  </w:style>
  <w:style w:type="character" w:customStyle="1" w:styleId="Heading1Char">
    <w:name w:val="Heading 1 Char"/>
    <w:basedOn w:val="DefaultParagraphFont"/>
    <w:link w:val="Heading1"/>
    <w:rsid w:val="00D4687A"/>
    <w:rPr>
      <w:rFonts w:ascii="Times New Roman" w:eastAsia="Times New Roman" w:hAnsi="Times New Roman" w:cs="Times New Roman"/>
      <w:b/>
      <w:sz w:val="32"/>
      <w:szCs w:val="20"/>
      <w:lang w:eastAsia="en-US"/>
    </w:rPr>
  </w:style>
  <w:style w:type="paragraph" w:styleId="BodyText">
    <w:name w:val="Body Text"/>
    <w:basedOn w:val="Normal"/>
    <w:link w:val="BodyTextChar"/>
    <w:rsid w:val="00D46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87A"/>
    <w:rPr>
      <w:rFonts w:ascii="Times New Roman" w:eastAsia="Times New Roman" w:hAnsi="Times New Roman" w:cs="Times New Roman"/>
      <w:sz w:val="24"/>
      <w:lang w:eastAsia="en-US"/>
    </w:rPr>
  </w:style>
  <w:style w:type="paragraph" w:styleId="ListBullet">
    <w:name w:val="List Bullet"/>
    <w:basedOn w:val="List"/>
    <w:rsid w:val="00D4687A"/>
    <w:pPr>
      <w:numPr>
        <w:numId w:val="11"/>
      </w:numPr>
      <w:tabs>
        <w:tab w:val="clear" w:pos="340"/>
      </w:tabs>
      <w:spacing w:before="40" w:after="40"/>
    </w:pPr>
  </w:style>
  <w:style w:type="character" w:customStyle="1" w:styleId="SpecialBold">
    <w:name w:val="Special Bold"/>
    <w:basedOn w:val="DefaultParagraphFont"/>
    <w:rsid w:val="00D4687A"/>
    <w:rPr>
      <w:b/>
      <w:spacing w:val="0"/>
    </w:rPr>
  </w:style>
  <w:style w:type="character" w:styleId="Emphasis">
    <w:name w:val="Emphasis"/>
    <w:basedOn w:val="DefaultParagraphFont"/>
    <w:qFormat/>
    <w:rsid w:val="00D4687A"/>
    <w:rPr>
      <w:i/>
    </w:rPr>
  </w:style>
  <w:style w:type="paragraph" w:customStyle="1" w:styleId="SuperHeading">
    <w:name w:val="SuperHeading"/>
    <w:basedOn w:val="Normal"/>
    <w:rsid w:val="00D4687A"/>
    <w:pPr>
      <w:spacing w:before="240" w:after="120"/>
      <w:outlineLvl w:val="0"/>
    </w:pPr>
    <w:rPr>
      <w:rFonts w:ascii="Times New Roman" w:hAnsi="Times New Roman"/>
      <w:b/>
      <w:sz w:val="32"/>
    </w:rPr>
  </w:style>
  <w:style w:type="paragraph" w:customStyle="1" w:styleId="AllowPageBreak">
    <w:name w:val="AllowPageBreak"/>
    <w:rsid w:val="00D46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87A"/>
    <w:rPr>
      <w:rFonts w:ascii="Courier New" w:eastAsia="Times New Roman" w:hAnsi="Courier New" w:cs="Times New Roman"/>
      <w:i/>
      <w:szCs w:val="20"/>
      <w:lang w:eastAsia="en-US"/>
    </w:rPr>
  </w:style>
  <w:style w:type="paragraph" w:customStyle="1" w:styleId="HeadingBase">
    <w:name w:val="Heading Base"/>
    <w:rsid w:val="00D46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87A"/>
    <w:pPr>
      <w:tabs>
        <w:tab w:val="right" w:leader="dot" w:pos="9072"/>
      </w:tabs>
      <w:ind w:left="567"/>
    </w:pPr>
    <w:rPr>
      <w:szCs w:val="22"/>
    </w:rPr>
  </w:style>
  <w:style w:type="paragraph" w:customStyle="1" w:styleId="TOCBase">
    <w:name w:val="TOC Base"/>
    <w:rsid w:val="00D46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87A"/>
    <w:pPr>
      <w:tabs>
        <w:tab w:val="right" w:leader="dot" w:pos="9072"/>
      </w:tabs>
      <w:spacing w:before="40" w:after="40"/>
      <w:ind w:left="284"/>
    </w:pPr>
    <w:rPr>
      <w:rFonts w:ascii="Times New Roman" w:hAnsi="Times New Roman"/>
    </w:rPr>
  </w:style>
  <w:style w:type="paragraph" w:styleId="TOC1">
    <w:name w:val="toc 1"/>
    <w:basedOn w:val="TOCBase"/>
    <w:next w:val="Normal"/>
    <w:rsid w:val="00D46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87A"/>
    <w:rPr>
      <w:rFonts w:ascii="Times New Roman" w:eastAsia="Times New Roman" w:hAnsi="Times New Roman" w:cs="Times New Roman"/>
      <w:sz w:val="16"/>
      <w:lang w:eastAsia="en-US"/>
    </w:rPr>
  </w:style>
  <w:style w:type="paragraph" w:styleId="Title">
    <w:name w:val="Title"/>
    <w:basedOn w:val="HeadingBase"/>
    <w:link w:val="TitleChar"/>
    <w:qFormat/>
    <w:rsid w:val="00D4687A"/>
    <w:pPr>
      <w:spacing w:before="5040"/>
      <w:jc w:val="center"/>
    </w:pPr>
    <w:rPr>
      <w:sz w:val="48"/>
      <w:szCs w:val="72"/>
      <w:lang w:val="en-US"/>
    </w:rPr>
  </w:style>
  <w:style w:type="character" w:customStyle="1" w:styleId="TitleChar">
    <w:name w:val="Title Char"/>
    <w:basedOn w:val="DefaultParagraphFont"/>
    <w:link w:val="Title"/>
    <w:rsid w:val="00D46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87A"/>
    <w:pPr>
      <w:tabs>
        <w:tab w:val="left" w:pos="3600"/>
        <w:tab w:val="left" w:pos="3958"/>
      </w:tabs>
    </w:pPr>
  </w:style>
  <w:style w:type="paragraph" w:styleId="List">
    <w:name w:val="List"/>
    <w:basedOn w:val="BodyText"/>
    <w:next w:val="BodyText"/>
    <w:rsid w:val="00D4687A"/>
    <w:pPr>
      <w:tabs>
        <w:tab w:val="left" w:pos="340"/>
      </w:tabs>
      <w:spacing w:before="60" w:after="60"/>
      <w:ind w:left="340" w:hanging="340"/>
    </w:pPr>
  </w:style>
  <w:style w:type="paragraph" w:customStyle="1" w:styleId="Note">
    <w:name w:val="Note"/>
    <w:basedOn w:val="BodyText"/>
    <w:rsid w:val="00D46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87A"/>
    <w:pPr>
      <w:framePr w:wrap="auto" w:hAnchor="text" w:y="6049"/>
    </w:pPr>
    <w:rPr>
      <w:color w:val="000000"/>
      <w:sz w:val="40"/>
    </w:rPr>
  </w:style>
  <w:style w:type="paragraph" w:customStyle="1" w:styleId="TOCTitle">
    <w:name w:val="TOCTitle"/>
    <w:basedOn w:val="Heading1"/>
    <w:rsid w:val="00D4687A"/>
    <w:pPr>
      <w:spacing w:after="240"/>
      <w:jc w:val="center"/>
      <w:outlineLvl w:val="9"/>
    </w:pPr>
    <w:rPr>
      <w:caps/>
    </w:rPr>
  </w:style>
  <w:style w:type="paragraph" w:customStyle="1" w:styleId="Version">
    <w:name w:val="Version"/>
    <w:rsid w:val="00D46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87A"/>
    <w:pPr>
      <w:numPr>
        <w:numId w:val="12"/>
      </w:numPr>
      <w:tabs>
        <w:tab w:val="clear" w:pos="680"/>
      </w:tabs>
    </w:pPr>
  </w:style>
  <w:style w:type="paragraph" w:styleId="Index1">
    <w:name w:val="index 1"/>
    <w:basedOn w:val="Normal"/>
    <w:next w:val="Normal"/>
    <w:semiHidden/>
    <w:rsid w:val="00D4687A"/>
    <w:pPr>
      <w:keepNext w:val="0"/>
      <w:tabs>
        <w:tab w:val="right" w:pos="4176"/>
      </w:tabs>
      <w:ind w:left="198" w:hanging="198"/>
    </w:pPr>
    <w:rPr>
      <w:rFonts w:ascii="Garamond" w:hAnsi="Garamond"/>
    </w:rPr>
  </w:style>
  <w:style w:type="paragraph" w:styleId="IndexHeading">
    <w:name w:val="index heading"/>
    <w:basedOn w:val="Normal"/>
    <w:next w:val="Index1"/>
    <w:semiHidden/>
    <w:rsid w:val="00D4687A"/>
    <w:pPr>
      <w:spacing w:before="120" w:after="120"/>
    </w:pPr>
    <w:rPr>
      <w:rFonts w:ascii="Arial" w:hAnsi="Arial"/>
      <w:b/>
      <w:color w:val="918585"/>
      <w:sz w:val="24"/>
    </w:rPr>
  </w:style>
  <w:style w:type="paragraph" w:styleId="Header">
    <w:name w:val="header"/>
    <w:basedOn w:val="Normal"/>
    <w:link w:val="HeaderChar"/>
    <w:rsid w:val="00D46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87A"/>
    <w:rPr>
      <w:rFonts w:ascii="Times New Roman" w:eastAsia="Times New Roman" w:hAnsi="Times New Roman" w:cs="Times New Roman"/>
      <w:sz w:val="16"/>
      <w:szCs w:val="20"/>
      <w:lang w:val="en-GB" w:eastAsia="en-US"/>
    </w:rPr>
  </w:style>
  <w:style w:type="paragraph" w:customStyle="1" w:styleId="Chapter">
    <w:name w:val="Chapter"/>
    <w:basedOn w:val="Normal"/>
    <w:rsid w:val="00D4687A"/>
    <w:pPr>
      <w:spacing w:before="240"/>
    </w:pPr>
    <w:rPr>
      <w:rFonts w:ascii="Times New Roman" w:hAnsi="Times New Roman"/>
      <w:smallCaps/>
      <w:spacing w:val="80"/>
      <w:sz w:val="28"/>
    </w:rPr>
  </w:style>
  <w:style w:type="paragraph" w:customStyle="1" w:styleId="InChapter">
    <w:name w:val="InChapter"/>
    <w:basedOn w:val="Heading3"/>
    <w:rsid w:val="00D4687A"/>
    <w:pPr>
      <w:spacing w:after="240"/>
      <w:outlineLvl w:val="9"/>
    </w:pPr>
    <w:rPr>
      <w:noProof/>
    </w:rPr>
  </w:style>
  <w:style w:type="paragraph" w:styleId="Index2">
    <w:name w:val="index 2"/>
    <w:basedOn w:val="Normal"/>
    <w:next w:val="Normal"/>
    <w:semiHidden/>
    <w:rsid w:val="00D4687A"/>
    <w:pPr>
      <w:tabs>
        <w:tab w:val="right" w:pos="4176"/>
      </w:tabs>
      <w:ind w:left="568" w:hanging="284"/>
    </w:pPr>
    <w:rPr>
      <w:rFonts w:ascii="Garamond" w:hAnsi="Garamond"/>
    </w:rPr>
  </w:style>
  <w:style w:type="paragraph" w:customStyle="1" w:styleId="Byline">
    <w:name w:val="Byline"/>
    <w:rsid w:val="00D46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87A"/>
    <w:pPr>
      <w:tabs>
        <w:tab w:val="clear" w:pos="3600"/>
        <w:tab w:val="clear" w:pos="3958"/>
      </w:tabs>
      <w:jc w:val="right"/>
    </w:pPr>
  </w:style>
  <w:style w:type="paragraph" w:styleId="Caption">
    <w:name w:val="caption"/>
    <w:basedOn w:val="BodyText"/>
    <w:next w:val="Normal"/>
    <w:qFormat/>
    <w:rsid w:val="00D4687A"/>
    <w:pPr>
      <w:framePr w:w="2268" w:hSpace="181" w:vSpace="181" w:wrap="around" w:vAnchor="text" w:hAnchor="page" w:x="1135" w:y="285" w:anchorLock="1"/>
    </w:pPr>
    <w:rPr>
      <w:i/>
    </w:rPr>
  </w:style>
  <w:style w:type="paragraph" w:customStyle="1" w:styleId="MiniTOCTitle">
    <w:name w:val="MiniTOCTitle"/>
    <w:basedOn w:val="Heading4"/>
    <w:rsid w:val="00D4687A"/>
    <w:pPr>
      <w:spacing w:before="240"/>
      <w:outlineLvl w:val="9"/>
    </w:pPr>
    <w:rPr>
      <w:noProof/>
      <w:sz w:val="24"/>
    </w:rPr>
  </w:style>
  <w:style w:type="paragraph" w:customStyle="1" w:styleId="MiniTOCItem">
    <w:name w:val="MiniTOCItem"/>
    <w:basedOn w:val="ListBullet"/>
    <w:rsid w:val="00D4687A"/>
    <w:pPr>
      <w:numPr>
        <w:numId w:val="0"/>
      </w:numPr>
      <w:tabs>
        <w:tab w:val="right" w:leader="dot" w:pos="6521"/>
      </w:tabs>
      <w:spacing w:before="0" w:after="0"/>
    </w:pPr>
  </w:style>
  <w:style w:type="paragraph" w:customStyle="1" w:styleId="TOFTitle">
    <w:name w:val="TOFTitle"/>
    <w:basedOn w:val="TOCTitle"/>
    <w:rsid w:val="00D4687A"/>
  </w:style>
  <w:style w:type="paragraph" w:styleId="TableofFigures">
    <w:name w:val="table of figures"/>
    <w:basedOn w:val="Normal"/>
    <w:next w:val="Normal"/>
    <w:semiHidden/>
    <w:rsid w:val="00D4687A"/>
    <w:pPr>
      <w:tabs>
        <w:tab w:val="right" w:leader="dot" w:pos="9072"/>
      </w:tabs>
      <w:ind w:left="970" w:hanging="403"/>
    </w:pPr>
    <w:rPr>
      <w:rFonts w:ascii="Times New Roman" w:hAnsi="Times New Roman"/>
      <w:b/>
    </w:rPr>
  </w:style>
  <w:style w:type="paragraph" w:styleId="ListNumber">
    <w:name w:val="List Number"/>
    <w:basedOn w:val="List"/>
    <w:rsid w:val="00D4687A"/>
    <w:pPr>
      <w:numPr>
        <w:numId w:val="14"/>
      </w:numPr>
      <w:tabs>
        <w:tab w:val="clear" w:pos="340"/>
      </w:tabs>
    </w:pPr>
  </w:style>
  <w:style w:type="character" w:customStyle="1" w:styleId="WingdingSymbols">
    <w:name w:val="Wingding Symbols"/>
    <w:rsid w:val="00D4687A"/>
    <w:rPr>
      <w:rFonts w:ascii="Wingdings" w:hAnsi="Wingdings"/>
    </w:rPr>
  </w:style>
  <w:style w:type="paragraph" w:customStyle="1" w:styleId="TableHeading">
    <w:name w:val="Table Heading"/>
    <w:basedOn w:val="HeadingBase"/>
    <w:rsid w:val="00D4687A"/>
    <w:pPr>
      <w:keepLines/>
      <w:pBdr>
        <w:bottom w:val="single" w:sz="6" w:space="1" w:color="918585"/>
      </w:pBdr>
      <w:spacing w:before="240"/>
    </w:pPr>
  </w:style>
  <w:style w:type="character" w:customStyle="1" w:styleId="HotSpot">
    <w:name w:val="HotSpot"/>
    <w:rsid w:val="00D4687A"/>
    <w:rPr>
      <w:color w:val="0033CC"/>
      <w:u w:val="none"/>
    </w:rPr>
  </w:style>
  <w:style w:type="paragraph" w:customStyle="1" w:styleId="BodyTextRight">
    <w:name w:val="Body Text Right"/>
    <w:basedOn w:val="BodyText"/>
    <w:rsid w:val="00D4687A"/>
    <w:pPr>
      <w:spacing w:before="0" w:after="0"/>
      <w:jc w:val="right"/>
    </w:pPr>
  </w:style>
  <w:style w:type="paragraph" w:styleId="Index3">
    <w:name w:val="index 3"/>
    <w:basedOn w:val="ListNumber2"/>
    <w:next w:val="Normal"/>
    <w:semiHidden/>
    <w:rsid w:val="00D4687A"/>
    <w:pPr>
      <w:numPr>
        <w:numId w:val="0"/>
      </w:numPr>
      <w:tabs>
        <w:tab w:val="right" w:leader="dot" w:pos="4176"/>
      </w:tabs>
    </w:pPr>
  </w:style>
  <w:style w:type="paragraph" w:styleId="ListNumber2">
    <w:name w:val="List Number 2"/>
    <w:basedOn w:val="List2"/>
    <w:rsid w:val="00D4687A"/>
    <w:pPr>
      <w:numPr>
        <w:numId w:val="9"/>
      </w:numPr>
      <w:tabs>
        <w:tab w:val="clear" w:pos="1060"/>
      </w:tabs>
    </w:pPr>
  </w:style>
  <w:style w:type="paragraph" w:customStyle="1" w:styleId="MarginNote">
    <w:name w:val="Margin Note"/>
    <w:basedOn w:val="BodyText"/>
    <w:rsid w:val="00D46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87A"/>
    <w:rPr>
      <w:sz w:val="32"/>
    </w:rPr>
  </w:style>
  <w:style w:type="paragraph" w:customStyle="1" w:styleId="HeadingProcedure">
    <w:name w:val="Heading Procedure"/>
    <w:basedOn w:val="HeadingBase"/>
    <w:next w:val="Normal"/>
    <w:rsid w:val="00D4687A"/>
    <w:pPr>
      <w:tabs>
        <w:tab w:val="left" w:pos="0"/>
      </w:tabs>
      <w:spacing w:before="120" w:after="60"/>
    </w:pPr>
    <w:rPr>
      <w:i/>
      <w:color w:val="918585"/>
      <w:sz w:val="22"/>
    </w:rPr>
  </w:style>
  <w:style w:type="paragraph" w:customStyle="1" w:styleId="TableBodyText">
    <w:name w:val="Table Body Text"/>
    <w:basedOn w:val="BodyText"/>
    <w:rsid w:val="00D4687A"/>
    <w:pPr>
      <w:spacing w:before="60" w:after="60"/>
    </w:pPr>
  </w:style>
  <w:style w:type="paragraph" w:styleId="ListContinue">
    <w:name w:val="List Continue"/>
    <w:basedOn w:val="List"/>
    <w:rsid w:val="00D4687A"/>
    <w:pPr>
      <w:ind w:firstLine="0"/>
    </w:pPr>
  </w:style>
  <w:style w:type="paragraph" w:customStyle="1" w:styleId="ListNote">
    <w:name w:val="List Note"/>
    <w:basedOn w:val="List"/>
    <w:rsid w:val="00D4687A"/>
    <w:pPr>
      <w:pBdr>
        <w:top w:val="single" w:sz="6" w:space="2" w:color="918585"/>
        <w:bottom w:val="single" w:sz="6" w:space="2" w:color="918585"/>
      </w:pBdr>
      <w:tabs>
        <w:tab w:val="left" w:pos="1021"/>
      </w:tabs>
      <w:ind w:firstLine="0"/>
    </w:pPr>
  </w:style>
  <w:style w:type="paragraph" w:customStyle="1" w:styleId="Warning">
    <w:name w:val="Warning"/>
    <w:basedOn w:val="BodyText"/>
    <w:rsid w:val="00D4687A"/>
    <w:pPr>
      <w:shd w:val="clear" w:color="auto" w:fill="D9D9D9"/>
      <w:tabs>
        <w:tab w:val="left" w:pos="992"/>
      </w:tabs>
      <w:ind w:left="119" w:right="119"/>
    </w:pPr>
    <w:rPr>
      <w:sz w:val="20"/>
    </w:rPr>
  </w:style>
  <w:style w:type="paragraph" w:customStyle="1" w:styleId="MarginIcons">
    <w:name w:val="Margin Icons"/>
    <w:basedOn w:val="BodyText"/>
    <w:rsid w:val="00D46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87A"/>
    <w:rPr>
      <w:rFonts w:ascii="Courier New" w:hAnsi="Courier New"/>
    </w:rPr>
  </w:style>
  <w:style w:type="paragraph" w:customStyle="1" w:styleId="NoteBullet">
    <w:name w:val="Note Bullet"/>
    <w:basedOn w:val="Note"/>
    <w:rsid w:val="00D4687A"/>
    <w:pPr>
      <w:tabs>
        <w:tab w:val="clear" w:pos="680"/>
      </w:tabs>
      <w:spacing w:before="60" w:after="60"/>
    </w:pPr>
  </w:style>
  <w:style w:type="paragraph" w:customStyle="1" w:styleId="SubHeading2">
    <w:name w:val="SubHeading2"/>
    <w:basedOn w:val="HeadingBase"/>
    <w:rsid w:val="00D4687A"/>
    <w:pPr>
      <w:spacing w:before="240" w:after="60"/>
    </w:pPr>
    <w:rPr>
      <w:sz w:val="20"/>
    </w:rPr>
  </w:style>
  <w:style w:type="paragraph" w:customStyle="1" w:styleId="SubHeading1">
    <w:name w:val="SubHeading1"/>
    <w:basedOn w:val="HeadingBase"/>
    <w:rsid w:val="00D4687A"/>
    <w:pPr>
      <w:spacing w:before="240" w:after="60"/>
    </w:pPr>
    <w:rPr>
      <w:color w:val="918585"/>
      <w:sz w:val="22"/>
    </w:rPr>
  </w:style>
  <w:style w:type="paragraph" w:customStyle="1" w:styleId="SideHeading">
    <w:name w:val="Side Heading"/>
    <w:basedOn w:val="HeadingBase"/>
    <w:rsid w:val="00D46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87A"/>
    <w:pPr>
      <w:numPr>
        <w:numId w:val="10"/>
      </w:numPr>
    </w:pPr>
  </w:style>
  <w:style w:type="paragraph" w:styleId="PlainText">
    <w:name w:val="Plain Text"/>
    <w:basedOn w:val="Normal"/>
    <w:link w:val="PlainTextChar"/>
    <w:rsid w:val="00D4687A"/>
    <w:rPr>
      <w:sz w:val="20"/>
    </w:rPr>
  </w:style>
  <w:style w:type="character" w:customStyle="1" w:styleId="PlainTextChar">
    <w:name w:val="Plain Text Char"/>
    <w:basedOn w:val="DefaultParagraphFont"/>
    <w:link w:val="PlainText"/>
    <w:rsid w:val="00D4687A"/>
    <w:rPr>
      <w:rFonts w:ascii="Courier New" w:eastAsia="Times New Roman" w:hAnsi="Courier New" w:cs="Times New Roman"/>
      <w:sz w:val="20"/>
      <w:szCs w:val="20"/>
      <w:lang w:eastAsia="en-US"/>
    </w:rPr>
  </w:style>
  <w:style w:type="character" w:customStyle="1" w:styleId="MenuOption">
    <w:name w:val="Menu Option"/>
    <w:basedOn w:val="DefaultParagraphFont"/>
    <w:rsid w:val="00D4687A"/>
    <w:rPr>
      <w:b/>
      <w:smallCaps/>
    </w:rPr>
  </w:style>
  <w:style w:type="paragraph" w:customStyle="1" w:styleId="TableListNumber">
    <w:name w:val="Table List Number"/>
    <w:basedOn w:val="ListNumber"/>
    <w:rsid w:val="00D4687A"/>
    <w:pPr>
      <w:numPr>
        <w:numId w:val="0"/>
      </w:numPr>
    </w:pPr>
  </w:style>
  <w:style w:type="paragraph" w:styleId="TOC4">
    <w:name w:val="toc 4"/>
    <w:basedOn w:val="TOCBase"/>
    <w:next w:val="Normal"/>
    <w:semiHidden/>
    <w:rsid w:val="00D4687A"/>
    <w:pPr>
      <w:tabs>
        <w:tab w:val="right" w:leader="dot" w:pos="9071"/>
      </w:tabs>
      <w:ind w:left="1701"/>
    </w:pPr>
  </w:style>
  <w:style w:type="paragraph" w:customStyle="1" w:styleId="ListAlpha">
    <w:name w:val="List Alpha"/>
    <w:basedOn w:val="List"/>
    <w:rsid w:val="00D4687A"/>
    <w:pPr>
      <w:numPr>
        <w:numId w:val="8"/>
      </w:numPr>
    </w:pPr>
  </w:style>
  <w:style w:type="paragraph" w:customStyle="1" w:styleId="ListAlpha2">
    <w:name w:val="List Alpha 2"/>
    <w:basedOn w:val="List2"/>
    <w:rsid w:val="00D4687A"/>
    <w:pPr>
      <w:numPr>
        <w:numId w:val="7"/>
      </w:numPr>
    </w:pPr>
  </w:style>
  <w:style w:type="paragraph" w:styleId="List2">
    <w:name w:val="List 2"/>
    <w:basedOn w:val="BodyText"/>
    <w:rsid w:val="00D4687A"/>
    <w:pPr>
      <w:tabs>
        <w:tab w:val="left" w:pos="680"/>
      </w:tabs>
      <w:spacing w:before="60" w:after="60"/>
      <w:ind w:left="680" w:hanging="340"/>
    </w:pPr>
  </w:style>
  <w:style w:type="paragraph" w:styleId="List3">
    <w:name w:val="List 3"/>
    <w:basedOn w:val="BodyText"/>
    <w:rsid w:val="00D4687A"/>
    <w:pPr>
      <w:tabs>
        <w:tab w:val="left" w:pos="1021"/>
      </w:tabs>
      <w:spacing w:before="60" w:after="60"/>
      <w:ind w:left="1020" w:hanging="340"/>
    </w:pPr>
  </w:style>
  <w:style w:type="paragraph" w:styleId="List4">
    <w:name w:val="List 4"/>
    <w:basedOn w:val="BodyText"/>
    <w:rsid w:val="00D4687A"/>
    <w:pPr>
      <w:tabs>
        <w:tab w:val="left" w:pos="1361"/>
      </w:tabs>
      <w:spacing w:before="60" w:after="60"/>
      <w:ind w:left="1361" w:hanging="340"/>
    </w:pPr>
  </w:style>
  <w:style w:type="paragraph" w:styleId="List5">
    <w:name w:val="List 5"/>
    <w:basedOn w:val="BodyText"/>
    <w:rsid w:val="00D4687A"/>
    <w:pPr>
      <w:tabs>
        <w:tab w:val="left" w:pos="1701"/>
      </w:tabs>
      <w:spacing w:before="60" w:after="60"/>
      <w:ind w:left="1701" w:hanging="340"/>
    </w:pPr>
  </w:style>
  <w:style w:type="paragraph" w:styleId="ListBullet3">
    <w:name w:val="List Bullet 3"/>
    <w:basedOn w:val="List3"/>
    <w:rsid w:val="00D4687A"/>
    <w:pPr>
      <w:numPr>
        <w:numId w:val="13"/>
      </w:numPr>
      <w:tabs>
        <w:tab w:val="clear" w:pos="1021"/>
      </w:tabs>
      <w:ind w:left="1037" w:hanging="357"/>
    </w:pPr>
  </w:style>
  <w:style w:type="paragraph" w:styleId="ListBullet4">
    <w:name w:val="List Bullet 4"/>
    <w:basedOn w:val="List4"/>
    <w:rsid w:val="00D4687A"/>
    <w:pPr>
      <w:numPr>
        <w:numId w:val="2"/>
      </w:numPr>
      <w:tabs>
        <w:tab w:val="clear" w:pos="1361"/>
      </w:tabs>
    </w:pPr>
  </w:style>
  <w:style w:type="paragraph" w:styleId="ListBullet5">
    <w:name w:val="List Bullet 5"/>
    <w:basedOn w:val="List5"/>
    <w:rsid w:val="00D4687A"/>
    <w:pPr>
      <w:numPr>
        <w:numId w:val="3"/>
      </w:numPr>
    </w:pPr>
  </w:style>
  <w:style w:type="paragraph" w:styleId="ListContinue2">
    <w:name w:val="List Continue 2"/>
    <w:basedOn w:val="List2"/>
    <w:rsid w:val="00D4687A"/>
    <w:pPr>
      <w:ind w:firstLine="0"/>
    </w:pPr>
  </w:style>
  <w:style w:type="paragraph" w:styleId="ListContinue3">
    <w:name w:val="List Continue 3"/>
    <w:basedOn w:val="List3"/>
    <w:rsid w:val="00D4687A"/>
    <w:pPr>
      <w:ind w:left="1021" w:firstLine="0"/>
    </w:pPr>
  </w:style>
  <w:style w:type="paragraph" w:styleId="ListContinue4">
    <w:name w:val="List Continue 4"/>
    <w:basedOn w:val="List4"/>
    <w:rsid w:val="00D4687A"/>
    <w:pPr>
      <w:ind w:firstLine="0"/>
    </w:pPr>
  </w:style>
  <w:style w:type="paragraph" w:styleId="ListContinue5">
    <w:name w:val="List Continue 5"/>
    <w:basedOn w:val="List5"/>
    <w:rsid w:val="00D4687A"/>
    <w:pPr>
      <w:ind w:firstLine="0"/>
    </w:pPr>
  </w:style>
  <w:style w:type="paragraph" w:styleId="ListNumber3">
    <w:name w:val="List Number 3"/>
    <w:basedOn w:val="List3"/>
    <w:rsid w:val="00D4687A"/>
    <w:pPr>
      <w:numPr>
        <w:numId w:val="4"/>
      </w:numPr>
    </w:pPr>
  </w:style>
  <w:style w:type="paragraph" w:styleId="ListNumber4">
    <w:name w:val="List Number 4"/>
    <w:basedOn w:val="List4"/>
    <w:rsid w:val="00D4687A"/>
    <w:pPr>
      <w:numPr>
        <w:numId w:val="5"/>
      </w:numPr>
    </w:pPr>
  </w:style>
  <w:style w:type="paragraph" w:styleId="ListNumber5">
    <w:name w:val="List Number 5"/>
    <w:basedOn w:val="List5"/>
    <w:rsid w:val="00D4687A"/>
    <w:pPr>
      <w:numPr>
        <w:numId w:val="6"/>
      </w:numPr>
    </w:pPr>
  </w:style>
  <w:style w:type="paragraph" w:styleId="BlockText">
    <w:name w:val="Block Text"/>
    <w:basedOn w:val="Normal"/>
    <w:rsid w:val="00D4687A"/>
    <w:pPr>
      <w:spacing w:after="120"/>
      <w:ind w:left="1440" w:right="1440"/>
    </w:pPr>
  </w:style>
  <w:style w:type="character" w:customStyle="1" w:styleId="Subscript">
    <w:name w:val="Subscript"/>
    <w:basedOn w:val="DefaultParagraphFont"/>
    <w:rsid w:val="00D4687A"/>
    <w:rPr>
      <w:sz w:val="16"/>
      <w:vertAlign w:val="subscript"/>
    </w:rPr>
  </w:style>
  <w:style w:type="character" w:customStyle="1" w:styleId="Superscript">
    <w:name w:val="Superscript"/>
    <w:basedOn w:val="DefaultParagraphFont"/>
    <w:rsid w:val="00D4687A"/>
    <w:rPr>
      <w:sz w:val="16"/>
      <w:vertAlign w:val="superscript"/>
    </w:rPr>
  </w:style>
  <w:style w:type="character" w:customStyle="1" w:styleId="Symbols">
    <w:name w:val="Symbols"/>
    <w:basedOn w:val="DefaultParagraphFont"/>
    <w:rsid w:val="00D4687A"/>
    <w:rPr>
      <w:rFonts w:ascii="Symbol" w:hAnsi="Symbol"/>
    </w:rPr>
  </w:style>
  <w:style w:type="character" w:customStyle="1" w:styleId="MenuOptions">
    <w:name w:val="Menu Options"/>
    <w:basedOn w:val="DefaultParagraphFont"/>
    <w:rsid w:val="00D4687A"/>
    <w:rPr>
      <w:rFonts w:ascii="Arial Narrow" w:hAnsi="Arial Narrow"/>
      <w:smallCaps/>
    </w:rPr>
  </w:style>
  <w:style w:type="character" w:customStyle="1" w:styleId="Buttons">
    <w:name w:val="Buttons"/>
    <w:basedOn w:val="DefaultParagraphFont"/>
    <w:rsid w:val="00D4687A"/>
    <w:rPr>
      <w:b/>
    </w:rPr>
  </w:style>
  <w:style w:type="character" w:customStyle="1" w:styleId="Underlined">
    <w:name w:val="Underlined"/>
    <w:basedOn w:val="DefaultParagraphFont"/>
    <w:rsid w:val="00D4687A"/>
    <w:rPr>
      <w:u w:val="single"/>
    </w:rPr>
  </w:style>
  <w:style w:type="paragraph" w:customStyle="1" w:styleId="TableBodyTextRight">
    <w:name w:val="Table Body Text Right"/>
    <w:basedOn w:val="TableBodyText"/>
    <w:rsid w:val="00D4687A"/>
    <w:pPr>
      <w:widowControl w:val="0"/>
      <w:autoSpaceDE w:val="0"/>
      <w:autoSpaceDN w:val="0"/>
      <w:adjustRightInd w:val="0"/>
      <w:jc w:val="right"/>
    </w:pPr>
    <w:rPr>
      <w:rFonts w:cs="Arial"/>
      <w:szCs w:val="18"/>
    </w:rPr>
  </w:style>
  <w:style w:type="paragraph" w:customStyle="1" w:styleId="CopyrightText">
    <w:name w:val="Copyright Text"/>
    <w:basedOn w:val="BodyText"/>
    <w:rsid w:val="00D4687A"/>
    <w:rPr>
      <w:sz w:val="18"/>
    </w:rPr>
  </w:style>
  <w:style w:type="paragraph" w:customStyle="1" w:styleId="BodySmallRight">
    <w:name w:val="Body Small Right"/>
    <w:basedOn w:val="BodyTextRight"/>
    <w:rsid w:val="00D4687A"/>
    <w:rPr>
      <w:sz w:val="18"/>
      <w:szCs w:val="18"/>
    </w:rPr>
  </w:style>
  <w:style w:type="paragraph" w:customStyle="1" w:styleId="MarginEdition">
    <w:name w:val="Margin Edition"/>
    <w:basedOn w:val="MarginNote"/>
    <w:rsid w:val="00D4687A"/>
    <w:pPr>
      <w:spacing w:before="0" w:after="0"/>
    </w:pPr>
    <w:rPr>
      <w:rFonts w:ascii="Times New Roman" w:hAnsi="Times New Roman"/>
      <w:color w:val="999999"/>
    </w:rPr>
  </w:style>
  <w:style w:type="paragraph" w:customStyle="1" w:styleId="Spacer">
    <w:name w:val="Spacer"/>
    <w:basedOn w:val="Normal"/>
    <w:rsid w:val="00D4687A"/>
    <w:rPr>
      <w:sz w:val="2"/>
      <w:szCs w:val="2"/>
    </w:rPr>
  </w:style>
  <w:style w:type="character" w:customStyle="1" w:styleId="Small">
    <w:name w:val="Small"/>
    <w:basedOn w:val="DefaultParagraphFont"/>
    <w:rsid w:val="00D4687A"/>
    <w:rPr>
      <w:sz w:val="16"/>
    </w:rPr>
  </w:style>
  <w:style w:type="paragraph" w:customStyle="1" w:styleId="WideTable">
    <w:name w:val="Wide Table"/>
    <w:basedOn w:val="Normal"/>
    <w:rsid w:val="00D4687A"/>
    <w:pPr>
      <w:ind w:left="-1418"/>
    </w:pPr>
    <w:rPr>
      <w:sz w:val="2"/>
      <w:szCs w:val="2"/>
    </w:rPr>
  </w:style>
  <w:style w:type="character" w:styleId="PageNumber">
    <w:name w:val="page number"/>
    <w:basedOn w:val="DefaultParagraphFont"/>
    <w:rsid w:val="00D4687A"/>
  </w:style>
  <w:style w:type="paragraph" w:styleId="Quote">
    <w:name w:val="Quote"/>
    <w:basedOn w:val="Heading1"/>
    <w:link w:val="QuoteChar"/>
    <w:qFormat/>
    <w:rsid w:val="00D4687A"/>
    <w:rPr>
      <w:b w:val="0"/>
      <w:sz w:val="72"/>
      <w:szCs w:val="72"/>
      <w:lang w:val="en-NZ"/>
    </w:rPr>
  </w:style>
  <w:style w:type="character" w:customStyle="1" w:styleId="QuoteChar">
    <w:name w:val="Quote Char"/>
    <w:basedOn w:val="DefaultParagraphFont"/>
    <w:link w:val="Quote"/>
    <w:rsid w:val="00D46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87A"/>
    <w:pPr>
      <w:pageBreakBefore/>
    </w:pPr>
  </w:style>
  <w:style w:type="paragraph" w:customStyle="1" w:styleId="Border">
    <w:name w:val="Border"/>
    <w:basedOn w:val="Normal"/>
    <w:qFormat/>
    <w:rsid w:val="00D46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87A"/>
    <w:rPr>
      <w:b/>
      <w:bCs/>
      <w:i/>
      <w:iCs/>
      <w:color w:val="auto"/>
    </w:rPr>
  </w:style>
  <w:style w:type="paragraph" w:styleId="IntenseQuote">
    <w:name w:val="Intense Quote"/>
    <w:basedOn w:val="Normal"/>
    <w:next w:val="Normal"/>
    <w:link w:val="IntenseQuoteChar"/>
    <w:uiPriority w:val="30"/>
    <w:qFormat/>
    <w:rsid w:val="00D46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87A"/>
    <w:rPr>
      <w:smallCaps/>
      <w:color w:val="auto"/>
      <w:u w:val="single"/>
    </w:rPr>
  </w:style>
  <w:style w:type="character" w:styleId="IntenseReference">
    <w:name w:val="Intense Reference"/>
    <w:basedOn w:val="DefaultParagraphFont"/>
    <w:uiPriority w:val="32"/>
    <w:qFormat/>
    <w:rsid w:val="00D4687A"/>
    <w:rPr>
      <w:b/>
      <w:bCs/>
      <w:smallCaps/>
      <w:color w:val="auto"/>
      <w:spacing w:val="5"/>
      <w:u w:val="single"/>
    </w:rPr>
  </w:style>
  <w:style w:type="paragraph" w:customStyle="1" w:styleId="2ColumnHeading">
    <w:name w:val="2Column Heading"/>
    <w:basedOn w:val="BodyText"/>
    <w:qFormat/>
    <w:rsid w:val="00D4687A"/>
    <w:pPr>
      <w:spacing w:after="60"/>
      <w:ind w:left="-2268"/>
    </w:pPr>
    <w:rPr>
      <w:b/>
    </w:rPr>
  </w:style>
  <w:style w:type="paragraph" w:customStyle="1" w:styleId="Heading1TOC">
    <w:name w:val="Heading1 TOC"/>
    <w:basedOn w:val="Normal"/>
    <w:qFormat/>
    <w:rsid w:val="00D4687A"/>
    <w:pPr>
      <w:spacing w:before="240" w:after="120"/>
    </w:pPr>
    <w:rPr>
      <w:rFonts w:ascii="Times New Roman" w:hAnsi="Times New Roman"/>
      <w:b/>
      <w:sz w:val="32"/>
    </w:rPr>
  </w:style>
  <w:style w:type="paragraph" w:customStyle="1" w:styleId="Heading2TOC">
    <w:name w:val="Heading2 TOC"/>
    <w:basedOn w:val="Normal"/>
    <w:qFormat/>
    <w:rsid w:val="00D4687A"/>
    <w:pPr>
      <w:spacing w:before="240" w:after="60"/>
    </w:pPr>
    <w:rPr>
      <w:rFonts w:ascii="Times New Roman" w:hAnsi="Times New Roman"/>
      <w:b/>
      <w:sz w:val="28"/>
    </w:rPr>
  </w:style>
  <w:style w:type="character" w:customStyle="1" w:styleId="Underline">
    <w:name w:val="Underline"/>
    <w:basedOn w:val="DefaultParagraphFont"/>
    <w:qFormat/>
    <w:rsid w:val="00D4687A"/>
    <w:rPr>
      <w:u w:val="single"/>
    </w:rPr>
  </w:style>
  <w:style w:type="character" w:customStyle="1" w:styleId="BoldandItalics">
    <w:name w:val="Bold and Italics"/>
    <w:qFormat/>
    <w:rsid w:val="00D4687A"/>
    <w:rPr>
      <w:b/>
      <w:i/>
      <w:u w:val="none"/>
    </w:rPr>
  </w:style>
  <w:style w:type="paragraph" w:styleId="BalloonText">
    <w:name w:val="Balloon Text"/>
    <w:basedOn w:val="Normal"/>
    <w:link w:val="BalloonTextChar"/>
    <w:rsid w:val="00D4687A"/>
    <w:rPr>
      <w:rFonts w:ascii="Tahoma" w:hAnsi="Tahoma" w:cs="Tahoma"/>
      <w:sz w:val="16"/>
      <w:szCs w:val="16"/>
    </w:rPr>
  </w:style>
  <w:style w:type="character" w:customStyle="1" w:styleId="BalloonTextChar">
    <w:name w:val="Balloon Text Char"/>
    <w:basedOn w:val="DefaultParagraphFont"/>
    <w:link w:val="BalloonText"/>
    <w:rsid w:val="00D46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87A"/>
    <w:rPr>
      <w:b/>
      <w:color w:val="660033"/>
      <w:spacing w:val="0"/>
    </w:rPr>
  </w:style>
  <w:style w:type="paragraph" w:customStyle="1" w:styleId="Nameditemlist">
    <w:name w:val="Named item list"/>
    <w:basedOn w:val="BodyText"/>
    <w:qFormat/>
    <w:rsid w:val="00D4687A"/>
    <w:pPr>
      <w:tabs>
        <w:tab w:val="left" w:pos="2835"/>
      </w:tabs>
      <w:ind w:left="2835" w:hanging="2835"/>
    </w:pPr>
  </w:style>
  <w:style w:type="paragraph" w:customStyle="1" w:styleId="BodyTextnopadding">
    <w:name w:val="Body Text no padding"/>
    <w:basedOn w:val="BodyText"/>
    <w:qFormat/>
    <w:rsid w:val="00D4687A"/>
    <w:pPr>
      <w:spacing w:before="0" w:after="0"/>
    </w:pPr>
  </w:style>
  <w:style w:type="paragraph" w:customStyle="1" w:styleId="BodyTextBold">
    <w:name w:val="Body Text Bold"/>
    <w:basedOn w:val="BodyText"/>
    <w:qFormat/>
    <w:rsid w:val="00D4687A"/>
    <w:rPr>
      <w:b/>
    </w:rPr>
  </w:style>
  <w:style w:type="character" w:styleId="Hyperlink">
    <w:name w:val="Hyperlink"/>
    <w:basedOn w:val="DefaultParagraphFont"/>
    <w:uiPriority w:val="99"/>
    <w:unhideWhenUsed/>
    <w:rsid w:val="00F73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6984</Characters>
  <Application>Microsoft Office Word</Application>
  <DocSecurity>0</DocSecurity>
  <Lines>249</Lines>
  <Paragraphs>137</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ICTSUS804 Use ICT to improve sustainability outcomes</dc:title>
  <dc:subject>Approved</dc:subject>
  <dc:creator>Future Skills Organisation</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