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BC6" w:rsidP="001F5BC6">
      <w:pPr>
        <w:pStyle w:val="Title"/>
      </w:pPr>
      <w:r>
        <w:fldChar w:fldCharType="begin"/>
      </w:r>
      <w:r>
        <w:instrText xml:space="preserve"> TITLE   \* MERGEFORMAT </w:instrText>
      </w:r>
      <w:r>
        <w:fldChar w:fldCharType="separate"/>
      </w:r>
      <w:r>
        <w:t>Assessment Requirements for ICTSUS804 Use ICT to improve sustainability outcomes</w:t>
      </w:r>
      <w:r>
        <w:fldChar w:fldCharType="end"/>
      </w:r>
    </w:p>
    <w:p w:rsidR="001F5BC6" w:rsidP="001F5BC6">
      <w:pPr>
        <w:pStyle w:val="Version"/>
        <w:sectPr w:rsidSect="00A709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97E" w:rsidP="00A7097E">
      <w:pPr>
        <w:pStyle w:val="SuperHeading"/>
      </w:pPr>
      <w:r w:rsidRPr="00A7097E">
        <w:t>Assessment Re</w:t>
      </w:r>
      <w:r w:rsidRPr="00A7097E">
        <w:t>quirements for ICTSUS804 Use ICT to improve sustainability outcomes</w:t>
      </w:r>
    </w:p>
    <w:p w:rsidR="00000000" w:rsidRPr="00A7097E" w:rsidP="00A7097E">
      <w:pPr>
        <w:pStyle w:val="Heading1"/>
      </w:pPr>
      <w:bookmarkStart w:id="1" w:name="O_670765"/>
      <w:bookmarkEnd w:id="1"/>
      <w:r w:rsidRPr="00A7097E">
        <w:t>Modification History</w:t>
      </w:r>
    </w:p>
    <w:tbl>
      <w:tblPr>
        <w:tblW w:w="0" w:type="auto"/>
        <w:tblLayout w:type="fixed"/>
        <w:tblCellMar>
          <w:left w:w="62" w:type="dxa"/>
          <w:right w:w="62" w:type="dxa"/>
        </w:tblCellMar>
        <w:tblLook w:val="0000"/>
      </w:tblPr>
      <w:tblGrid>
        <w:gridCol w:w="2627"/>
        <w:gridCol w:w="6337"/>
      </w:tblGrid>
      <w:tr w:rsidTr="00A709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97E" w:rsidP="00A7097E">
            <w:pPr>
              <w:pStyle w:val="BodyText"/>
            </w:pPr>
            <w:r w:rsidRPr="00A709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97E">
            <w:pPr>
              <w:pStyle w:val="BodyText"/>
              <w:rPr>
                <w:lang w:val="en-NZ"/>
              </w:rPr>
            </w:pPr>
            <w:r w:rsidRPr="00A7097E">
              <w:rPr>
                <w:rStyle w:val="SpecialBold"/>
              </w:rPr>
              <w:t>Comments</w:t>
            </w:r>
          </w:p>
        </w:tc>
      </w:tr>
      <w:tr w:rsidTr="00A709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97E">
            <w:pPr>
              <w:pStyle w:val="BodyText"/>
              <w:rPr>
                <w:lang w:val="en-NZ"/>
              </w:rPr>
            </w:pPr>
            <w:r w:rsidRPr="00A709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97E" w:rsidP="00A7097E">
            <w:pPr>
              <w:pStyle w:val="BodyText"/>
            </w:pPr>
            <w:r w:rsidRPr="00A7097E">
              <w:t>This version first released with ICT Information and Communications Technology Training Package Version 1.0.</w:t>
            </w:r>
          </w:p>
        </w:tc>
      </w:tr>
    </w:tbl>
    <w:p w:rsidR="00000000" w:rsidRPr="00A7097E" w:rsidP="00A7097E">
      <w:pPr>
        <w:pStyle w:val="BodyText"/>
      </w:pPr>
    </w:p>
    <w:p w:rsidR="00000000" w:rsidRPr="00A7097E" w:rsidP="00A7097E">
      <w:pPr>
        <w:pStyle w:val="AllowPageBreak"/>
      </w:pPr>
    </w:p>
    <w:p w:rsidR="00000000" w:rsidRPr="00A7097E" w:rsidP="00A7097E">
      <w:pPr>
        <w:pStyle w:val="Heading1"/>
      </w:pPr>
      <w:bookmarkStart w:id="2" w:name="O_670766"/>
      <w:bookmarkEnd w:id="2"/>
      <w:r w:rsidRPr="00A7097E">
        <w:t>Performance Evidence</w:t>
      </w:r>
    </w:p>
    <w:p w:rsidR="00000000" w:rsidRPr="00A7097E" w:rsidP="001F5BC6">
      <w:pPr>
        <w:pStyle w:val="BodyText"/>
      </w:pPr>
      <w:r w:rsidRPr="00A7097E">
        <w:t>Evidence of the ability to:</w:t>
      </w:r>
    </w:p>
    <w:p w:rsidR="00000000" w:rsidRPr="00A7097E" w:rsidP="00A7097E">
      <w:pPr>
        <w:pStyle w:val="ListBullet"/>
      </w:pPr>
      <w:r w:rsidRPr="00A7097E">
        <w:t>audit and critically analyse patterns of energy use</w:t>
      </w:r>
    </w:p>
    <w:p w:rsidR="00000000" w:rsidRPr="00A7097E" w:rsidP="00A7097E">
      <w:pPr>
        <w:pStyle w:val="ListBullet"/>
      </w:pPr>
      <w:r w:rsidRPr="00A7097E">
        <w:t>develop monitoring and reporting systems that comply with regulatory requirements</w:t>
      </w:r>
    </w:p>
    <w:p w:rsidR="00000000" w:rsidRPr="00A7097E" w:rsidP="00A7097E">
      <w:pPr>
        <w:pStyle w:val="ListBullet"/>
      </w:pPr>
      <w:r w:rsidRPr="00A7097E">
        <w:t>develop a workable implementation strategy</w:t>
      </w:r>
    </w:p>
    <w:p w:rsidR="00000000" w:rsidRPr="00A7097E" w:rsidP="00A7097E">
      <w:pPr>
        <w:pStyle w:val="ListBullet"/>
      </w:pPr>
      <w:r w:rsidRPr="00A7097E">
        <w:t>formulate solutions t</w:t>
      </w:r>
      <w:r w:rsidRPr="00A7097E">
        <w:t>o improve sustainability outcomes</w:t>
      </w:r>
    </w:p>
    <w:p w:rsidR="00000000" w:rsidRPr="00A7097E" w:rsidP="00A7097E">
      <w:pPr>
        <w:pStyle w:val="ListBullet"/>
      </w:pPr>
      <w:r w:rsidRPr="00A7097E">
        <w:t>develop benchmarks for reviewing and improving performance.</w:t>
      </w:r>
    </w:p>
    <w:p w:rsidR="00000000" w:rsidRPr="00A7097E" w:rsidP="00A7097E">
      <w:pPr>
        <w:pStyle w:val="BodyText"/>
      </w:pPr>
    </w:p>
    <w:p w:rsidR="00000000" w:rsidRPr="00A7097E" w:rsidP="001F5BC6">
      <w:pPr>
        <w:pStyle w:val="BodyText"/>
      </w:pPr>
      <w:r w:rsidRPr="00A7097E">
        <w:t>Note: If a specific volume or frequency is not stated, then evidence must be provided at least once.</w:t>
      </w:r>
    </w:p>
    <w:p w:rsidR="00000000" w:rsidRPr="00A7097E" w:rsidP="00A7097E">
      <w:pPr>
        <w:pStyle w:val="Heading1"/>
      </w:pPr>
      <w:bookmarkStart w:id="3" w:name="O_670767"/>
      <w:bookmarkEnd w:id="3"/>
      <w:r w:rsidRPr="00A7097E">
        <w:t>Knowledge Evidence</w:t>
      </w:r>
    </w:p>
    <w:p w:rsidR="00000000" w:rsidRPr="00A7097E" w:rsidP="001F5BC6">
      <w:pPr>
        <w:pStyle w:val="BodyText"/>
      </w:pPr>
      <w:r w:rsidRPr="00A7097E">
        <w:t>To complete the unit requirements safely and effectively, the individual must:</w:t>
      </w:r>
    </w:p>
    <w:p w:rsidR="00000000" w:rsidRPr="00A7097E" w:rsidP="00A7097E">
      <w:pPr>
        <w:pStyle w:val="ListBullet"/>
      </w:pPr>
      <w:r w:rsidRPr="00A7097E">
        <w:t>explain auditing sustainability processes and practices</w:t>
      </w:r>
    </w:p>
    <w:p w:rsidR="00000000" w:rsidRPr="00A7097E" w:rsidP="00A7097E">
      <w:pPr>
        <w:pStyle w:val="ListBullet"/>
      </w:pPr>
      <w:r w:rsidRPr="00A7097E">
        <w:t>discuss corporate social responsibility</w:t>
      </w:r>
    </w:p>
    <w:p w:rsidR="00000000" w:rsidRPr="00A7097E" w:rsidP="00A7097E">
      <w:pPr>
        <w:pStyle w:val="ListBullet"/>
      </w:pPr>
      <w:r w:rsidRPr="00A7097E">
        <w:t>describe development processes and practices</w:t>
      </w:r>
    </w:p>
    <w:p w:rsidR="00000000" w:rsidRPr="00A7097E" w:rsidP="00A7097E">
      <w:pPr>
        <w:pStyle w:val="ListBullet"/>
      </w:pPr>
      <w:r w:rsidRPr="00A7097E">
        <w:t>clarify hazard identification and c</w:t>
      </w:r>
      <w:r w:rsidRPr="00A7097E">
        <w:t>ontrol</w:t>
      </w:r>
    </w:p>
    <w:p w:rsidR="00000000" w:rsidRPr="00A7097E" w:rsidP="00A7097E">
      <w:pPr>
        <w:pStyle w:val="ListBullet"/>
      </w:pPr>
      <w:r w:rsidRPr="00A7097E">
        <w:t>explain industry standards</w:t>
      </w:r>
    </w:p>
    <w:p w:rsidR="00000000" w:rsidRPr="00A7097E" w:rsidP="00A7097E">
      <w:pPr>
        <w:pStyle w:val="ListBullet"/>
      </w:pPr>
      <w:r w:rsidRPr="00A7097E">
        <w:t>discuss the legislative framework underpinning sustainability</w:t>
      </w:r>
    </w:p>
    <w:p w:rsidR="00000000" w:rsidRPr="00A7097E" w:rsidP="00A7097E">
      <w:pPr>
        <w:pStyle w:val="ListBullet"/>
      </w:pPr>
      <w:r w:rsidRPr="00A7097E">
        <w:t>summarise principles, practices and available tools and techniques of sustainability management relevant to a range of industries</w:t>
      </w:r>
    </w:p>
    <w:p w:rsidR="00000000" w:rsidRPr="00A7097E" w:rsidP="00A7097E">
      <w:pPr>
        <w:pStyle w:val="ListBullet"/>
      </w:pPr>
      <w:r w:rsidRPr="00A7097E">
        <w:t>outline relevant international</w:t>
      </w:r>
      <w:r w:rsidRPr="00A7097E">
        <w:t xml:space="preserve"> business and organisational standards</w:t>
      </w:r>
    </w:p>
    <w:p w:rsidR="00000000" w:rsidRPr="00A7097E" w:rsidP="00A7097E">
      <w:pPr>
        <w:pStyle w:val="ListBullet"/>
      </w:pPr>
      <w:r w:rsidRPr="00A7097E">
        <w:t>discuss sustainability from a local, national and international perspective</w:t>
      </w:r>
    </w:p>
    <w:p w:rsidR="00000000" w:rsidRPr="00A7097E" w:rsidP="00A7097E">
      <w:pPr>
        <w:pStyle w:val="ListBullet"/>
      </w:pPr>
      <w:r w:rsidRPr="00A7097E">
        <w:t>summarise sustainability including ecological, economic and social issues</w:t>
      </w:r>
    </w:p>
    <w:p w:rsidR="00000000" w:rsidRPr="00A7097E" w:rsidP="00A7097E">
      <w:pPr>
        <w:pStyle w:val="ListBullet"/>
      </w:pPr>
      <w:r w:rsidRPr="00A7097E">
        <w:t>discuss technical performance measurements.</w:t>
      </w:r>
    </w:p>
    <w:p w:rsidR="00000000" w:rsidRPr="00A7097E" w:rsidP="00A7097E">
      <w:pPr>
        <w:pStyle w:val="AllowPageBreak"/>
      </w:pPr>
    </w:p>
    <w:p w:rsidR="00000000" w:rsidRPr="00A7097E" w:rsidP="00A7097E">
      <w:pPr>
        <w:pStyle w:val="Heading1"/>
      </w:pPr>
      <w:bookmarkStart w:id="4" w:name="O_670768"/>
      <w:bookmarkEnd w:id="4"/>
      <w:r w:rsidRPr="00A7097E">
        <w:t>Assess</w:t>
      </w:r>
      <w:r w:rsidRPr="00A7097E">
        <w:t>ment Conditions</w:t>
      </w:r>
    </w:p>
    <w:p w:rsidR="00000000" w:rsidRPr="00A7097E" w:rsidP="001F5BC6">
      <w:pPr>
        <w:pStyle w:val="BodyText"/>
      </w:pPr>
      <w:r w:rsidRPr="00A7097E">
        <w:t xml:space="preserve">Gather evidence to demonstrate consistent performance in conditions that are safe and replicate the workplace. Noise levels, production flow, interruptions and time variances must be typical of those experienced in the Telecommunications – </w:t>
      </w:r>
      <w:r w:rsidRPr="00A7097E">
        <w:t>Sustainability industry and include access to:</w:t>
      </w:r>
    </w:p>
    <w:p w:rsidR="00000000" w:rsidRPr="00A7097E" w:rsidP="00A7097E">
      <w:pPr>
        <w:pStyle w:val="ListBullet"/>
      </w:pPr>
      <w:r w:rsidRPr="00A7097E">
        <w:t>relevant reports, legislation, regulations and standards</w:t>
      </w:r>
    </w:p>
    <w:p w:rsidR="00000000" w:rsidRPr="00A7097E" w:rsidP="00A7097E">
      <w:pPr>
        <w:pStyle w:val="ListBullet"/>
      </w:pPr>
      <w:r w:rsidRPr="00A7097E">
        <w:t>suitable hardware, software, resources and equipment</w:t>
      </w:r>
    </w:p>
    <w:p w:rsidR="00000000" w:rsidRPr="00A7097E" w:rsidP="00A7097E">
      <w:pPr>
        <w:pStyle w:val="ListBullet"/>
      </w:pPr>
      <w:r w:rsidRPr="00A7097E">
        <w:t>internet connection with suitable bandwidth</w:t>
      </w:r>
    </w:p>
    <w:p w:rsidR="00000000" w:rsidRPr="00A7097E" w:rsidP="00A7097E">
      <w:pPr>
        <w:pStyle w:val="ListBullet"/>
      </w:pPr>
      <w:r w:rsidRPr="00A7097E">
        <w:t>relevant documentation including manufacturers’</w:t>
      </w:r>
      <w:r w:rsidRPr="00A7097E">
        <w:t xml:space="preserve"> technical specifications.</w:t>
      </w:r>
    </w:p>
    <w:p w:rsidR="00000000" w:rsidRPr="00A7097E" w:rsidP="00A7097E">
      <w:pPr>
        <w:pStyle w:val="BodyText"/>
      </w:pPr>
    </w:p>
    <w:p w:rsidR="00000000" w:rsidRPr="00A7097E" w:rsidP="001F5BC6">
      <w:pPr>
        <w:pStyle w:val="BodyText"/>
      </w:pPr>
      <w:r w:rsidRPr="00A7097E">
        <w:t>Assessors must satisfy NVR/AQTF assessor requirements.</w:t>
      </w:r>
    </w:p>
    <w:p w:rsidR="00000000" w:rsidRPr="00A7097E" w:rsidP="00A7097E">
      <w:pPr>
        <w:pStyle w:val="Heading1"/>
      </w:pPr>
      <w:bookmarkStart w:id="5" w:name="O_670771"/>
      <w:bookmarkEnd w:id="5"/>
      <w:r w:rsidRPr="00A7097E">
        <w:t>Links</w:t>
      </w:r>
    </w:p>
    <w:p w:rsidR="00000000" w:rsidRPr="00A7097E" w:rsidP="001F5BC6">
      <w:pPr>
        <w:pStyle w:val="BodyText"/>
      </w:pPr>
      <w:r w:rsidRPr="00A7097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E5FCA">
        <w:rPr>
          <w:rStyle w:val="Hyperlink"/>
        </w:rPr>
        <w:t>https://vetnet.gov.au/Pages/TrainingDocs.aspx?q=a53af4e4-b400-484e-b778-71c9e9d6aff2</w:t>
      </w:r>
      <w:r>
        <w:fldChar w:fldCharType="end"/>
      </w:r>
    </w:p>
    <w:p w:rsidR="00000000" w:rsidRPr="00A7097E" w:rsidP="00A7097E"/>
    <w:sectPr w:rsidSect="00A709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rsidRPr="001F5BC6" w:rsidP="001F5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C6" w:rsidP="00A70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5BC6" w:rsidP="00A709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F5BC6" w:rsidP="00A70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97E" w:rsidRPr="001F5BC6" w:rsidP="001F5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C6" w:rsidRPr="002D2AF8" w:rsidP="00A7097E">
    <w:pPr>
      <w:pStyle w:val="Header"/>
      <w:framePr w:wrap="around"/>
    </w:pPr>
    <w:r>
      <w:fldChar w:fldCharType="begin"/>
    </w:r>
    <w:r>
      <w:instrText xml:space="preserve"> TITLE   \* MERGEFORMAT </w:instrText>
    </w:r>
    <w:r>
      <w:fldChar w:fldCharType="separate"/>
    </w:r>
    <w:r>
      <w:t>Assessment Requirements for ICTSUS804 Use ICT to improve sustainability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F5BC6" w:rsidP="00A70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304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ED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97E"/>
    <w:pPr>
      <w:spacing w:before="360" w:after="60"/>
      <w:outlineLvl w:val="0"/>
    </w:pPr>
    <w:rPr>
      <w:sz w:val="32"/>
    </w:rPr>
  </w:style>
  <w:style w:type="paragraph" w:styleId="Heading2">
    <w:name w:val="heading 2"/>
    <w:basedOn w:val="HeadingBase"/>
    <w:next w:val="BodyText"/>
    <w:link w:val="Heading2Char"/>
    <w:qFormat/>
    <w:rsid w:val="00A7097E"/>
    <w:pPr>
      <w:keepLines/>
      <w:spacing w:before="240" w:after="120"/>
      <w:outlineLvl w:val="1"/>
    </w:pPr>
    <w:rPr>
      <w:sz w:val="28"/>
      <w:szCs w:val="40"/>
    </w:rPr>
  </w:style>
  <w:style w:type="paragraph" w:styleId="Heading3">
    <w:name w:val="heading 3"/>
    <w:basedOn w:val="HeadingBase"/>
    <w:next w:val="BodyText"/>
    <w:link w:val="Heading3Char"/>
    <w:qFormat/>
    <w:rsid w:val="00A7097E"/>
    <w:pPr>
      <w:spacing w:before="180" w:after="120"/>
      <w:outlineLvl w:val="2"/>
    </w:pPr>
    <w:rPr>
      <w:spacing w:val="-10"/>
      <w:kern w:val="32"/>
    </w:rPr>
  </w:style>
  <w:style w:type="paragraph" w:styleId="Heading4">
    <w:name w:val="heading 4"/>
    <w:basedOn w:val="HeadingBase"/>
    <w:next w:val="BodyText"/>
    <w:link w:val="Heading4Char"/>
    <w:qFormat/>
    <w:rsid w:val="00A7097E"/>
    <w:pPr>
      <w:spacing w:before="160" w:after="120"/>
      <w:outlineLvl w:val="3"/>
    </w:pPr>
    <w:rPr>
      <w:sz w:val="22"/>
    </w:rPr>
  </w:style>
  <w:style w:type="paragraph" w:styleId="Heading5">
    <w:name w:val="heading 5"/>
    <w:basedOn w:val="HeadingBase"/>
    <w:next w:val="Normal"/>
    <w:link w:val="Heading5Char"/>
    <w:qFormat/>
    <w:rsid w:val="00A7097E"/>
    <w:pPr>
      <w:spacing w:before="80"/>
      <w:outlineLvl w:val="4"/>
    </w:pPr>
    <w:rPr>
      <w:color w:val="918585"/>
      <w:sz w:val="20"/>
    </w:rPr>
  </w:style>
  <w:style w:type="paragraph" w:styleId="Heading6">
    <w:name w:val="heading 6"/>
    <w:basedOn w:val="HeadingBase"/>
    <w:next w:val="Normal"/>
    <w:link w:val="Heading6Char"/>
    <w:qFormat/>
    <w:rsid w:val="00A7097E"/>
    <w:pPr>
      <w:spacing w:before="60"/>
      <w:outlineLvl w:val="5"/>
    </w:pPr>
    <w:rPr>
      <w:color w:val="918585"/>
      <w:sz w:val="20"/>
    </w:rPr>
  </w:style>
  <w:style w:type="paragraph" w:styleId="Heading7">
    <w:name w:val="heading 7"/>
    <w:basedOn w:val="Normal"/>
    <w:next w:val="Normal"/>
    <w:link w:val="Heading7Char"/>
    <w:qFormat/>
    <w:rsid w:val="00A7097E"/>
    <w:pPr>
      <w:ind w:left="720"/>
      <w:outlineLvl w:val="6"/>
    </w:pPr>
    <w:rPr>
      <w:i/>
    </w:rPr>
  </w:style>
  <w:style w:type="paragraph" w:styleId="Heading8">
    <w:name w:val="heading 8"/>
    <w:basedOn w:val="Normal"/>
    <w:next w:val="Normal"/>
    <w:link w:val="Heading8Char"/>
    <w:qFormat/>
    <w:rsid w:val="00A7097E"/>
    <w:pPr>
      <w:ind w:left="720"/>
      <w:outlineLvl w:val="7"/>
    </w:pPr>
    <w:rPr>
      <w:i/>
    </w:rPr>
  </w:style>
  <w:style w:type="paragraph" w:styleId="Heading9">
    <w:name w:val="heading 9"/>
    <w:basedOn w:val="Normal"/>
    <w:next w:val="Normal"/>
    <w:link w:val="Heading9Char"/>
    <w:qFormat/>
    <w:rsid w:val="00A7097E"/>
    <w:pPr>
      <w:ind w:left="720"/>
      <w:outlineLvl w:val="8"/>
    </w:pPr>
    <w:rPr>
      <w:i/>
    </w:rPr>
  </w:style>
  <w:style w:type="character" w:default="1" w:styleId="DefaultParagraphFont">
    <w:name w:val="Default Paragraph Font"/>
    <w:uiPriority w:val="1"/>
    <w:unhideWhenUsed/>
    <w:rsid w:val="00A70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97E"/>
  </w:style>
  <w:style w:type="character" w:customStyle="1" w:styleId="Heading1Char">
    <w:name w:val="Heading 1 Char"/>
    <w:basedOn w:val="DefaultParagraphFont"/>
    <w:link w:val="Heading1"/>
    <w:rsid w:val="00A7097E"/>
    <w:rPr>
      <w:rFonts w:ascii="Times New Roman" w:eastAsia="Times New Roman" w:hAnsi="Times New Roman" w:cs="Times New Roman"/>
      <w:b/>
      <w:sz w:val="32"/>
      <w:szCs w:val="20"/>
      <w:lang w:eastAsia="en-US"/>
    </w:rPr>
  </w:style>
  <w:style w:type="paragraph" w:styleId="BodyText">
    <w:name w:val="Body Text"/>
    <w:basedOn w:val="Normal"/>
    <w:link w:val="BodyTextChar"/>
    <w:rsid w:val="00A70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97E"/>
    <w:rPr>
      <w:rFonts w:ascii="Times New Roman" w:eastAsia="Times New Roman" w:hAnsi="Times New Roman" w:cs="Times New Roman"/>
      <w:sz w:val="24"/>
      <w:lang w:eastAsia="en-US"/>
    </w:rPr>
  </w:style>
  <w:style w:type="paragraph" w:styleId="ListBullet">
    <w:name w:val="List Bullet"/>
    <w:basedOn w:val="List"/>
    <w:rsid w:val="00A7097E"/>
    <w:pPr>
      <w:numPr>
        <w:numId w:val="11"/>
      </w:numPr>
      <w:tabs>
        <w:tab w:val="clear" w:pos="340"/>
      </w:tabs>
      <w:spacing w:before="40" w:after="40"/>
    </w:pPr>
  </w:style>
  <w:style w:type="character" w:customStyle="1" w:styleId="SpecialBold">
    <w:name w:val="Special Bold"/>
    <w:basedOn w:val="DefaultParagraphFont"/>
    <w:rsid w:val="00A7097E"/>
    <w:rPr>
      <w:b/>
      <w:spacing w:val="0"/>
    </w:rPr>
  </w:style>
  <w:style w:type="paragraph" w:customStyle="1" w:styleId="SuperHeading">
    <w:name w:val="SuperHeading"/>
    <w:basedOn w:val="Normal"/>
    <w:rsid w:val="00A7097E"/>
    <w:pPr>
      <w:spacing w:before="240" w:after="120"/>
      <w:outlineLvl w:val="0"/>
    </w:pPr>
    <w:rPr>
      <w:rFonts w:ascii="Times New Roman" w:hAnsi="Times New Roman"/>
      <w:b/>
      <w:sz w:val="32"/>
    </w:rPr>
  </w:style>
  <w:style w:type="paragraph" w:customStyle="1" w:styleId="AllowPageBreak">
    <w:name w:val="AllowPageBreak"/>
    <w:rsid w:val="00A70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97E"/>
    <w:rPr>
      <w:rFonts w:ascii="Courier New" w:eastAsia="Times New Roman" w:hAnsi="Courier New" w:cs="Times New Roman"/>
      <w:i/>
      <w:szCs w:val="20"/>
      <w:lang w:eastAsia="en-US"/>
    </w:rPr>
  </w:style>
  <w:style w:type="paragraph" w:customStyle="1" w:styleId="HeadingBase">
    <w:name w:val="Heading Base"/>
    <w:rsid w:val="00A70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97E"/>
    <w:pPr>
      <w:tabs>
        <w:tab w:val="right" w:leader="dot" w:pos="9072"/>
      </w:tabs>
      <w:ind w:left="567"/>
    </w:pPr>
    <w:rPr>
      <w:szCs w:val="22"/>
    </w:rPr>
  </w:style>
  <w:style w:type="paragraph" w:customStyle="1" w:styleId="TOCBase">
    <w:name w:val="TOC Base"/>
    <w:rsid w:val="00A70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97E"/>
    <w:pPr>
      <w:tabs>
        <w:tab w:val="right" w:leader="dot" w:pos="9072"/>
      </w:tabs>
      <w:spacing w:before="40" w:after="40"/>
      <w:ind w:left="284"/>
    </w:pPr>
    <w:rPr>
      <w:rFonts w:ascii="Times New Roman" w:hAnsi="Times New Roman"/>
    </w:rPr>
  </w:style>
  <w:style w:type="paragraph" w:styleId="TOC1">
    <w:name w:val="toc 1"/>
    <w:basedOn w:val="TOCBase"/>
    <w:next w:val="Normal"/>
    <w:rsid w:val="00A70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97E"/>
    <w:rPr>
      <w:rFonts w:ascii="Times New Roman" w:eastAsia="Times New Roman" w:hAnsi="Times New Roman" w:cs="Times New Roman"/>
      <w:sz w:val="16"/>
      <w:lang w:eastAsia="en-US"/>
    </w:rPr>
  </w:style>
  <w:style w:type="paragraph" w:styleId="Title">
    <w:name w:val="Title"/>
    <w:basedOn w:val="HeadingBase"/>
    <w:link w:val="TitleChar"/>
    <w:qFormat/>
    <w:rsid w:val="00A7097E"/>
    <w:pPr>
      <w:spacing w:before="5040"/>
      <w:jc w:val="center"/>
    </w:pPr>
    <w:rPr>
      <w:sz w:val="48"/>
      <w:szCs w:val="72"/>
      <w:lang w:val="en-US"/>
    </w:rPr>
  </w:style>
  <w:style w:type="character" w:customStyle="1" w:styleId="TitleChar">
    <w:name w:val="Title Char"/>
    <w:basedOn w:val="DefaultParagraphFont"/>
    <w:link w:val="Title"/>
    <w:rsid w:val="00A70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97E"/>
    <w:pPr>
      <w:tabs>
        <w:tab w:val="left" w:pos="3600"/>
        <w:tab w:val="left" w:pos="3958"/>
      </w:tabs>
    </w:pPr>
  </w:style>
  <w:style w:type="paragraph" w:styleId="List">
    <w:name w:val="List"/>
    <w:basedOn w:val="BodyText"/>
    <w:next w:val="BodyText"/>
    <w:rsid w:val="00A7097E"/>
    <w:pPr>
      <w:tabs>
        <w:tab w:val="left" w:pos="340"/>
      </w:tabs>
      <w:spacing w:before="60" w:after="60"/>
      <w:ind w:left="340" w:hanging="340"/>
    </w:pPr>
  </w:style>
  <w:style w:type="paragraph" w:customStyle="1" w:styleId="Note">
    <w:name w:val="Note"/>
    <w:basedOn w:val="BodyText"/>
    <w:rsid w:val="00A70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97E"/>
    <w:pPr>
      <w:framePr w:wrap="auto" w:hAnchor="text" w:y="6049"/>
    </w:pPr>
    <w:rPr>
      <w:color w:val="000000"/>
      <w:sz w:val="40"/>
    </w:rPr>
  </w:style>
  <w:style w:type="paragraph" w:customStyle="1" w:styleId="TOCTitle">
    <w:name w:val="TOCTitle"/>
    <w:basedOn w:val="Heading1"/>
    <w:rsid w:val="00A7097E"/>
    <w:pPr>
      <w:spacing w:after="240"/>
      <w:jc w:val="center"/>
      <w:outlineLvl w:val="9"/>
    </w:pPr>
    <w:rPr>
      <w:caps/>
    </w:rPr>
  </w:style>
  <w:style w:type="paragraph" w:customStyle="1" w:styleId="Version">
    <w:name w:val="Version"/>
    <w:rsid w:val="00A709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97E"/>
    <w:pPr>
      <w:numPr>
        <w:numId w:val="12"/>
      </w:numPr>
      <w:tabs>
        <w:tab w:val="clear" w:pos="680"/>
      </w:tabs>
    </w:pPr>
  </w:style>
  <w:style w:type="paragraph" w:styleId="Index1">
    <w:name w:val="index 1"/>
    <w:basedOn w:val="Normal"/>
    <w:next w:val="Normal"/>
    <w:semiHidden/>
    <w:rsid w:val="00A7097E"/>
    <w:pPr>
      <w:keepNext w:val="0"/>
      <w:tabs>
        <w:tab w:val="right" w:pos="4176"/>
      </w:tabs>
      <w:ind w:left="198" w:hanging="198"/>
    </w:pPr>
    <w:rPr>
      <w:rFonts w:ascii="Garamond" w:hAnsi="Garamond"/>
    </w:rPr>
  </w:style>
  <w:style w:type="paragraph" w:styleId="IndexHeading">
    <w:name w:val="index heading"/>
    <w:basedOn w:val="Normal"/>
    <w:next w:val="Index1"/>
    <w:semiHidden/>
    <w:rsid w:val="00A7097E"/>
    <w:pPr>
      <w:spacing w:before="120" w:after="120"/>
    </w:pPr>
    <w:rPr>
      <w:rFonts w:ascii="Arial" w:hAnsi="Arial"/>
      <w:b/>
      <w:color w:val="918585"/>
      <w:sz w:val="24"/>
    </w:rPr>
  </w:style>
  <w:style w:type="paragraph" w:styleId="Header">
    <w:name w:val="header"/>
    <w:basedOn w:val="Normal"/>
    <w:link w:val="HeaderChar"/>
    <w:rsid w:val="00A70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97E"/>
    <w:rPr>
      <w:rFonts w:ascii="Times New Roman" w:eastAsia="Times New Roman" w:hAnsi="Times New Roman" w:cs="Times New Roman"/>
      <w:sz w:val="16"/>
      <w:szCs w:val="20"/>
      <w:lang w:val="en-GB" w:eastAsia="en-US"/>
    </w:rPr>
  </w:style>
  <w:style w:type="paragraph" w:customStyle="1" w:styleId="Chapter">
    <w:name w:val="Chapter"/>
    <w:basedOn w:val="Normal"/>
    <w:rsid w:val="00A7097E"/>
    <w:pPr>
      <w:spacing w:before="240"/>
    </w:pPr>
    <w:rPr>
      <w:rFonts w:ascii="Times New Roman" w:hAnsi="Times New Roman"/>
      <w:smallCaps/>
      <w:spacing w:val="80"/>
      <w:sz w:val="28"/>
    </w:rPr>
  </w:style>
  <w:style w:type="paragraph" w:customStyle="1" w:styleId="InChapter">
    <w:name w:val="InChapter"/>
    <w:basedOn w:val="Heading3"/>
    <w:rsid w:val="00A7097E"/>
    <w:pPr>
      <w:spacing w:after="240"/>
      <w:outlineLvl w:val="9"/>
    </w:pPr>
    <w:rPr>
      <w:noProof/>
    </w:rPr>
  </w:style>
  <w:style w:type="paragraph" w:styleId="Index2">
    <w:name w:val="index 2"/>
    <w:basedOn w:val="Normal"/>
    <w:next w:val="Normal"/>
    <w:semiHidden/>
    <w:rsid w:val="00A7097E"/>
    <w:pPr>
      <w:tabs>
        <w:tab w:val="right" w:pos="4176"/>
      </w:tabs>
      <w:ind w:left="568" w:hanging="284"/>
    </w:pPr>
    <w:rPr>
      <w:rFonts w:ascii="Garamond" w:hAnsi="Garamond"/>
    </w:rPr>
  </w:style>
  <w:style w:type="paragraph" w:customStyle="1" w:styleId="Byline">
    <w:name w:val="Byline"/>
    <w:rsid w:val="00A70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97E"/>
    <w:pPr>
      <w:tabs>
        <w:tab w:val="clear" w:pos="3600"/>
        <w:tab w:val="clear" w:pos="3958"/>
      </w:tabs>
      <w:jc w:val="right"/>
    </w:pPr>
  </w:style>
  <w:style w:type="character" w:styleId="Emphasis">
    <w:name w:val="Emphasis"/>
    <w:basedOn w:val="DefaultParagraphFont"/>
    <w:qFormat/>
    <w:rsid w:val="00A7097E"/>
    <w:rPr>
      <w:i/>
    </w:rPr>
  </w:style>
  <w:style w:type="paragraph" w:styleId="Caption">
    <w:name w:val="caption"/>
    <w:basedOn w:val="BodyText"/>
    <w:next w:val="Normal"/>
    <w:qFormat/>
    <w:rsid w:val="00A7097E"/>
    <w:pPr>
      <w:framePr w:w="2268" w:hSpace="181" w:vSpace="181" w:wrap="around" w:vAnchor="text" w:hAnchor="page" w:x="1135" w:y="285" w:anchorLock="1"/>
    </w:pPr>
    <w:rPr>
      <w:i/>
    </w:rPr>
  </w:style>
  <w:style w:type="paragraph" w:customStyle="1" w:styleId="MiniTOCTitle">
    <w:name w:val="MiniTOCTitle"/>
    <w:basedOn w:val="Heading4"/>
    <w:rsid w:val="00A7097E"/>
    <w:pPr>
      <w:spacing w:before="240"/>
      <w:outlineLvl w:val="9"/>
    </w:pPr>
    <w:rPr>
      <w:noProof/>
      <w:sz w:val="24"/>
    </w:rPr>
  </w:style>
  <w:style w:type="paragraph" w:customStyle="1" w:styleId="MiniTOCItem">
    <w:name w:val="MiniTOCItem"/>
    <w:basedOn w:val="ListBullet"/>
    <w:rsid w:val="00A7097E"/>
    <w:pPr>
      <w:numPr>
        <w:numId w:val="0"/>
      </w:numPr>
      <w:tabs>
        <w:tab w:val="right" w:leader="dot" w:pos="6521"/>
      </w:tabs>
      <w:spacing w:before="0" w:after="0"/>
    </w:pPr>
  </w:style>
  <w:style w:type="paragraph" w:customStyle="1" w:styleId="TOFTitle">
    <w:name w:val="TOFTitle"/>
    <w:basedOn w:val="TOCTitle"/>
    <w:rsid w:val="00A7097E"/>
  </w:style>
  <w:style w:type="paragraph" w:styleId="TableofFigures">
    <w:name w:val="table of figures"/>
    <w:basedOn w:val="Normal"/>
    <w:next w:val="Normal"/>
    <w:semiHidden/>
    <w:rsid w:val="00A7097E"/>
    <w:pPr>
      <w:tabs>
        <w:tab w:val="right" w:leader="dot" w:pos="9072"/>
      </w:tabs>
      <w:ind w:left="970" w:hanging="403"/>
    </w:pPr>
    <w:rPr>
      <w:rFonts w:ascii="Times New Roman" w:hAnsi="Times New Roman"/>
      <w:b/>
    </w:rPr>
  </w:style>
  <w:style w:type="paragraph" w:styleId="ListNumber">
    <w:name w:val="List Number"/>
    <w:basedOn w:val="List"/>
    <w:rsid w:val="00A7097E"/>
    <w:pPr>
      <w:numPr>
        <w:numId w:val="14"/>
      </w:numPr>
      <w:tabs>
        <w:tab w:val="clear" w:pos="340"/>
      </w:tabs>
    </w:pPr>
  </w:style>
  <w:style w:type="character" w:customStyle="1" w:styleId="WingdingSymbols">
    <w:name w:val="Wingding Symbols"/>
    <w:rsid w:val="00A7097E"/>
    <w:rPr>
      <w:rFonts w:ascii="Wingdings" w:hAnsi="Wingdings"/>
    </w:rPr>
  </w:style>
  <w:style w:type="paragraph" w:customStyle="1" w:styleId="TableHeading">
    <w:name w:val="Table Heading"/>
    <w:basedOn w:val="HeadingBase"/>
    <w:rsid w:val="00A7097E"/>
    <w:pPr>
      <w:keepLines/>
      <w:pBdr>
        <w:bottom w:val="single" w:sz="6" w:space="1" w:color="918585"/>
      </w:pBdr>
      <w:spacing w:before="240"/>
    </w:pPr>
  </w:style>
  <w:style w:type="character" w:customStyle="1" w:styleId="HotSpot">
    <w:name w:val="HotSpot"/>
    <w:rsid w:val="00A7097E"/>
    <w:rPr>
      <w:color w:val="0033CC"/>
      <w:u w:val="none"/>
    </w:rPr>
  </w:style>
  <w:style w:type="paragraph" w:customStyle="1" w:styleId="BodyTextRight">
    <w:name w:val="Body Text Right"/>
    <w:basedOn w:val="BodyText"/>
    <w:rsid w:val="00A7097E"/>
    <w:pPr>
      <w:spacing w:before="0" w:after="0"/>
      <w:jc w:val="right"/>
    </w:pPr>
  </w:style>
  <w:style w:type="paragraph" w:styleId="Index3">
    <w:name w:val="index 3"/>
    <w:basedOn w:val="ListNumber2"/>
    <w:next w:val="Normal"/>
    <w:semiHidden/>
    <w:rsid w:val="00A7097E"/>
    <w:pPr>
      <w:numPr>
        <w:numId w:val="0"/>
      </w:numPr>
      <w:tabs>
        <w:tab w:val="right" w:leader="dot" w:pos="4176"/>
      </w:tabs>
    </w:pPr>
  </w:style>
  <w:style w:type="paragraph" w:styleId="ListNumber2">
    <w:name w:val="List Number 2"/>
    <w:basedOn w:val="List2"/>
    <w:rsid w:val="00A7097E"/>
    <w:pPr>
      <w:numPr>
        <w:numId w:val="9"/>
      </w:numPr>
      <w:tabs>
        <w:tab w:val="clear" w:pos="1060"/>
      </w:tabs>
    </w:pPr>
  </w:style>
  <w:style w:type="paragraph" w:customStyle="1" w:styleId="MarginNote">
    <w:name w:val="Margin Note"/>
    <w:basedOn w:val="BodyText"/>
    <w:rsid w:val="00A70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97E"/>
    <w:rPr>
      <w:sz w:val="32"/>
    </w:rPr>
  </w:style>
  <w:style w:type="paragraph" w:customStyle="1" w:styleId="HeadingProcedure">
    <w:name w:val="Heading Procedure"/>
    <w:basedOn w:val="HeadingBase"/>
    <w:next w:val="Normal"/>
    <w:rsid w:val="00A7097E"/>
    <w:pPr>
      <w:tabs>
        <w:tab w:val="left" w:pos="0"/>
      </w:tabs>
      <w:spacing w:before="120" w:after="60"/>
    </w:pPr>
    <w:rPr>
      <w:i/>
      <w:color w:val="918585"/>
      <w:sz w:val="22"/>
    </w:rPr>
  </w:style>
  <w:style w:type="paragraph" w:customStyle="1" w:styleId="TableBodyText">
    <w:name w:val="Table Body Text"/>
    <w:basedOn w:val="BodyText"/>
    <w:rsid w:val="00A7097E"/>
    <w:pPr>
      <w:spacing w:before="60" w:after="60"/>
    </w:pPr>
  </w:style>
  <w:style w:type="paragraph" w:styleId="ListContinue">
    <w:name w:val="List Continue"/>
    <w:basedOn w:val="List"/>
    <w:rsid w:val="00A7097E"/>
    <w:pPr>
      <w:ind w:firstLine="0"/>
    </w:pPr>
  </w:style>
  <w:style w:type="paragraph" w:customStyle="1" w:styleId="ListNote">
    <w:name w:val="List Note"/>
    <w:basedOn w:val="List"/>
    <w:rsid w:val="00A7097E"/>
    <w:pPr>
      <w:pBdr>
        <w:top w:val="single" w:sz="6" w:space="2" w:color="918585"/>
        <w:bottom w:val="single" w:sz="6" w:space="2" w:color="918585"/>
      </w:pBdr>
      <w:tabs>
        <w:tab w:val="left" w:pos="1021"/>
      </w:tabs>
      <w:ind w:firstLine="0"/>
    </w:pPr>
  </w:style>
  <w:style w:type="paragraph" w:customStyle="1" w:styleId="Warning">
    <w:name w:val="Warning"/>
    <w:basedOn w:val="BodyText"/>
    <w:rsid w:val="00A7097E"/>
    <w:pPr>
      <w:shd w:val="clear" w:color="auto" w:fill="D9D9D9"/>
      <w:tabs>
        <w:tab w:val="left" w:pos="992"/>
      </w:tabs>
      <w:ind w:left="119" w:right="119"/>
    </w:pPr>
    <w:rPr>
      <w:sz w:val="20"/>
    </w:rPr>
  </w:style>
  <w:style w:type="paragraph" w:customStyle="1" w:styleId="MarginIcons">
    <w:name w:val="Margin Icons"/>
    <w:basedOn w:val="BodyText"/>
    <w:rsid w:val="00A70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97E"/>
    <w:rPr>
      <w:rFonts w:ascii="Courier New" w:hAnsi="Courier New"/>
    </w:rPr>
  </w:style>
  <w:style w:type="paragraph" w:customStyle="1" w:styleId="NoteBullet">
    <w:name w:val="Note Bullet"/>
    <w:basedOn w:val="Note"/>
    <w:rsid w:val="00A7097E"/>
    <w:pPr>
      <w:tabs>
        <w:tab w:val="clear" w:pos="680"/>
      </w:tabs>
      <w:spacing w:before="60" w:after="60"/>
    </w:pPr>
  </w:style>
  <w:style w:type="paragraph" w:customStyle="1" w:styleId="SubHeading2">
    <w:name w:val="SubHeading2"/>
    <w:basedOn w:val="HeadingBase"/>
    <w:rsid w:val="00A7097E"/>
    <w:pPr>
      <w:spacing w:before="240" w:after="60"/>
    </w:pPr>
    <w:rPr>
      <w:sz w:val="20"/>
    </w:rPr>
  </w:style>
  <w:style w:type="paragraph" w:customStyle="1" w:styleId="SubHeading1">
    <w:name w:val="SubHeading1"/>
    <w:basedOn w:val="HeadingBase"/>
    <w:rsid w:val="00A7097E"/>
    <w:pPr>
      <w:spacing w:before="240" w:after="60"/>
    </w:pPr>
    <w:rPr>
      <w:color w:val="918585"/>
      <w:sz w:val="22"/>
    </w:rPr>
  </w:style>
  <w:style w:type="paragraph" w:customStyle="1" w:styleId="SideHeading">
    <w:name w:val="Side Heading"/>
    <w:basedOn w:val="HeadingBase"/>
    <w:rsid w:val="00A70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97E"/>
    <w:pPr>
      <w:numPr>
        <w:numId w:val="10"/>
      </w:numPr>
    </w:pPr>
  </w:style>
  <w:style w:type="paragraph" w:styleId="PlainText">
    <w:name w:val="Plain Text"/>
    <w:basedOn w:val="Normal"/>
    <w:link w:val="PlainTextChar"/>
    <w:rsid w:val="00A7097E"/>
    <w:rPr>
      <w:sz w:val="20"/>
    </w:rPr>
  </w:style>
  <w:style w:type="character" w:customStyle="1" w:styleId="PlainTextChar">
    <w:name w:val="Plain Text Char"/>
    <w:basedOn w:val="DefaultParagraphFont"/>
    <w:link w:val="PlainText"/>
    <w:rsid w:val="00A7097E"/>
    <w:rPr>
      <w:rFonts w:ascii="Courier New" w:eastAsia="Times New Roman" w:hAnsi="Courier New" w:cs="Times New Roman"/>
      <w:sz w:val="20"/>
      <w:szCs w:val="20"/>
      <w:lang w:eastAsia="en-US"/>
    </w:rPr>
  </w:style>
  <w:style w:type="character" w:customStyle="1" w:styleId="MenuOption">
    <w:name w:val="Menu Option"/>
    <w:basedOn w:val="DefaultParagraphFont"/>
    <w:rsid w:val="00A7097E"/>
    <w:rPr>
      <w:b/>
      <w:smallCaps/>
    </w:rPr>
  </w:style>
  <w:style w:type="paragraph" w:customStyle="1" w:styleId="TableListNumber">
    <w:name w:val="Table List Number"/>
    <w:basedOn w:val="ListNumber"/>
    <w:rsid w:val="00A7097E"/>
    <w:pPr>
      <w:numPr>
        <w:numId w:val="0"/>
      </w:numPr>
    </w:pPr>
  </w:style>
  <w:style w:type="paragraph" w:styleId="TOC4">
    <w:name w:val="toc 4"/>
    <w:basedOn w:val="TOCBase"/>
    <w:next w:val="Normal"/>
    <w:semiHidden/>
    <w:rsid w:val="00A7097E"/>
    <w:pPr>
      <w:tabs>
        <w:tab w:val="right" w:leader="dot" w:pos="9071"/>
      </w:tabs>
      <w:ind w:left="1701"/>
    </w:pPr>
  </w:style>
  <w:style w:type="paragraph" w:customStyle="1" w:styleId="ListAlpha">
    <w:name w:val="List Alpha"/>
    <w:basedOn w:val="List"/>
    <w:rsid w:val="00A7097E"/>
    <w:pPr>
      <w:numPr>
        <w:numId w:val="8"/>
      </w:numPr>
    </w:pPr>
  </w:style>
  <w:style w:type="paragraph" w:customStyle="1" w:styleId="ListAlpha2">
    <w:name w:val="List Alpha 2"/>
    <w:basedOn w:val="List2"/>
    <w:rsid w:val="00A7097E"/>
    <w:pPr>
      <w:numPr>
        <w:numId w:val="7"/>
      </w:numPr>
    </w:pPr>
  </w:style>
  <w:style w:type="paragraph" w:styleId="List2">
    <w:name w:val="List 2"/>
    <w:basedOn w:val="BodyText"/>
    <w:rsid w:val="00A7097E"/>
    <w:pPr>
      <w:tabs>
        <w:tab w:val="left" w:pos="680"/>
      </w:tabs>
      <w:spacing w:before="60" w:after="60"/>
      <w:ind w:left="680" w:hanging="340"/>
    </w:pPr>
  </w:style>
  <w:style w:type="paragraph" w:styleId="List3">
    <w:name w:val="List 3"/>
    <w:basedOn w:val="BodyText"/>
    <w:rsid w:val="00A7097E"/>
    <w:pPr>
      <w:tabs>
        <w:tab w:val="left" w:pos="1021"/>
      </w:tabs>
      <w:spacing w:before="60" w:after="60"/>
      <w:ind w:left="1020" w:hanging="340"/>
    </w:pPr>
  </w:style>
  <w:style w:type="paragraph" w:styleId="List4">
    <w:name w:val="List 4"/>
    <w:basedOn w:val="BodyText"/>
    <w:rsid w:val="00A7097E"/>
    <w:pPr>
      <w:tabs>
        <w:tab w:val="left" w:pos="1361"/>
      </w:tabs>
      <w:spacing w:before="60" w:after="60"/>
      <w:ind w:left="1361" w:hanging="340"/>
    </w:pPr>
  </w:style>
  <w:style w:type="paragraph" w:styleId="List5">
    <w:name w:val="List 5"/>
    <w:basedOn w:val="BodyText"/>
    <w:rsid w:val="00A7097E"/>
    <w:pPr>
      <w:tabs>
        <w:tab w:val="left" w:pos="1701"/>
      </w:tabs>
      <w:spacing w:before="60" w:after="60"/>
      <w:ind w:left="1701" w:hanging="340"/>
    </w:pPr>
  </w:style>
  <w:style w:type="paragraph" w:styleId="ListBullet3">
    <w:name w:val="List Bullet 3"/>
    <w:basedOn w:val="List3"/>
    <w:rsid w:val="00A7097E"/>
    <w:pPr>
      <w:numPr>
        <w:numId w:val="13"/>
      </w:numPr>
      <w:tabs>
        <w:tab w:val="clear" w:pos="1021"/>
      </w:tabs>
      <w:ind w:left="1037" w:hanging="357"/>
    </w:pPr>
  </w:style>
  <w:style w:type="paragraph" w:styleId="ListBullet4">
    <w:name w:val="List Bullet 4"/>
    <w:basedOn w:val="List4"/>
    <w:rsid w:val="00A7097E"/>
    <w:pPr>
      <w:numPr>
        <w:numId w:val="2"/>
      </w:numPr>
      <w:tabs>
        <w:tab w:val="clear" w:pos="1361"/>
      </w:tabs>
    </w:pPr>
  </w:style>
  <w:style w:type="paragraph" w:styleId="ListBullet5">
    <w:name w:val="List Bullet 5"/>
    <w:basedOn w:val="List5"/>
    <w:rsid w:val="00A7097E"/>
    <w:pPr>
      <w:numPr>
        <w:numId w:val="3"/>
      </w:numPr>
    </w:pPr>
  </w:style>
  <w:style w:type="paragraph" w:styleId="ListContinue2">
    <w:name w:val="List Continue 2"/>
    <w:basedOn w:val="List2"/>
    <w:rsid w:val="00A7097E"/>
    <w:pPr>
      <w:ind w:firstLine="0"/>
    </w:pPr>
  </w:style>
  <w:style w:type="paragraph" w:styleId="ListContinue3">
    <w:name w:val="List Continue 3"/>
    <w:basedOn w:val="List3"/>
    <w:rsid w:val="00A7097E"/>
    <w:pPr>
      <w:ind w:left="1021" w:firstLine="0"/>
    </w:pPr>
  </w:style>
  <w:style w:type="paragraph" w:styleId="ListContinue4">
    <w:name w:val="List Continue 4"/>
    <w:basedOn w:val="List4"/>
    <w:rsid w:val="00A7097E"/>
    <w:pPr>
      <w:ind w:firstLine="0"/>
    </w:pPr>
  </w:style>
  <w:style w:type="paragraph" w:styleId="ListContinue5">
    <w:name w:val="List Continue 5"/>
    <w:basedOn w:val="List5"/>
    <w:rsid w:val="00A7097E"/>
    <w:pPr>
      <w:ind w:firstLine="0"/>
    </w:pPr>
  </w:style>
  <w:style w:type="paragraph" w:styleId="ListNumber3">
    <w:name w:val="List Number 3"/>
    <w:basedOn w:val="List3"/>
    <w:rsid w:val="00A7097E"/>
    <w:pPr>
      <w:numPr>
        <w:numId w:val="4"/>
      </w:numPr>
    </w:pPr>
  </w:style>
  <w:style w:type="paragraph" w:styleId="ListNumber4">
    <w:name w:val="List Number 4"/>
    <w:basedOn w:val="List4"/>
    <w:rsid w:val="00A7097E"/>
    <w:pPr>
      <w:numPr>
        <w:numId w:val="5"/>
      </w:numPr>
    </w:pPr>
  </w:style>
  <w:style w:type="paragraph" w:styleId="ListNumber5">
    <w:name w:val="List Number 5"/>
    <w:basedOn w:val="List5"/>
    <w:rsid w:val="00A7097E"/>
    <w:pPr>
      <w:numPr>
        <w:numId w:val="6"/>
      </w:numPr>
    </w:pPr>
  </w:style>
  <w:style w:type="paragraph" w:styleId="BlockText">
    <w:name w:val="Block Text"/>
    <w:basedOn w:val="Normal"/>
    <w:rsid w:val="00A7097E"/>
    <w:pPr>
      <w:spacing w:after="120"/>
      <w:ind w:left="1440" w:right="1440"/>
    </w:pPr>
  </w:style>
  <w:style w:type="character" w:customStyle="1" w:styleId="Subscript">
    <w:name w:val="Subscript"/>
    <w:basedOn w:val="DefaultParagraphFont"/>
    <w:rsid w:val="00A7097E"/>
    <w:rPr>
      <w:sz w:val="16"/>
      <w:vertAlign w:val="subscript"/>
    </w:rPr>
  </w:style>
  <w:style w:type="character" w:customStyle="1" w:styleId="Superscript">
    <w:name w:val="Superscript"/>
    <w:basedOn w:val="DefaultParagraphFont"/>
    <w:rsid w:val="00A7097E"/>
    <w:rPr>
      <w:sz w:val="16"/>
      <w:vertAlign w:val="superscript"/>
    </w:rPr>
  </w:style>
  <w:style w:type="character" w:customStyle="1" w:styleId="Symbols">
    <w:name w:val="Symbols"/>
    <w:basedOn w:val="DefaultParagraphFont"/>
    <w:rsid w:val="00A7097E"/>
    <w:rPr>
      <w:rFonts w:ascii="Symbol" w:hAnsi="Symbol"/>
    </w:rPr>
  </w:style>
  <w:style w:type="character" w:customStyle="1" w:styleId="MenuOptions">
    <w:name w:val="Menu Options"/>
    <w:basedOn w:val="DefaultParagraphFont"/>
    <w:rsid w:val="00A7097E"/>
    <w:rPr>
      <w:rFonts w:ascii="Arial Narrow" w:hAnsi="Arial Narrow"/>
      <w:smallCaps/>
    </w:rPr>
  </w:style>
  <w:style w:type="character" w:customStyle="1" w:styleId="Buttons">
    <w:name w:val="Buttons"/>
    <w:basedOn w:val="DefaultParagraphFont"/>
    <w:rsid w:val="00A7097E"/>
    <w:rPr>
      <w:b/>
    </w:rPr>
  </w:style>
  <w:style w:type="character" w:customStyle="1" w:styleId="Underlined">
    <w:name w:val="Underlined"/>
    <w:basedOn w:val="DefaultParagraphFont"/>
    <w:rsid w:val="00A7097E"/>
    <w:rPr>
      <w:u w:val="single"/>
    </w:rPr>
  </w:style>
  <w:style w:type="paragraph" w:customStyle="1" w:styleId="TableBodyTextRight">
    <w:name w:val="Table Body Text Right"/>
    <w:basedOn w:val="TableBodyText"/>
    <w:rsid w:val="00A7097E"/>
    <w:pPr>
      <w:widowControl w:val="0"/>
      <w:autoSpaceDE w:val="0"/>
      <w:autoSpaceDN w:val="0"/>
      <w:adjustRightInd w:val="0"/>
      <w:jc w:val="right"/>
    </w:pPr>
    <w:rPr>
      <w:rFonts w:cs="Arial"/>
      <w:szCs w:val="18"/>
    </w:rPr>
  </w:style>
  <w:style w:type="paragraph" w:customStyle="1" w:styleId="CopyrightText">
    <w:name w:val="Copyright Text"/>
    <w:basedOn w:val="BodyText"/>
    <w:rsid w:val="00A7097E"/>
    <w:rPr>
      <w:sz w:val="18"/>
    </w:rPr>
  </w:style>
  <w:style w:type="paragraph" w:customStyle="1" w:styleId="BodySmallRight">
    <w:name w:val="Body Small Right"/>
    <w:basedOn w:val="BodyTextRight"/>
    <w:rsid w:val="00A7097E"/>
    <w:rPr>
      <w:sz w:val="18"/>
      <w:szCs w:val="18"/>
    </w:rPr>
  </w:style>
  <w:style w:type="paragraph" w:customStyle="1" w:styleId="MarginEdition">
    <w:name w:val="Margin Edition"/>
    <w:basedOn w:val="MarginNote"/>
    <w:rsid w:val="00A7097E"/>
    <w:pPr>
      <w:spacing w:before="0" w:after="0"/>
    </w:pPr>
    <w:rPr>
      <w:rFonts w:ascii="Times New Roman" w:hAnsi="Times New Roman"/>
      <w:color w:val="999999"/>
    </w:rPr>
  </w:style>
  <w:style w:type="paragraph" w:customStyle="1" w:styleId="Spacer">
    <w:name w:val="Spacer"/>
    <w:basedOn w:val="Normal"/>
    <w:rsid w:val="00A7097E"/>
    <w:rPr>
      <w:sz w:val="2"/>
      <w:szCs w:val="2"/>
    </w:rPr>
  </w:style>
  <w:style w:type="character" w:customStyle="1" w:styleId="Small">
    <w:name w:val="Small"/>
    <w:basedOn w:val="DefaultParagraphFont"/>
    <w:rsid w:val="00A7097E"/>
    <w:rPr>
      <w:sz w:val="16"/>
    </w:rPr>
  </w:style>
  <w:style w:type="paragraph" w:customStyle="1" w:styleId="WideTable">
    <w:name w:val="Wide Table"/>
    <w:basedOn w:val="Normal"/>
    <w:rsid w:val="00A7097E"/>
    <w:pPr>
      <w:ind w:left="-1418"/>
    </w:pPr>
    <w:rPr>
      <w:sz w:val="2"/>
      <w:szCs w:val="2"/>
    </w:rPr>
  </w:style>
  <w:style w:type="character" w:styleId="PageNumber">
    <w:name w:val="page number"/>
    <w:basedOn w:val="DefaultParagraphFont"/>
    <w:rsid w:val="00A7097E"/>
  </w:style>
  <w:style w:type="paragraph" w:styleId="Quote">
    <w:name w:val="Quote"/>
    <w:basedOn w:val="Heading1"/>
    <w:link w:val="QuoteChar"/>
    <w:qFormat/>
    <w:rsid w:val="00A7097E"/>
    <w:rPr>
      <w:b w:val="0"/>
      <w:sz w:val="72"/>
      <w:szCs w:val="72"/>
      <w:lang w:val="en-NZ"/>
    </w:rPr>
  </w:style>
  <w:style w:type="character" w:customStyle="1" w:styleId="QuoteChar">
    <w:name w:val="Quote Char"/>
    <w:basedOn w:val="DefaultParagraphFont"/>
    <w:link w:val="Quote"/>
    <w:rsid w:val="00A70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97E"/>
    <w:pPr>
      <w:pageBreakBefore/>
    </w:pPr>
  </w:style>
  <w:style w:type="paragraph" w:customStyle="1" w:styleId="Border">
    <w:name w:val="Border"/>
    <w:basedOn w:val="Normal"/>
    <w:qFormat/>
    <w:rsid w:val="00A70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97E"/>
    <w:rPr>
      <w:b/>
      <w:bCs/>
      <w:i/>
      <w:iCs/>
      <w:color w:val="auto"/>
    </w:rPr>
  </w:style>
  <w:style w:type="paragraph" w:styleId="IntenseQuote">
    <w:name w:val="Intense Quote"/>
    <w:basedOn w:val="Normal"/>
    <w:next w:val="Normal"/>
    <w:link w:val="IntenseQuoteChar"/>
    <w:uiPriority w:val="30"/>
    <w:qFormat/>
    <w:rsid w:val="00A70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97E"/>
    <w:rPr>
      <w:smallCaps/>
      <w:color w:val="auto"/>
      <w:u w:val="single"/>
    </w:rPr>
  </w:style>
  <w:style w:type="character" w:styleId="IntenseReference">
    <w:name w:val="Intense Reference"/>
    <w:basedOn w:val="DefaultParagraphFont"/>
    <w:uiPriority w:val="32"/>
    <w:qFormat/>
    <w:rsid w:val="00A7097E"/>
    <w:rPr>
      <w:b/>
      <w:bCs/>
      <w:smallCaps/>
      <w:color w:val="auto"/>
      <w:spacing w:val="5"/>
      <w:u w:val="single"/>
    </w:rPr>
  </w:style>
  <w:style w:type="paragraph" w:customStyle="1" w:styleId="2ColumnHeading">
    <w:name w:val="2Column Heading"/>
    <w:basedOn w:val="BodyText"/>
    <w:qFormat/>
    <w:rsid w:val="00A7097E"/>
    <w:pPr>
      <w:spacing w:after="60"/>
      <w:ind w:left="-2268"/>
    </w:pPr>
    <w:rPr>
      <w:b/>
    </w:rPr>
  </w:style>
  <w:style w:type="paragraph" w:customStyle="1" w:styleId="Heading1TOC">
    <w:name w:val="Heading1 TOC"/>
    <w:basedOn w:val="Normal"/>
    <w:qFormat/>
    <w:rsid w:val="00A7097E"/>
    <w:pPr>
      <w:spacing w:before="240" w:after="120"/>
    </w:pPr>
    <w:rPr>
      <w:rFonts w:ascii="Times New Roman" w:hAnsi="Times New Roman"/>
      <w:b/>
      <w:sz w:val="32"/>
    </w:rPr>
  </w:style>
  <w:style w:type="paragraph" w:customStyle="1" w:styleId="Heading2TOC">
    <w:name w:val="Heading2 TOC"/>
    <w:basedOn w:val="Normal"/>
    <w:qFormat/>
    <w:rsid w:val="00A7097E"/>
    <w:pPr>
      <w:spacing w:before="240" w:after="60"/>
    </w:pPr>
    <w:rPr>
      <w:rFonts w:ascii="Times New Roman" w:hAnsi="Times New Roman"/>
      <w:b/>
      <w:sz w:val="28"/>
    </w:rPr>
  </w:style>
  <w:style w:type="character" w:customStyle="1" w:styleId="Underline">
    <w:name w:val="Underline"/>
    <w:basedOn w:val="DefaultParagraphFont"/>
    <w:qFormat/>
    <w:rsid w:val="00A7097E"/>
    <w:rPr>
      <w:u w:val="single"/>
    </w:rPr>
  </w:style>
  <w:style w:type="character" w:customStyle="1" w:styleId="BoldandItalics">
    <w:name w:val="Bold and Italics"/>
    <w:qFormat/>
    <w:rsid w:val="00A7097E"/>
    <w:rPr>
      <w:b/>
      <w:i/>
      <w:u w:val="none"/>
    </w:rPr>
  </w:style>
  <w:style w:type="paragraph" w:styleId="BalloonText">
    <w:name w:val="Balloon Text"/>
    <w:basedOn w:val="Normal"/>
    <w:link w:val="BalloonTextChar"/>
    <w:rsid w:val="00A7097E"/>
    <w:rPr>
      <w:rFonts w:ascii="Tahoma" w:hAnsi="Tahoma" w:cs="Tahoma"/>
      <w:sz w:val="16"/>
      <w:szCs w:val="16"/>
    </w:rPr>
  </w:style>
  <w:style w:type="character" w:customStyle="1" w:styleId="BalloonTextChar">
    <w:name w:val="Balloon Text Char"/>
    <w:basedOn w:val="DefaultParagraphFont"/>
    <w:link w:val="BalloonText"/>
    <w:rsid w:val="00A70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97E"/>
    <w:rPr>
      <w:b/>
      <w:color w:val="660033"/>
      <w:spacing w:val="0"/>
    </w:rPr>
  </w:style>
  <w:style w:type="paragraph" w:customStyle="1" w:styleId="Nameditemlist">
    <w:name w:val="Named item list"/>
    <w:basedOn w:val="BodyText"/>
    <w:qFormat/>
    <w:rsid w:val="00A7097E"/>
    <w:pPr>
      <w:tabs>
        <w:tab w:val="left" w:pos="2835"/>
      </w:tabs>
      <w:ind w:left="2835" w:hanging="2835"/>
    </w:pPr>
  </w:style>
  <w:style w:type="paragraph" w:customStyle="1" w:styleId="BodyTextnopadding">
    <w:name w:val="Body Text no padding"/>
    <w:basedOn w:val="BodyText"/>
    <w:qFormat/>
    <w:rsid w:val="00A7097E"/>
    <w:pPr>
      <w:spacing w:before="0" w:after="0"/>
    </w:pPr>
  </w:style>
  <w:style w:type="paragraph" w:customStyle="1" w:styleId="BodyTextBold">
    <w:name w:val="Body Text Bold"/>
    <w:basedOn w:val="BodyText"/>
    <w:qFormat/>
    <w:rsid w:val="00A7097E"/>
    <w:rPr>
      <w:b/>
    </w:rPr>
  </w:style>
  <w:style w:type="character" w:styleId="Hyperlink">
    <w:name w:val="Hyperlink"/>
    <w:basedOn w:val="DefaultParagraphFont"/>
    <w:uiPriority w:val="99"/>
    <w:unhideWhenUsed/>
    <w:rsid w:val="001F5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2169</Characters>
  <Application>Microsoft Office Word</Application>
  <DocSecurity>0</DocSecurity>
  <Lines>60</Lines>
  <Paragraphs>45</Paragraphs>
  <ScaleCrop>false</ScaleCrop>
  <Company>Author-it Software Corporation Ltd.</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ICTSUS804 Use ICT to improve sustainability outcomes</dc:title>
  <dc:subject>Approved</dc:subject>
  <dc:creator>PwC’s Skills for Australia</dc:creator>
  <cp:keywords>Release: 1</cp:keywords>
  <dc:description>Review Date: 12 April 2008</dc:description>
  <cp:lastModifiedBy>HSD_TPCMSd.prod</cp:lastModifiedBy>
  <cp:revision>3</cp:revision>
  <dcterms:created xsi:type="dcterms:W3CDTF">2021-04-29T02:28:00Z</dcterms:created>
  <dcterms:modified xsi:type="dcterms:W3CDTF">2021-04-29T02:28:00Z</dcterms:modified>
</cp:coreProperties>
</file>