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DF6" w:rsidP="00CE2D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ICTSUS803 Research strategies using SAP solutions for sustainable economic and environmental outcomes</w:t>
      </w:r>
      <w:r>
        <w:fldChar w:fldCharType="end"/>
      </w:r>
    </w:p>
    <w:p w:rsidR="00CE2DF6" w:rsidP="00CE2DF6">
      <w:pPr>
        <w:pStyle w:val="Version"/>
        <w:sectPr w:rsidSect="008D13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30C" w:rsidP="008D130C">
      <w:pPr>
        <w:pStyle w:val="SuperHeading"/>
      </w:pPr>
      <w:r w:rsidRPr="008D130C">
        <w:t>Assessment Requirements for ICTSUS803 Research strategies using SAP solutions for sustainable economic and environmental outcomes</w:t>
      </w:r>
    </w:p>
    <w:p w:rsidR="00000000" w:rsidRPr="008D130C" w:rsidP="008D130C">
      <w:pPr>
        <w:pStyle w:val="Heading1"/>
      </w:pPr>
      <w:bookmarkStart w:id="1" w:name="O_670746"/>
      <w:bookmarkEnd w:id="1"/>
      <w:r w:rsidRPr="008D13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D1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30C" w:rsidP="008D130C">
            <w:pPr>
              <w:pStyle w:val="BodyText"/>
            </w:pPr>
            <w:r w:rsidRPr="008D13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0C">
            <w:pPr>
              <w:pStyle w:val="BodyText"/>
              <w:rPr>
                <w:lang w:val="en-NZ"/>
              </w:rPr>
            </w:pPr>
            <w:r w:rsidRPr="008D130C">
              <w:rPr>
                <w:rStyle w:val="SpecialBold"/>
              </w:rPr>
              <w:t>Comments</w:t>
            </w:r>
          </w:p>
        </w:tc>
      </w:tr>
      <w:tr w:rsidTr="008D1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0C">
            <w:pPr>
              <w:pStyle w:val="BodyText"/>
              <w:rPr>
                <w:lang w:val="en-NZ"/>
              </w:rPr>
            </w:pPr>
            <w:r w:rsidRPr="008D13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30C" w:rsidP="008D130C">
            <w:pPr>
              <w:pStyle w:val="BodyText"/>
            </w:pPr>
            <w:r w:rsidRPr="008D130C">
              <w:t>This version first released with ICT Information and Communications Technology Training Package Version 1.0.</w:t>
            </w:r>
          </w:p>
        </w:tc>
      </w:tr>
    </w:tbl>
    <w:p w:rsidR="00000000" w:rsidRPr="008D130C" w:rsidP="008D130C">
      <w:pPr>
        <w:pStyle w:val="BodyText"/>
      </w:pPr>
    </w:p>
    <w:p w:rsidR="00000000" w:rsidRPr="008D130C" w:rsidP="008D130C">
      <w:pPr>
        <w:pStyle w:val="AllowPageBreak"/>
      </w:pPr>
    </w:p>
    <w:p w:rsidR="00000000" w:rsidRPr="008D130C" w:rsidP="008D130C">
      <w:pPr>
        <w:pStyle w:val="Heading1"/>
      </w:pPr>
      <w:bookmarkStart w:id="2" w:name="O_670747"/>
      <w:bookmarkEnd w:id="2"/>
      <w:r w:rsidRPr="008D130C">
        <w:t>Performance Evidence</w:t>
      </w:r>
    </w:p>
    <w:p w:rsidR="00000000" w:rsidRPr="008D130C" w:rsidP="00CE2DF6">
      <w:pPr>
        <w:pStyle w:val="BodyText"/>
      </w:pPr>
      <w:r w:rsidRPr="008D130C">
        <w:t>Evidence of the ability to:</w:t>
      </w:r>
    </w:p>
    <w:p w:rsidR="00000000" w:rsidRPr="008D130C" w:rsidP="008D130C">
      <w:pPr>
        <w:pStyle w:val="ListBullet"/>
      </w:pPr>
      <w:r w:rsidRPr="008D130C">
        <w:t>conduct a scoping exercise and produce an analytical report</w:t>
      </w:r>
    </w:p>
    <w:p w:rsidR="00000000" w:rsidRPr="008D130C" w:rsidP="008D130C">
      <w:pPr>
        <w:pStyle w:val="ListBullet"/>
      </w:pPr>
      <w:r w:rsidRPr="008D130C">
        <w:t>conduct an effecti</w:t>
      </w:r>
      <w:r w:rsidRPr="008D130C">
        <w:t>ve cost–benefit analysis using systems applications and products (SAP) solutions to justify return on investment (RoI) on economic and environmental sustainability</w:t>
      </w:r>
    </w:p>
    <w:p w:rsidR="00000000" w:rsidRPr="008D130C" w:rsidP="008D130C">
      <w:pPr>
        <w:pStyle w:val="ListBullet"/>
      </w:pPr>
      <w:r w:rsidRPr="008D130C">
        <w:t>produce an accurate executive summary for stakeholder validation</w:t>
      </w:r>
    </w:p>
    <w:p w:rsidR="00000000" w:rsidRPr="008D130C" w:rsidP="008D130C">
      <w:pPr>
        <w:pStyle w:val="ListBullet"/>
      </w:pPr>
      <w:r w:rsidRPr="008D130C">
        <w:t>produce a thorough manageme</w:t>
      </w:r>
      <w:r w:rsidRPr="008D130C">
        <w:t>nt plan to implement strategies using SAP software solutions</w:t>
      </w:r>
    </w:p>
    <w:p w:rsidR="00000000" w:rsidRPr="008D130C" w:rsidP="008D130C">
      <w:pPr>
        <w:pStyle w:val="ListBullet"/>
      </w:pPr>
      <w:r w:rsidRPr="008D130C">
        <w:t>produce an accurate energy usage analysis and feasibility report for long-term sustainability.</w:t>
      </w:r>
    </w:p>
    <w:p w:rsidR="00000000" w:rsidRPr="008D130C" w:rsidP="008D130C">
      <w:pPr>
        <w:pStyle w:val="BodyText"/>
      </w:pPr>
    </w:p>
    <w:p w:rsidR="00000000" w:rsidRPr="008D130C" w:rsidP="00CE2DF6">
      <w:pPr>
        <w:pStyle w:val="BodyText"/>
      </w:pPr>
      <w:r w:rsidRPr="008D130C">
        <w:t>Note: If a specific volume or frequency is not stated, then evidence must be provided at least once.</w:t>
      </w:r>
    </w:p>
    <w:p w:rsidR="00000000" w:rsidRPr="008D130C" w:rsidP="008D130C">
      <w:pPr>
        <w:pStyle w:val="Heading1"/>
      </w:pPr>
      <w:bookmarkStart w:id="3" w:name="O_670748"/>
      <w:bookmarkEnd w:id="3"/>
      <w:r w:rsidRPr="008D130C">
        <w:t>Knowledge Evidence</w:t>
      </w:r>
    </w:p>
    <w:p w:rsidR="00000000" w:rsidRPr="008D130C" w:rsidP="00CE2DF6">
      <w:pPr>
        <w:pStyle w:val="BodyText"/>
      </w:pPr>
      <w:r w:rsidRPr="008D130C">
        <w:t>To complete the unit requirements safely and effectively, the individual must:</w:t>
      </w:r>
    </w:p>
    <w:p w:rsidR="00000000" w:rsidRPr="008D130C" w:rsidP="008D130C">
      <w:pPr>
        <w:pStyle w:val="ListBullet"/>
      </w:pPr>
      <w:r w:rsidRPr="008D130C">
        <w:t>summarise and recommend best practice a</w:t>
      </w:r>
      <w:r w:rsidRPr="008D130C">
        <w:t>pproaches relevant to SAP sustainability</w:t>
      </w:r>
    </w:p>
    <w:p w:rsidR="00000000" w:rsidRPr="008D130C" w:rsidP="008D130C">
      <w:pPr>
        <w:pStyle w:val="ListBullet"/>
      </w:pPr>
      <w:r w:rsidRPr="008D130C">
        <w:t>appraise the extensive range of SAP software solutions and tools</w:t>
      </w:r>
    </w:p>
    <w:p w:rsidR="00000000" w:rsidRPr="008D130C" w:rsidP="008D130C">
      <w:pPr>
        <w:pStyle w:val="ListBullet"/>
      </w:pPr>
      <w:r w:rsidRPr="008D130C">
        <w:t>research and specify energy consumption and energy audit methodologies</w:t>
      </w:r>
    </w:p>
    <w:p w:rsidR="00000000" w:rsidRPr="008D130C" w:rsidP="008D130C">
      <w:pPr>
        <w:pStyle w:val="ListBullet"/>
      </w:pPr>
      <w:r w:rsidRPr="008D130C">
        <w:t>review waste and recycling policies and management</w:t>
      </w:r>
    </w:p>
    <w:p w:rsidR="00000000" w:rsidRPr="008D130C" w:rsidP="008D130C">
      <w:pPr>
        <w:pStyle w:val="ListBullet"/>
      </w:pPr>
      <w:r w:rsidRPr="008D130C">
        <w:t>contrast strategies for proc</w:t>
      </w:r>
      <w:r w:rsidRPr="008D130C">
        <w:t>urement and supply chain management</w:t>
      </w:r>
    </w:p>
    <w:p w:rsidR="00000000" w:rsidRPr="008D130C" w:rsidP="008D130C">
      <w:pPr>
        <w:pStyle w:val="ListBullet"/>
      </w:pPr>
      <w:r w:rsidRPr="008D130C">
        <w:t>outline business operation and procedures</w:t>
      </w:r>
    </w:p>
    <w:p w:rsidR="00000000" w:rsidRPr="008D130C" w:rsidP="008D130C">
      <w:pPr>
        <w:pStyle w:val="ListBullet"/>
      </w:pPr>
      <w:r w:rsidRPr="008D130C">
        <w:t>research and specify environmental and sustainability legislation, regulations and codes of practice applicable to the industry and the organisation</w:t>
      </w:r>
    </w:p>
    <w:p w:rsidR="00000000" w:rsidRPr="008D130C" w:rsidP="008D130C">
      <w:pPr>
        <w:pStyle w:val="ListBullet"/>
      </w:pPr>
      <w:r w:rsidRPr="008D130C">
        <w:t xml:space="preserve">research and evaluate carbon </w:t>
      </w:r>
      <w:r w:rsidRPr="008D130C">
        <w:t>emission global and national legislation, targets and benchmarks</w:t>
      </w:r>
    </w:p>
    <w:p w:rsidR="00000000" w:rsidRPr="008D130C" w:rsidP="008D130C">
      <w:pPr>
        <w:pStyle w:val="ListBullet"/>
      </w:pPr>
      <w:r w:rsidRPr="008D130C">
        <w:t>critique environmental impacts of products, processes, systems and services</w:t>
      </w:r>
    </w:p>
    <w:p w:rsidR="00000000" w:rsidRPr="008D130C" w:rsidP="008D130C">
      <w:pPr>
        <w:pStyle w:val="ListBullet"/>
      </w:pPr>
      <w:r w:rsidRPr="008D130C">
        <w:t>specify the principles, practices and available tools and techniques of social, economic and environmental sustaina</w:t>
      </w:r>
      <w:r w:rsidRPr="008D130C">
        <w:t>bility management</w:t>
      </w:r>
    </w:p>
    <w:p w:rsidR="00000000" w:rsidRPr="008D130C" w:rsidP="008D130C">
      <w:pPr>
        <w:pStyle w:val="ListBullet"/>
      </w:pPr>
      <w:r w:rsidRPr="008D130C">
        <w:t>research and summarise various strategies and benefits applicable to conducting a business sustainably, including:</w:t>
      </w:r>
    </w:p>
    <w:p w:rsidR="00000000" w:rsidRPr="008D130C" w:rsidP="008D130C">
      <w:pPr>
        <w:pStyle w:val="ListBullet2"/>
      </w:pPr>
      <w:r w:rsidRPr="008D130C">
        <w:t>quality assurance systems relevant to own organisation</w:t>
      </w:r>
    </w:p>
    <w:p w:rsidR="00000000" w:rsidRPr="008D130C" w:rsidP="008D130C">
      <w:pPr>
        <w:pStyle w:val="ListBullet2"/>
      </w:pPr>
      <w:r w:rsidRPr="008D130C">
        <w:t>relevant organisational policies, procedures and protocols</w:t>
      </w:r>
    </w:p>
    <w:p w:rsidR="00000000" w:rsidRPr="008D130C" w:rsidP="008D130C">
      <w:pPr>
        <w:pStyle w:val="ListBullet2"/>
      </w:pPr>
      <w:r w:rsidRPr="008D130C">
        <w:t>relevant systems and procedures to aid in the achievement of a sustainable workplace.</w:t>
      </w:r>
    </w:p>
    <w:p w:rsidR="00000000" w:rsidRPr="008D130C" w:rsidP="008D130C">
      <w:pPr>
        <w:pStyle w:val="AllowPageBreak"/>
      </w:pPr>
    </w:p>
    <w:p w:rsidR="00000000" w:rsidRPr="008D130C" w:rsidP="008D130C">
      <w:pPr>
        <w:pStyle w:val="Heading1"/>
      </w:pPr>
      <w:bookmarkStart w:id="4" w:name="O_670749"/>
      <w:bookmarkEnd w:id="4"/>
      <w:r w:rsidRPr="008D130C">
        <w:t>Assessment Conditions</w:t>
      </w:r>
    </w:p>
    <w:p w:rsidR="00000000" w:rsidRPr="008D130C" w:rsidP="00CE2DF6">
      <w:pPr>
        <w:pStyle w:val="BodyText"/>
      </w:pPr>
      <w:r w:rsidRPr="008D130C">
        <w:t>Gather evidence to demonstrate consistent performance in conditions that are safe and replicate the workplace. Noise levels, produc</w:t>
      </w:r>
      <w:r w:rsidRPr="008D130C">
        <w:t>tion flow, interruptions and time variances must be typical of those experienced in the sustainability field of work and include access to:</w:t>
      </w:r>
    </w:p>
    <w:p w:rsidR="00000000" w:rsidRPr="008D130C" w:rsidP="008D130C">
      <w:pPr>
        <w:pStyle w:val="ListBullet"/>
      </w:pPr>
      <w:r w:rsidRPr="008D130C">
        <w:t>a range of workplace documentation</w:t>
      </w:r>
    </w:p>
    <w:p w:rsidR="00000000" w:rsidRPr="008D130C" w:rsidP="008D130C">
      <w:pPr>
        <w:pStyle w:val="ListBullet"/>
      </w:pPr>
      <w:r w:rsidRPr="008D130C">
        <w:t>relevant personnel</w:t>
      </w:r>
    </w:p>
    <w:p w:rsidR="00000000" w:rsidRPr="008D130C" w:rsidP="008D130C">
      <w:pPr>
        <w:pStyle w:val="ListBullet"/>
      </w:pPr>
      <w:r w:rsidRPr="008D130C">
        <w:t>organisational plans</w:t>
      </w:r>
    </w:p>
    <w:p w:rsidR="00000000" w:rsidRPr="008D130C" w:rsidP="008D130C">
      <w:pPr>
        <w:pStyle w:val="ListBullet"/>
      </w:pPr>
      <w:r w:rsidRPr="008D130C">
        <w:t>relevant legislation</w:t>
      </w:r>
    </w:p>
    <w:p w:rsidR="00000000" w:rsidRPr="008D130C" w:rsidP="008D130C">
      <w:pPr>
        <w:pStyle w:val="ListBullet"/>
      </w:pPr>
      <w:r w:rsidRPr="008D130C">
        <w:t>equipment specifica</w:t>
      </w:r>
      <w:r w:rsidRPr="008D130C">
        <w:t>tions</w:t>
      </w:r>
    </w:p>
    <w:p w:rsidR="00000000" w:rsidRPr="008D130C" w:rsidP="008D130C">
      <w:pPr>
        <w:pStyle w:val="ListBullet"/>
      </w:pPr>
      <w:r w:rsidRPr="008D130C">
        <w:t>sites on which preparation of a business case may be carried out.</w:t>
      </w:r>
    </w:p>
    <w:p w:rsidR="00000000" w:rsidRPr="008D130C" w:rsidP="008D130C">
      <w:pPr>
        <w:pStyle w:val="BodyText"/>
      </w:pPr>
    </w:p>
    <w:p w:rsidR="00000000" w:rsidRPr="008D130C" w:rsidP="00CE2DF6">
      <w:pPr>
        <w:pStyle w:val="BodyText"/>
      </w:pPr>
      <w:r w:rsidRPr="008D130C">
        <w:t>Assessors must satisfy NVR/AQTF assessor requirements.</w:t>
      </w:r>
    </w:p>
    <w:p w:rsidR="00000000" w:rsidRPr="008D130C" w:rsidP="008D130C">
      <w:pPr>
        <w:pStyle w:val="Heading1"/>
      </w:pPr>
      <w:bookmarkStart w:id="5" w:name="O_670752"/>
      <w:bookmarkEnd w:id="5"/>
      <w:r w:rsidRPr="008D130C">
        <w:t>Links</w:t>
      </w:r>
    </w:p>
    <w:p w:rsidR="00000000" w:rsidRPr="008D130C" w:rsidP="00CE2DF6">
      <w:pPr>
        <w:pStyle w:val="BodyText"/>
      </w:pPr>
      <w:r w:rsidRPr="008D13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F132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D130C" w:rsidP="008D130C"/>
    <w:sectPr w:rsidSect="008D13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0C" w:rsidRPr="00CE2DF6" w:rsidP="00CE2D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DF6" w:rsidP="008D1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2DF6" w:rsidP="008D1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2DF6" w:rsidP="008D13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D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30C" w:rsidRPr="00CE2DF6" w:rsidP="00CE2D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DF6" w:rsidRPr="002D2AF8" w:rsidP="008D1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ICTSUS803 Research strategies using SAP solutions for sustainable economic and environmental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CE2DF6" w:rsidP="008D13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6A9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E4B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A6AA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3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3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3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3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3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3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3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3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3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3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3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30C"/>
  </w:style>
  <w:style w:type="character" w:customStyle="1" w:styleId="Heading1Char">
    <w:name w:val="Heading 1 Char"/>
    <w:basedOn w:val="DefaultParagraphFont"/>
    <w:link w:val="Heading1"/>
    <w:rsid w:val="008D13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3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3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3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30C"/>
    <w:rPr>
      <w:b/>
      <w:spacing w:val="0"/>
    </w:rPr>
  </w:style>
  <w:style w:type="paragraph" w:styleId="ListBullet2">
    <w:name w:val="List Bullet 2"/>
    <w:basedOn w:val="List2"/>
    <w:rsid w:val="008D13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13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3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3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3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3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3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3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3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3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3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3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3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3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3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3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3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3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3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3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3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3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13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3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3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3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3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3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3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3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3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130C"/>
    <w:rPr>
      <w:i/>
    </w:rPr>
  </w:style>
  <w:style w:type="paragraph" w:styleId="Caption">
    <w:name w:val="caption"/>
    <w:basedOn w:val="BodyText"/>
    <w:next w:val="Normal"/>
    <w:qFormat/>
    <w:rsid w:val="008D13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3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3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30C"/>
  </w:style>
  <w:style w:type="paragraph" w:styleId="TableofFigures">
    <w:name w:val="table of figures"/>
    <w:basedOn w:val="Normal"/>
    <w:next w:val="Normal"/>
    <w:semiHidden/>
    <w:rsid w:val="008D13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3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130C"/>
    <w:rPr>
      <w:rFonts w:ascii="Wingdings" w:hAnsi="Wingdings"/>
    </w:rPr>
  </w:style>
  <w:style w:type="paragraph" w:customStyle="1" w:styleId="TableHeading">
    <w:name w:val="Table Heading"/>
    <w:basedOn w:val="HeadingBase"/>
    <w:rsid w:val="008D13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30C"/>
    <w:rPr>
      <w:color w:val="0033CC"/>
      <w:u w:val="none"/>
    </w:rPr>
  </w:style>
  <w:style w:type="paragraph" w:customStyle="1" w:styleId="BodyTextRight">
    <w:name w:val="Body Text Right"/>
    <w:basedOn w:val="BodyText"/>
    <w:rsid w:val="008D13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3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3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3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3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3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30C"/>
    <w:rPr>
      <w:sz w:val="32"/>
    </w:rPr>
  </w:style>
  <w:style w:type="paragraph" w:customStyle="1" w:styleId="HeadingProcedure">
    <w:name w:val="Heading Procedure"/>
    <w:basedOn w:val="HeadingBase"/>
    <w:next w:val="Normal"/>
    <w:rsid w:val="008D13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30C"/>
    <w:pPr>
      <w:spacing w:before="60" w:after="60"/>
    </w:pPr>
  </w:style>
  <w:style w:type="paragraph" w:styleId="ListContinue">
    <w:name w:val="List Continue"/>
    <w:basedOn w:val="List"/>
    <w:rsid w:val="008D130C"/>
    <w:pPr>
      <w:ind w:firstLine="0"/>
    </w:pPr>
  </w:style>
  <w:style w:type="paragraph" w:customStyle="1" w:styleId="ListNote">
    <w:name w:val="List Note"/>
    <w:basedOn w:val="List"/>
    <w:rsid w:val="008D13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3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3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30C"/>
    <w:rPr>
      <w:rFonts w:ascii="Courier New" w:hAnsi="Courier New"/>
    </w:rPr>
  </w:style>
  <w:style w:type="paragraph" w:customStyle="1" w:styleId="NoteBullet">
    <w:name w:val="Note Bullet"/>
    <w:basedOn w:val="Note"/>
    <w:rsid w:val="008D13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3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3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3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3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13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3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30C"/>
    <w:rPr>
      <w:b/>
      <w:smallCaps/>
    </w:rPr>
  </w:style>
  <w:style w:type="paragraph" w:customStyle="1" w:styleId="TableListNumber">
    <w:name w:val="Table List Number"/>
    <w:basedOn w:val="ListNumber"/>
    <w:rsid w:val="008D13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3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30C"/>
    <w:pPr>
      <w:numPr>
        <w:numId w:val="9"/>
      </w:numPr>
    </w:pPr>
  </w:style>
  <w:style w:type="paragraph" w:customStyle="1" w:styleId="ListAlpha2">
    <w:name w:val="List Alpha 2"/>
    <w:basedOn w:val="List2"/>
    <w:rsid w:val="008D130C"/>
    <w:pPr>
      <w:numPr>
        <w:numId w:val="8"/>
      </w:numPr>
    </w:pPr>
  </w:style>
  <w:style w:type="paragraph" w:styleId="List2">
    <w:name w:val="List 2"/>
    <w:basedOn w:val="BodyText"/>
    <w:rsid w:val="008D13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3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3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3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3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3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130C"/>
    <w:pPr>
      <w:numPr>
        <w:numId w:val="4"/>
      </w:numPr>
    </w:pPr>
  </w:style>
  <w:style w:type="paragraph" w:styleId="ListContinue2">
    <w:name w:val="List Continue 2"/>
    <w:basedOn w:val="List2"/>
    <w:rsid w:val="008D130C"/>
    <w:pPr>
      <w:ind w:firstLine="0"/>
    </w:pPr>
  </w:style>
  <w:style w:type="paragraph" w:styleId="ListContinue3">
    <w:name w:val="List Continue 3"/>
    <w:basedOn w:val="List3"/>
    <w:rsid w:val="008D130C"/>
    <w:pPr>
      <w:ind w:left="1021" w:firstLine="0"/>
    </w:pPr>
  </w:style>
  <w:style w:type="paragraph" w:styleId="ListContinue4">
    <w:name w:val="List Continue 4"/>
    <w:basedOn w:val="List4"/>
    <w:rsid w:val="008D130C"/>
    <w:pPr>
      <w:ind w:firstLine="0"/>
    </w:pPr>
  </w:style>
  <w:style w:type="paragraph" w:styleId="ListContinue5">
    <w:name w:val="List Continue 5"/>
    <w:basedOn w:val="List5"/>
    <w:rsid w:val="008D130C"/>
    <w:pPr>
      <w:ind w:firstLine="0"/>
    </w:pPr>
  </w:style>
  <w:style w:type="paragraph" w:styleId="ListNumber3">
    <w:name w:val="List Number 3"/>
    <w:basedOn w:val="List3"/>
    <w:rsid w:val="008D130C"/>
    <w:pPr>
      <w:numPr>
        <w:numId w:val="5"/>
      </w:numPr>
    </w:pPr>
  </w:style>
  <w:style w:type="paragraph" w:styleId="ListNumber4">
    <w:name w:val="List Number 4"/>
    <w:basedOn w:val="List4"/>
    <w:rsid w:val="008D130C"/>
    <w:pPr>
      <w:numPr>
        <w:numId w:val="6"/>
      </w:numPr>
    </w:pPr>
  </w:style>
  <w:style w:type="paragraph" w:styleId="ListNumber5">
    <w:name w:val="List Number 5"/>
    <w:basedOn w:val="List5"/>
    <w:rsid w:val="008D130C"/>
    <w:pPr>
      <w:numPr>
        <w:numId w:val="7"/>
      </w:numPr>
    </w:pPr>
  </w:style>
  <w:style w:type="paragraph" w:styleId="BlockText">
    <w:name w:val="Block Text"/>
    <w:basedOn w:val="Normal"/>
    <w:rsid w:val="008D13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3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30C"/>
    <w:rPr>
      <w:sz w:val="16"/>
      <w:vertAlign w:val="superscript"/>
    </w:rPr>
  </w:style>
  <w:style w:type="character" w:customStyle="1" w:styleId="Symbols">
    <w:name w:val="Symbols"/>
    <w:basedOn w:val="DefaultParagraphFont"/>
    <w:rsid w:val="008D130C"/>
    <w:rPr>
      <w:rFonts w:ascii="Symbol" w:hAnsi="Symbol"/>
    </w:rPr>
  </w:style>
  <w:style w:type="character" w:customStyle="1" w:styleId="MenuOptions">
    <w:name w:val="Menu Options"/>
    <w:basedOn w:val="DefaultParagraphFont"/>
    <w:rsid w:val="008D13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30C"/>
    <w:rPr>
      <w:b/>
    </w:rPr>
  </w:style>
  <w:style w:type="character" w:customStyle="1" w:styleId="Underlined">
    <w:name w:val="Underlined"/>
    <w:basedOn w:val="DefaultParagraphFont"/>
    <w:rsid w:val="008D130C"/>
    <w:rPr>
      <w:u w:val="single"/>
    </w:rPr>
  </w:style>
  <w:style w:type="paragraph" w:customStyle="1" w:styleId="TableBodyTextRight">
    <w:name w:val="Table Body Text Right"/>
    <w:basedOn w:val="TableBodyText"/>
    <w:rsid w:val="008D13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30C"/>
    <w:rPr>
      <w:sz w:val="18"/>
    </w:rPr>
  </w:style>
  <w:style w:type="paragraph" w:customStyle="1" w:styleId="BodySmallRight">
    <w:name w:val="Body Small Right"/>
    <w:basedOn w:val="BodyTextRight"/>
    <w:rsid w:val="008D130C"/>
    <w:rPr>
      <w:sz w:val="18"/>
      <w:szCs w:val="18"/>
    </w:rPr>
  </w:style>
  <w:style w:type="paragraph" w:customStyle="1" w:styleId="MarginEdition">
    <w:name w:val="Margin Edition"/>
    <w:basedOn w:val="MarginNote"/>
    <w:rsid w:val="008D13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30C"/>
    <w:rPr>
      <w:sz w:val="2"/>
      <w:szCs w:val="2"/>
    </w:rPr>
  </w:style>
  <w:style w:type="character" w:customStyle="1" w:styleId="Small">
    <w:name w:val="Small"/>
    <w:basedOn w:val="DefaultParagraphFont"/>
    <w:rsid w:val="008D130C"/>
    <w:rPr>
      <w:sz w:val="16"/>
    </w:rPr>
  </w:style>
  <w:style w:type="paragraph" w:customStyle="1" w:styleId="WideTable">
    <w:name w:val="Wide Table"/>
    <w:basedOn w:val="Normal"/>
    <w:rsid w:val="008D13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30C"/>
  </w:style>
  <w:style w:type="paragraph" w:styleId="Quote">
    <w:name w:val="Quote"/>
    <w:basedOn w:val="Heading1"/>
    <w:link w:val="QuoteChar"/>
    <w:qFormat/>
    <w:rsid w:val="008D13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3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30C"/>
    <w:pPr>
      <w:pageBreakBefore/>
    </w:pPr>
  </w:style>
  <w:style w:type="paragraph" w:customStyle="1" w:styleId="Border">
    <w:name w:val="Border"/>
    <w:basedOn w:val="Normal"/>
    <w:qFormat/>
    <w:rsid w:val="008D13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3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3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3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3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3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3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3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3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30C"/>
    <w:rPr>
      <w:u w:val="single"/>
    </w:rPr>
  </w:style>
  <w:style w:type="character" w:customStyle="1" w:styleId="BoldandItalics">
    <w:name w:val="Bold and Italics"/>
    <w:qFormat/>
    <w:rsid w:val="008D130C"/>
    <w:rPr>
      <w:b/>
      <w:i/>
      <w:u w:val="none"/>
    </w:rPr>
  </w:style>
  <w:style w:type="paragraph" w:styleId="BalloonText">
    <w:name w:val="Balloon Text"/>
    <w:basedOn w:val="Normal"/>
    <w:link w:val="BalloonTextChar"/>
    <w:rsid w:val="008D1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3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3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3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3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3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30C"/>
    <w:pPr>
      <w:spacing w:before="0" w:after="0"/>
    </w:pPr>
  </w:style>
  <w:style w:type="paragraph" w:customStyle="1" w:styleId="BodyTextBold">
    <w:name w:val="Body Text Bold"/>
    <w:basedOn w:val="BodyText"/>
    <w:qFormat/>
    <w:rsid w:val="008D130C"/>
    <w:rPr>
      <w:b/>
    </w:rPr>
  </w:style>
  <w:style w:type="character" w:styleId="Hyperlink">
    <w:name w:val="Hyperlink"/>
    <w:basedOn w:val="DefaultParagraphFont"/>
    <w:uiPriority w:val="99"/>
    <w:unhideWhenUsed/>
    <w:rsid w:val="00CE2D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2788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ICTSUS803 Research strategies using SAP solutions for sustainable economic and environmental outcomes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2019-09-02T01:05:00Z</dcterms:created>
  <dcterms:modified xsi:type="dcterms:W3CDTF">2019-09-02T01:05:00Z</dcterms:modified>
</cp:coreProperties>
</file>