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60B" w:rsidP="002F76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ICTSUS802 Conduct a business case study for integrating sustainability in ICT planning and design projects</w:t>
      </w:r>
      <w:r>
        <w:fldChar w:fldCharType="end"/>
      </w:r>
    </w:p>
    <w:p w:rsidR="002F760B" w:rsidP="002F760B">
      <w:pPr>
        <w:pStyle w:val="Version"/>
        <w:sectPr w:rsidSect="002422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260" w:rsidP="00242260">
      <w:pPr>
        <w:pStyle w:val="SuperHeading"/>
      </w:pPr>
      <w:r w:rsidRPr="00242260">
        <w:t>Assessment Re</w:t>
      </w:r>
      <w:r w:rsidRPr="00242260">
        <w:t>quirements for ICTSUS802 Conduct a business case study for integrating sustainability in ICT planning and design projects</w:t>
      </w:r>
    </w:p>
    <w:p w:rsidR="00000000" w:rsidRPr="00242260" w:rsidP="00242260">
      <w:pPr>
        <w:pStyle w:val="Heading1"/>
      </w:pPr>
      <w:bookmarkStart w:id="1" w:name="O_670727"/>
      <w:bookmarkEnd w:id="1"/>
      <w:r w:rsidRPr="002422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42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260" w:rsidP="00242260">
            <w:pPr>
              <w:pStyle w:val="BodyText"/>
            </w:pPr>
            <w:r w:rsidRPr="002422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260">
            <w:pPr>
              <w:pStyle w:val="BodyText"/>
              <w:rPr>
                <w:lang w:val="en-NZ"/>
              </w:rPr>
            </w:pPr>
            <w:r w:rsidRPr="00242260">
              <w:rPr>
                <w:rStyle w:val="SpecialBold"/>
              </w:rPr>
              <w:t>Comments</w:t>
            </w:r>
          </w:p>
        </w:tc>
      </w:tr>
      <w:tr w:rsidTr="002422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260">
            <w:pPr>
              <w:pStyle w:val="BodyText"/>
              <w:rPr>
                <w:lang w:val="en-NZ"/>
              </w:rPr>
            </w:pPr>
            <w:r w:rsidRPr="002422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260" w:rsidP="00242260">
            <w:pPr>
              <w:pStyle w:val="BodyText"/>
            </w:pPr>
            <w:r w:rsidRPr="00242260">
              <w:t>This version first released with ICT Information and Communications Technology Training Package Version 1.0.</w:t>
            </w:r>
          </w:p>
        </w:tc>
      </w:tr>
    </w:tbl>
    <w:p w:rsidR="00000000" w:rsidRPr="00242260" w:rsidP="00242260">
      <w:pPr>
        <w:pStyle w:val="BodyText"/>
      </w:pPr>
    </w:p>
    <w:p w:rsidR="00000000" w:rsidRPr="00242260" w:rsidP="00242260">
      <w:pPr>
        <w:pStyle w:val="AllowPageBreak"/>
      </w:pPr>
    </w:p>
    <w:p w:rsidR="00000000" w:rsidRPr="00242260" w:rsidP="00242260">
      <w:pPr>
        <w:pStyle w:val="Heading1"/>
      </w:pPr>
      <w:bookmarkStart w:id="2" w:name="O_670728"/>
      <w:bookmarkEnd w:id="2"/>
      <w:r w:rsidRPr="00242260">
        <w:t>Performance Evidence</w:t>
      </w:r>
    </w:p>
    <w:p w:rsidR="00000000" w:rsidRPr="00242260" w:rsidP="002F760B">
      <w:pPr>
        <w:pStyle w:val="BodyText"/>
      </w:pPr>
      <w:r w:rsidRPr="00242260">
        <w:t>Evidence of the ability to:</w:t>
      </w:r>
    </w:p>
    <w:p w:rsidR="00000000" w:rsidRPr="00242260" w:rsidP="00242260">
      <w:pPr>
        <w:pStyle w:val="ListBullet"/>
      </w:pPr>
      <w:r w:rsidRPr="00242260">
        <w:t>establish an effective business case to introduce or improve sustainability in</w:t>
      </w:r>
      <w:r w:rsidRPr="00242260">
        <w:t xml:space="preserve"> an information and communications technology (ICT) project</w:t>
      </w:r>
    </w:p>
    <w:p w:rsidR="00000000" w:rsidRPr="00242260" w:rsidP="00242260">
      <w:pPr>
        <w:pStyle w:val="ListBullet"/>
      </w:pPr>
      <w:r w:rsidRPr="00242260">
        <w:t>produce an accurate cost–benefit analysis showing overall benefit of integrating sustainability into an ICT project</w:t>
      </w:r>
    </w:p>
    <w:p w:rsidR="00000000" w:rsidRPr="00242260" w:rsidP="00242260">
      <w:pPr>
        <w:pStyle w:val="ListBullet"/>
      </w:pPr>
      <w:r w:rsidRPr="00242260">
        <w:t>devise, implement and review management strategies showing a measurable improvem</w:t>
      </w:r>
      <w:r w:rsidRPr="00242260">
        <w:t>ent using the chosen benchmark indicators.</w:t>
      </w:r>
    </w:p>
    <w:p w:rsidR="00000000" w:rsidRPr="00242260" w:rsidP="00242260">
      <w:pPr>
        <w:pStyle w:val="BodyText"/>
      </w:pPr>
    </w:p>
    <w:p w:rsidR="00000000" w:rsidRPr="00242260" w:rsidP="002F760B">
      <w:pPr>
        <w:pStyle w:val="BodyText"/>
      </w:pPr>
      <w:r w:rsidRPr="00242260">
        <w:t>Note: If a specific volume or frequency is not stated, then evidence must be provided at least once.</w:t>
      </w:r>
    </w:p>
    <w:p w:rsidR="00000000" w:rsidRPr="00242260" w:rsidP="00242260">
      <w:pPr>
        <w:pStyle w:val="Heading1"/>
      </w:pPr>
      <w:bookmarkStart w:id="3" w:name="O_670729"/>
      <w:bookmarkEnd w:id="3"/>
      <w:r w:rsidRPr="00242260">
        <w:t>Knowledge Evidence</w:t>
      </w:r>
    </w:p>
    <w:p w:rsidR="00000000" w:rsidRPr="00242260" w:rsidP="002F760B">
      <w:pPr>
        <w:pStyle w:val="BodyText"/>
      </w:pPr>
      <w:r w:rsidRPr="00242260">
        <w:t>To complete the unit requirements safely and effectively, the individual must:</w:t>
      </w:r>
    </w:p>
    <w:p w:rsidR="00000000" w:rsidRPr="00242260" w:rsidP="00242260">
      <w:pPr>
        <w:pStyle w:val="ListBullet"/>
      </w:pPr>
      <w:r w:rsidRPr="00242260">
        <w:t>compare best practice approaches relevant to sustainability</w:t>
      </w:r>
    </w:p>
    <w:p w:rsidR="00000000" w:rsidRPr="00242260" w:rsidP="00242260">
      <w:pPr>
        <w:pStyle w:val="ListBullet"/>
      </w:pPr>
      <w:r w:rsidRPr="00242260">
        <w:t>research and contrast energy consumption and energy audit methodologies</w:t>
      </w:r>
    </w:p>
    <w:p w:rsidR="00000000" w:rsidRPr="00242260" w:rsidP="00242260">
      <w:pPr>
        <w:pStyle w:val="ListBullet"/>
      </w:pPr>
      <w:r w:rsidRPr="00242260">
        <w:t>research and critically evaluate environment</w:t>
      </w:r>
      <w:r w:rsidRPr="00242260">
        <w:t>al and sustainability legislation, regulations and codes of practice applicable to the industry and the organisation</w:t>
      </w:r>
    </w:p>
    <w:p w:rsidR="00000000" w:rsidRPr="00242260" w:rsidP="00242260">
      <w:pPr>
        <w:pStyle w:val="ListBullet"/>
      </w:pPr>
      <w:r w:rsidRPr="00242260">
        <w:t>evaluate the environmental impacts of products, processes, systems and services</w:t>
      </w:r>
    </w:p>
    <w:p w:rsidR="00000000" w:rsidRPr="00242260" w:rsidP="00242260">
      <w:pPr>
        <w:pStyle w:val="ListBullet"/>
      </w:pPr>
      <w:r w:rsidRPr="00242260">
        <w:t>interpret global and national initiatives, legislation, pol</w:t>
      </w:r>
      <w:r w:rsidRPr="00242260">
        <w:t>icies and guidelines relevant to project</w:t>
      </w:r>
    </w:p>
    <w:p w:rsidR="00000000" w:rsidRPr="00242260" w:rsidP="00242260">
      <w:pPr>
        <w:pStyle w:val="ListBullet"/>
      </w:pPr>
      <w:r w:rsidRPr="00242260">
        <w:t>research and critique the principles, practices and available tools and techniques of sustainability management relevant to the ICT industry</w:t>
      </w:r>
    </w:p>
    <w:p w:rsidR="00000000" w:rsidRPr="00242260" w:rsidP="00242260">
      <w:pPr>
        <w:pStyle w:val="ListBullet"/>
      </w:pPr>
      <w:r w:rsidRPr="00242260">
        <w:t>explain quality assurance systems relevant to own organisation</w:t>
      </w:r>
    </w:p>
    <w:p w:rsidR="00000000" w:rsidRPr="00242260" w:rsidP="00242260">
      <w:pPr>
        <w:pStyle w:val="ListBullet"/>
      </w:pPr>
      <w:r w:rsidRPr="00242260">
        <w:t>formulate t</w:t>
      </w:r>
      <w:r w:rsidRPr="00242260">
        <w:t>he relevant organisational policies, procedures and protocols required to assist in achieving workplace sustainability</w:t>
      </w:r>
    </w:p>
    <w:p w:rsidR="00000000" w:rsidRPr="00242260" w:rsidP="00242260">
      <w:pPr>
        <w:pStyle w:val="ListBullet"/>
      </w:pPr>
      <w:r w:rsidRPr="00242260">
        <w:t>research and apply sustainability assessment tools and key performance indicators and benchmarks</w:t>
      </w:r>
    </w:p>
    <w:p w:rsidR="00000000" w:rsidRPr="00242260" w:rsidP="00242260">
      <w:pPr>
        <w:pStyle w:val="ListBullet"/>
      </w:pPr>
      <w:r w:rsidRPr="00242260">
        <w:t>describe sustainable management principl</w:t>
      </w:r>
      <w:r w:rsidRPr="00242260">
        <w:t>es and strategies</w:t>
      </w:r>
    </w:p>
    <w:p w:rsidR="00000000" w:rsidRPr="00242260" w:rsidP="00242260">
      <w:pPr>
        <w:pStyle w:val="ListBullet"/>
      </w:pPr>
      <w:r w:rsidRPr="00242260">
        <w:t>critique the various software tools for ICT power consumption and CO2 emissions calculations.</w:t>
      </w:r>
    </w:p>
    <w:p w:rsidR="00000000" w:rsidRPr="00242260" w:rsidP="00242260">
      <w:pPr>
        <w:pStyle w:val="AllowPageBreak"/>
      </w:pPr>
    </w:p>
    <w:p w:rsidR="00000000" w:rsidRPr="00242260" w:rsidP="00242260">
      <w:pPr>
        <w:pStyle w:val="Heading1"/>
      </w:pPr>
      <w:bookmarkStart w:id="4" w:name="O_670730"/>
      <w:bookmarkEnd w:id="4"/>
      <w:r w:rsidRPr="00242260">
        <w:t>Assessment Conditions</w:t>
      </w:r>
    </w:p>
    <w:p w:rsidR="00000000" w:rsidRPr="00242260" w:rsidP="002F760B">
      <w:pPr>
        <w:pStyle w:val="BodyText"/>
      </w:pPr>
      <w:r w:rsidRPr="00242260">
        <w:t>Gather evidence to demonstrate consistent performance in conditions that are safe and replicate the workp</w:t>
      </w:r>
      <w:r w:rsidRPr="00242260">
        <w:t>lace. Noise levels, production flow, interruptions and time variances must be typical of those experienced in the sustainability field of work and include access to:</w:t>
      </w:r>
    </w:p>
    <w:p w:rsidR="00000000" w:rsidRPr="00242260" w:rsidP="00242260">
      <w:pPr>
        <w:pStyle w:val="ListBullet"/>
      </w:pPr>
      <w:r w:rsidRPr="00242260">
        <w:t>a range of workplace documentation</w:t>
      </w:r>
    </w:p>
    <w:p w:rsidR="00000000" w:rsidRPr="00242260" w:rsidP="00242260">
      <w:pPr>
        <w:pStyle w:val="ListBullet"/>
      </w:pPr>
      <w:r w:rsidRPr="00242260">
        <w:t>personnel associated with a relevant business</w:t>
      </w:r>
    </w:p>
    <w:p w:rsidR="00000000" w:rsidRPr="00242260" w:rsidP="00242260">
      <w:pPr>
        <w:pStyle w:val="ListBullet"/>
      </w:pPr>
      <w:r w:rsidRPr="00242260">
        <w:t>legislat</w:t>
      </w:r>
      <w:r w:rsidRPr="00242260">
        <w:t>ion, specifications and guidelines</w:t>
      </w:r>
    </w:p>
    <w:p w:rsidR="00000000" w:rsidRPr="00242260" w:rsidP="00242260">
      <w:pPr>
        <w:pStyle w:val="ListBullet"/>
      </w:pPr>
      <w:r w:rsidRPr="00242260">
        <w:t>a site on which preparation of a business case may be carried out.</w:t>
      </w:r>
    </w:p>
    <w:p w:rsidR="00000000" w:rsidRPr="00242260" w:rsidP="00242260">
      <w:pPr>
        <w:pStyle w:val="BodyText"/>
      </w:pPr>
    </w:p>
    <w:p w:rsidR="00000000" w:rsidRPr="00242260" w:rsidP="002F760B">
      <w:pPr>
        <w:pStyle w:val="BodyText"/>
      </w:pPr>
      <w:r w:rsidRPr="00242260">
        <w:t>Assessors must satisfy NVR/AQTF assessor requirements.</w:t>
      </w:r>
    </w:p>
    <w:p w:rsidR="00000000" w:rsidRPr="00242260" w:rsidP="00242260">
      <w:pPr>
        <w:pStyle w:val="Heading1"/>
      </w:pPr>
      <w:bookmarkStart w:id="5" w:name="O_670733"/>
      <w:bookmarkEnd w:id="5"/>
      <w:r w:rsidRPr="00242260">
        <w:t>Links</w:t>
      </w:r>
    </w:p>
    <w:p w:rsidR="00000000" w:rsidRPr="00242260" w:rsidP="002F760B">
      <w:pPr>
        <w:pStyle w:val="BodyText"/>
      </w:pPr>
      <w:r w:rsidRPr="0024226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71EB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42260" w:rsidP="00242260"/>
    <w:sectPr w:rsidSect="002422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2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260" w:rsidRPr="002F760B" w:rsidP="002F76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2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0B" w:rsidP="002422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760B" w:rsidP="002422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760B" w:rsidP="002422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2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260" w:rsidRPr="002F760B" w:rsidP="002F76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2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0B" w:rsidRPr="002D2AF8" w:rsidP="002422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ICTSUS802 Conduct a business case study for integrating sustainability in ICT planning and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F760B" w:rsidP="002422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E62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5686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2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2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2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2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2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2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2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2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2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2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2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260"/>
  </w:style>
  <w:style w:type="character" w:customStyle="1" w:styleId="Heading1Char">
    <w:name w:val="Heading 1 Char"/>
    <w:basedOn w:val="DefaultParagraphFont"/>
    <w:link w:val="Heading1"/>
    <w:rsid w:val="002422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2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2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2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2260"/>
    <w:rPr>
      <w:b/>
      <w:spacing w:val="0"/>
    </w:rPr>
  </w:style>
  <w:style w:type="paragraph" w:customStyle="1" w:styleId="SuperHeading">
    <w:name w:val="SuperHeading"/>
    <w:basedOn w:val="Normal"/>
    <w:rsid w:val="002422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2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22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2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2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2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2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2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2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2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2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2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2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2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2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2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2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2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22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2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2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22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22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2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2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2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2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2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2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2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2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2260"/>
    <w:rPr>
      <w:i/>
    </w:rPr>
  </w:style>
  <w:style w:type="paragraph" w:styleId="Caption">
    <w:name w:val="caption"/>
    <w:basedOn w:val="BodyText"/>
    <w:next w:val="Normal"/>
    <w:qFormat/>
    <w:rsid w:val="002422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2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2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260"/>
  </w:style>
  <w:style w:type="paragraph" w:styleId="TableofFigures">
    <w:name w:val="table of figures"/>
    <w:basedOn w:val="Normal"/>
    <w:next w:val="Normal"/>
    <w:semiHidden/>
    <w:rsid w:val="002422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2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2260"/>
    <w:rPr>
      <w:rFonts w:ascii="Wingdings" w:hAnsi="Wingdings"/>
    </w:rPr>
  </w:style>
  <w:style w:type="paragraph" w:customStyle="1" w:styleId="TableHeading">
    <w:name w:val="Table Heading"/>
    <w:basedOn w:val="HeadingBase"/>
    <w:rsid w:val="002422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260"/>
    <w:rPr>
      <w:color w:val="0033CC"/>
      <w:u w:val="none"/>
    </w:rPr>
  </w:style>
  <w:style w:type="paragraph" w:customStyle="1" w:styleId="BodyTextRight">
    <w:name w:val="Body Text Right"/>
    <w:basedOn w:val="BodyText"/>
    <w:rsid w:val="002422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2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2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2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2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2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260"/>
    <w:rPr>
      <w:sz w:val="32"/>
    </w:rPr>
  </w:style>
  <w:style w:type="paragraph" w:customStyle="1" w:styleId="HeadingProcedure">
    <w:name w:val="Heading Procedure"/>
    <w:basedOn w:val="HeadingBase"/>
    <w:next w:val="Normal"/>
    <w:rsid w:val="002422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260"/>
    <w:pPr>
      <w:spacing w:before="60" w:after="60"/>
    </w:pPr>
  </w:style>
  <w:style w:type="paragraph" w:styleId="ListContinue">
    <w:name w:val="List Continue"/>
    <w:basedOn w:val="List"/>
    <w:rsid w:val="00242260"/>
    <w:pPr>
      <w:ind w:firstLine="0"/>
    </w:pPr>
  </w:style>
  <w:style w:type="paragraph" w:customStyle="1" w:styleId="ListNote">
    <w:name w:val="List Note"/>
    <w:basedOn w:val="List"/>
    <w:rsid w:val="002422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2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2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260"/>
    <w:rPr>
      <w:rFonts w:ascii="Courier New" w:hAnsi="Courier New"/>
    </w:rPr>
  </w:style>
  <w:style w:type="paragraph" w:customStyle="1" w:styleId="NoteBullet">
    <w:name w:val="Note Bullet"/>
    <w:basedOn w:val="Note"/>
    <w:rsid w:val="002422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2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2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2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2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22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2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260"/>
    <w:rPr>
      <w:b/>
      <w:smallCaps/>
    </w:rPr>
  </w:style>
  <w:style w:type="paragraph" w:customStyle="1" w:styleId="TableListNumber">
    <w:name w:val="Table List Number"/>
    <w:basedOn w:val="ListNumber"/>
    <w:rsid w:val="002422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2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260"/>
    <w:pPr>
      <w:numPr>
        <w:numId w:val="8"/>
      </w:numPr>
    </w:pPr>
  </w:style>
  <w:style w:type="paragraph" w:customStyle="1" w:styleId="ListAlpha2">
    <w:name w:val="List Alpha 2"/>
    <w:basedOn w:val="List2"/>
    <w:rsid w:val="00242260"/>
    <w:pPr>
      <w:numPr>
        <w:numId w:val="7"/>
      </w:numPr>
    </w:pPr>
  </w:style>
  <w:style w:type="paragraph" w:styleId="List2">
    <w:name w:val="List 2"/>
    <w:basedOn w:val="BodyText"/>
    <w:rsid w:val="002422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2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2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2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2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2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2260"/>
    <w:pPr>
      <w:numPr>
        <w:numId w:val="3"/>
      </w:numPr>
    </w:pPr>
  </w:style>
  <w:style w:type="paragraph" w:styleId="ListContinue2">
    <w:name w:val="List Continue 2"/>
    <w:basedOn w:val="List2"/>
    <w:rsid w:val="00242260"/>
    <w:pPr>
      <w:ind w:firstLine="0"/>
    </w:pPr>
  </w:style>
  <w:style w:type="paragraph" w:styleId="ListContinue3">
    <w:name w:val="List Continue 3"/>
    <w:basedOn w:val="List3"/>
    <w:rsid w:val="00242260"/>
    <w:pPr>
      <w:ind w:left="1021" w:firstLine="0"/>
    </w:pPr>
  </w:style>
  <w:style w:type="paragraph" w:styleId="ListContinue4">
    <w:name w:val="List Continue 4"/>
    <w:basedOn w:val="List4"/>
    <w:rsid w:val="00242260"/>
    <w:pPr>
      <w:ind w:firstLine="0"/>
    </w:pPr>
  </w:style>
  <w:style w:type="paragraph" w:styleId="ListContinue5">
    <w:name w:val="List Continue 5"/>
    <w:basedOn w:val="List5"/>
    <w:rsid w:val="00242260"/>
    <w:pPr>
      <w:ind w:firstLine="0"/>
    </w:pPr>
  </w:style>
  <w:style w:type="paragraph" w:styleId="ListNumber3">
    <w:name w:val="List Number 3"/>
    <w:basedOn w:val="List3"/>
    <w:rsid w:val="00242260"/>
    <w:pPr>
      <w:numPr>
        <w:numId w:val="4"/>
      </w:numPr>
    </w:pPr>
  </w:style>
  <w:style w:type="paragraph" w:styleId="ListNumber4">
    <w:name w:val="List Number 4"/>
    <w:basedOn w:val="List4"/>
    <w:rsid w:val="00242260"/>
    <w:pPr>
      <w:numPr>
        <w:numId w:val="5"/>
      </w:numPr>
    </w:pPr>
  </w:style>
  <w:style w:type="paragraph" w:styleId="ListNumber5">
    <w:name w:val="List Number 5"/>
    <w:basedOn w:val="List5"/>
    <w:rsid w:val="00242260"/>
    <w:pPr>
      <w:numPr>
        <w:numId w:val="6"/>
      </w:numPr>
    </w:pPr>
  </w:style>
  <w:style w:type="paragraph" w:styleId="BlockText">
    <w:name w:val="Block Text"/>
    <w:basedOn w:val="Normal"/>
    <w:rsid w:val="002422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2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260"/>
    <w:rPr>
      <w:sz w:val="16"/>
      <w:vertAlign w:val="superscript"/>
    </w:rPr>
  </w:style>
  <w:style w:type="character" w:customStyle="1" w:styleId="Symbols">
    <w:name w:val="Symbols"/>
    <w:basedOn w:val="DefaultParagraphFont"/>
    <w:rsid w:val="00242260"/>
    <w:rPr>
      <w:rFonts w:ascii="Symbol" w:hAnsi="Symbol"/>
    </w:rPr>
  </w:style>
  <w:style w:type="character" w:customStyle="1" w:styleId="MenuOptions">
    <w:name w:val="Menu Options"/>
    <w:basedOn w:val="DefaultParagraphFont"/>
    <w:rsid w:val="002422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260"/>
    <w:rPr>
      <w:b/>
    </w:rPr>
  </w:style>
  <w:style w:type="character" w:customStyle="1" w:styleId="Underlined">
    <w:name w:val="Underlined"/>
    <w:basedOn w:val="DefaultParagraphFont"/>
    <w:rsid w:val="00242260"/>
    <w:rPr>
      <w:u w:val="single"/>
    </w:rPr>
  </w:style>
  <w:style w:type="paragraph" w:customStyle="1" w:styleId="TableBodyTextRight">
    <w:name w:val="Table Body Text Right"/>
    <w:basedOn w:val="TableBodyText"/>
    <w:rsid w:val="002422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260"/>
    <w:rPr>
      <w:sz w:val="18"/>
    </w:rPr>
  </w:style>
  <w:style w:type="paragraph" w:customStyle="1" w:styleId="BodySmallRight">
    <w:name w:val="Body Small Right"/>
    <w:basedOn w:val="BodyTextRight"/>
    <w:rsid w:val="00242260"/>
    <w:rPr>
      <w:sz w:val="18"/>
      <w:szCs w:val="18"/>
    </w:rPr>
  </w:style>
  <w:style w:type="paragraph" w:customStyle="1" w:styleId="MarginEdition">
    <w:name w:val="Margin Edition"/>
    <w:basedOn w:val="MarginNote"/>
    <w:rsid w:val="002422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260"/>
    <w:rPr>
      <w:sz w:val="2"/>
      <w:szCs w:val="2"/>
    </w:rPr>
  </w:style>
  <w:style w:type="character" w:customStyle="1" w:styleId="Small">
    <w:name w:val="Small"/>
    <w:basedOn w:val="DefaultParagraphFont"/>
    <w:rsid w:val="00242260"/>
    <w:rPr>
      <w:sz w:val="16"/>
    </w:rPr>
  </w:style>
  <w:style w:type="paragraph" w:customStyle="1" w:styleId="WideTable">
    <w:name w:val="Wide Table"/>
    <w:basedOn w:val="Normal"/>
    <w:rsid w:val="002422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260"/>
  </w:style>
  <w:style w:type="paragraph" w:styleId="Quote">
    <w:name w:val="Quote"/>
    <w:basedOn w:val="Heading1"/>
    <w:link w:val="QuoteChar"/>
    <w:qFormat/>
    <w:rsid w:val="002422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2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260"/>
    <w:pPr>
      <w:pageBreakBefore/>
    </w:pPr>
  </w:style>
  <w:style w:type="paragraph" w:customStyle="1" w:styleId="Border">
    <w:name w:val="Border"/>
    <w:basedOn w:val="Normal"/>
    <w:qFormat/>
    <w:rsid w:val="002422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2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2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2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2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2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2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2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2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260"/>
    <w:rPr>
      <w:u w:val="single"/>
    </w:rPr>
  </w:style>
  <w:style w:type="character" w:customStyle="1" w:styleId="BoldandItalics">
    <w:name w:val="Bold and Italics"/>
    <w:qFormat/>
    <w:rsid w:val="00242260"/>
    <w:rPr>
      <w:b/>
      <w:i/>
      <w:u w:val="none"/>
    </w:rPr>
  </w:style>
  <w:style w:type="paragraph" w:styleId="BalloonText">
    <w:name w:val="Balloon Text"/>
    <w:basedOn w:val="Normal"/>
    <w:link w:val="BalloonTextChar"/>
    <w:rsid w:val="002422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2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2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2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2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2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260"/>
    <w:pPr>
      <w:spacing w:before="0" w:after="0"/>
    </w:pPr>
  </w:style>
  <w:style w:type="paragraph" w:customStyle="1" w:styleId="BodyTextBold">
    <w:name w:val="Body Text Bold"/>
    <w:basedOn w:val="BodyText"/>
    <w:qFormat/>
    <w:rsid w:val="00242260"/>
    <w:rPr>
      <w:b/>
    </w:rPr>
  </w:style>
  <w:style w:type="character" w:styleId="Hyperlink">
    <w:name w:val="Hyperlink"/>
    <w:basedOn w:val="DefaultParagraphFont"/>
    <w:uiPriority w:val="99"/>
    <w:unhideWhenUsed/>
    <w:rsid w:val="002F76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2625</Characters>
  <Application>Microsoft Office Word</Application>
  <DocSecurity>0</DocSecurity>
  <Lines>69</Lines>
  <Paragraphs>43</Paragraphs>
  <ScaleCrop>false</ScaleCrop>
  <Company>Author-it Software Corporation Ltd.</Company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ICTSUS802 Conduct a business case study for integrating sustainability in ICT planning and design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2019-09-02T00:54:00Z</dcterms:created>
  <dcterms:modified xsi:type="dcterms:W3CDTF">2019-09-02T00:54:00Z</dcterms:modified>
</cp:coreProperties>
</file>