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37C" w:rsidP="00FA1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ICTSUS603 Integrate sustainability in ICT planning and design projects</w:t>
      </w:r>
      <w:r>
        <w:fldChar w:fldCharType="end"/>
      </w:r>
    </w:p>
    <w:p w:rsidR="00FA137C" w:rsidP="00FA137C">
      <w:pPr>
        <w:pStyle w:val="Version"/>
        <w:sectPr w:rsidSect="009A1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3A1" w:rsidP="009A13A1">
      <w:pPr>
        <w:pStyle w:val="SuperHeading"/>
      </w:pPr>
      <w:r w:rsidRPr="009A13A1">
        <w:t>ICTSUS603 Integrate sustainability in ICT planning and design projects</w:t>
      </w:r>
    </w:p>
    <w:p w:rsidR="00000000" w:rsidRPr="009A13A1" w:rsidP="009A13A1">
      <w:pPr>
        <w:pStyle w:val="Heading1"/>
      </w:pPr>
      <w:bookmarkStart w:id="1" w:name="O_1143063"/>
      <w:bookmarkEnd w:id="1"/>
      <w:r w:rsidRPr="009A13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9A13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A1" w:rsidP="009A13A1">
            <w:pPr>
              <w:pStyle w:val="BodyText"/>
            </w:pPr>
            <w:r w:rsidRPr="009A13A1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BodyText"/>
              <w:rPr>
                <w:lang w:val="en-NZ"/>
              </w:rPr>
            </w:pPr>
            <w:r w:rsidRPr="009A13A1">
              <w:rPr>
                <w:rStyle w:val="SpecialBold"/>
              </w:rPr>
              <w:t>Comments</w:t>
            </w:r>
          </w:p>
        </w:tc>
      </w:tr>
      <w:tr w:rsidTr="009A13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BodyText"/>
              <w:rPr>
                <w:lang w:val="en-NZ"/>
              </w:rPr>
            </w:pPr>
            <w:r w:rsidRPr="009A13A1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A1" w:rsidP="009A13A1">
            <w:pPr>
              <w:pStyle w:val="BodyText"/>
            </w:pPr>
            <w:r w:rsidRPr="009A13A1">
              <w:t>This version first released with ICT Information and Communications Technology Training Package Version 7.0.</w:t>
            </w:r>
          </w:p>
        </w:tc>
      </w:tr>
    </w:tbl>
    <w:p w:rsidR="00000000" w:rsidRPr="009A13A1" w:rsidP="009A13A1">
      <w:pPr>
        <w:pStyle w:val="BodyText"/>
      </w:pPr>
    </w:p>
    <w:p w:rsidR="00000000" w:rsidRPr="009A13A1" w:rsidP="009A13A1">
      <w:pPr>
        <w:pStyle w:val="AllowPageBreak"/>
      </w:pPr>
    </w:p>
    <w:p w:rsidR="00000000" w:rsidRPr="009A13A1" w:rsidP="009A13A1">
      <w:pPr>
        <w:pStyle w:val="Heading1"/>
      </w:pPr>
      <w:bookmarkStart w:id="2" w:name="O_1143068"/>
      <w:bookmarkEnd w:id="2"/>
      <w:r w:rsidRPr="009A13A1">
        <w:t>Application</w:t>
      </w:r>
    </w:p>
    <w:p w:rsidR="00000000" w:rsidRPr="009A13A1" w:rsidP="00FA137C">
      <w:pPr>
        <w:pStyle w:val="BodyText"/>
      </w:pPr>
      <w:r w:rsidRPr="009A13A1">
        <w:t>This unit describes the skills and knowledge required to integrate sustainability concepts and policies into information and communications technology (ICT) planning and design projects. These projects typically involve upgrad</w:t>
      </w:r>
      <w:r w:rsidRPr="009A13A1">
        <w:t>es to equipment hardware and software and installations of next generation networks (NGN) using emerging technologies.</w:t>
      </w:r>
    </w:p>
    <w:p w:rsidR="00000000" w:rsidRPr="009A13A1" w:rsidP="00FA137C">
      <w:pPr>
        <w:pStyle w:val="BodyText"/>
      </w:pPr>
      <w:r w:rsidRPr="009A13A1">
        <w:t>It applies to individuals with a high level of specialist technical skills and knowledge in ICT networks using internet protocol (IP) sys</w:t>
      </w:r>
      <w:r w:rsidRPr="009A13A1">
        <w:t>tems.</w:t>
      </w:r>
    </w:p>
    <w:p w:rsidR="00000000" w:rsidRPr="009A13A1" w:rsidP="00FA137C">
      <w:pPr>
        <w:pStyle w:val="BodyText"/>
      </w:pPr>
      <w:r w:rsidRPr="009A13A1">
        <w:t>No licensing, legislative or certification requirements apply to this unit at the time of publication.</w:t>
      </w:r>
    </w:p>
    <w:p w:rsidR="00000000" w:rsidRPr="009A13A1" w:rsidP="009A13A1">
      <w:pPr>
        <w:pStyle w:val="Heading1"/>
      </w:pPr>
      <w:bookmarkStart w:id="3" w:name="O_1143067"/>
      <w:bookmarkEnd w:id="3"/>
      <w:r w:rsidRPr="009A13A1">
        <w:t>Unit Sector</w:t>
      </w:r>
    </w:p>
    <w:p w:rsidR="00000000" w:rsidRPr="009A13A1" w:rsidP="00FA137C">
      <w:pPr>
        <w:pStyle w:val="BodyText"/>
      </w:pPr>
      <w:r w:rsidRPr="009A13A1">
        <w:t>Telecommunications – sustainability</w:t>
      </w:r>
    </w:p>
    <w:p w:rsidR="00000000" w:rsidRPr="009A13A1" w:rsidP="009A13A1">
      <w:pPr>
        <w:pStyle w:val="Heading1"/>
      </w:pPr>
      <w:bookmarkStart w:id="4" w:name="O_1143066"/>
      <w:bookmarkEnd w:id="4"/>
      <w:r w:rsidRPr="009A13A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A1" w:rsidP="009A13A1">
            <w:pPr>
              <w:pStyle w:val="BodyText"/>
            </w:pPr>
            <w:r w:rsidRPr="009A13A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BodyText"/>
              <w:rPr>
                <w:lang w:val="en-NZ"/>
              </w:rPr>
            </w:pPr>
            <w:r w:rsidRPr="009A13A1">
              <w:rPr>
                <w:rStyle w:val="SpecialBold"/>
              </w:rPr>
              <w:t>PERFORMANCE CRITERI</w:t>
            </w:r>
            <w:r w:rsidRPr="009A13A1">
              <w:rPr>
                <w:rStyle w:val="SpecialBold"/>
              </w:rPr>
              <w:t>A</w:t>
            </w:r>
          </w:p>
        </w:tc>
      </w:tr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A1" w:rsidP="009A13A1">
            <w:pPr>
              <w:pStyle w:val="BodyText"/>
            </w:pPr>
            <w:r w:rsidRPr="009A13A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BodyText"/>
              <w:rPr>
                <w:lang w:val="en-NZ"/>
              </w:rPr>
            </w:pPr>
            <w:r w:rsidRPr="009A13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List"/>
              <w:rPr>
                <w:lang w:val="en-NZ"/>
              </w:rPr>
            </w:pPr>
            <w:r w:rsidRPr="009A13A1">
              <w:t>1. Prepare to integrate sustainability into ICT planning and design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A1" w:rsidP="009A13A1">
            <w:pPr>
              <w:pStyle w:val="List"/>
            </w:pPr>
            <w:r w:rsidRPr="009A13A1">
              <w:t>1.1 Identify and research sustainability options, and market and technology trends within the industry according to organisational policies and processes</w:t>
            </w:r>
          </w:p>
          <w:p w:rsidR="00000000" w:rsidRPr="009A13A1" w:rsidP="009A13A1">
            <w:pPr>
              <w:pStyle w:val="List"/>
            </w:pPr>
            <w:r w:rsidRPr="009A13A1">
              <w:t>1.2 Evaluate ICT projects into which sustainability can be integrated and discuss project needs with r</w:t>
            </w:r>
            <w:r w:rsidRPr="009A13A1">
              <w:t>elevant personnel</w:t>
            </w:r>
          </w:p>
          <w:p w:rsidR="00000000" w:rsidRPr="009A13A1" w:rsidP="009A13A1">
            <w:pPr>
              <w:pStyle w:val="List"/>
            </w:pPr>
            <w:r w:rsidRPr="009A13A1">
              <w:t>1.3 Discuss extent to which sustainability is to be integrated with relevant personnel</w:t>
            </w:r>
          </w:p>
          <w:p w:rsidR="00000000" w:rsidRPr="009A13A1" w:rsidP="009A13A1">
            <w:pPr>
              <w:pStyle w:val="List"/>
            </w:pPr>
            <w:r w:rsidRPr="009A13A1">
              <w:t>1.4 Research and identify technology solutions to be utilised in projects</w:t>
            </w:r>
          </w:p>
          <w:p w:rsidR="00000000" w:rsidP="009A13A1">
            <w:pPr>
              <w:pStyle w:val="List"/>
              <w:rPr>
                <w:lang w:val="en-NZ"/>
              </w:rPr>
            </w:pPr>
            <w:r w:rsidRPr="009A13A1">
              <w:t>1.5 Gather power consumption data on equipment required for energy audit in c</w:t>
            </w:r>
            <w:r w:rsidRPr="009A13A1">
              <w:t>ompliance with required standards</w:t>
            </w:r>
          </w:p>
        </w:tc>
      </w:tr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List"/>
              <w:rPr>
                <w:lang w:val="en-NZ"/>
              </w:rPr>
            </w:pPr>
            <w:r w:rsidRPr="009A13A1">
              <w:t>2. Develop strategies for integrating sustainability into ICT planning and design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A1" w:rsidP="009A13A1">
            <w:pPr>
              <w:pStyle w:val="List"/>
            </w:pPr>
            <w:r w:rsidRPr="009A13A1">
              <w:t>2.1 Determine and oversee implementation of technology solutions and confirm reduction in power consumption</w:t>
            </w:r>
          </w:p>
          <w:p w:rsidR="00000000" w:rsidRPr="009A13A1" w:rsidP="009A13A1">
            <w:pPr>
              <w:pStyle w:val="List"/>
            </w:pPr>
            <w:r w:rsidRPr="009A13A1">
              <w:t>2.2 Develop environmen</w:t>
            </w:r>
            <w:r w:rsidRPr="009A13A1">
              <w:t>tally sustainable management principles according to organisational requirements</w:t>
            </w:r>
          </w:p>
          <w:p w:rsidR="00000000" w:rsidRPr="009A13A1" w:rsidP="009A13A1">
            <w:pPr>
              <w:pStyle w:val="List"/>
            </w:pPr>
            <w:r w:rsidRPr="009A13A1">
              <w:t>2.3 Establish key performance indicators (KPI) on sustainability performance according to organisational requirements</w:t>
            </w:r>
          </w:p>
          <w:p w:rsidR="00000000" w:rsidRPr="009A13A1" w:rsidP="009A13A1">
            <w:pPr>
              <w:pStyle w:val="List"/>
            </w:pPr>
            <w:r w:rsidRPr="009A13A1">
              <w:t>2.4 Review and improve KPIs on sustainability performance</w:t>
            </w:r>
            <w:r w:rsidRPr="009A13A1">
              <w:t xml:space="preserve"> in consultation with required personnel</w:t>
            </w:r>
          </w:p>
          <w:p w:rsidR="00000000" w:rsidP="009A13A1">
            <w:pPr>
              <w:pStyle w:val="List"/>
              <w:rPr>
                <w:lang w:val="en-NZ"/>
              </w:rPr>
            </w:pPr>
            <w:r w:rsidRPr="009A13A1">
              <w:t>2.5 Include planning and design rules for ICT projects and confirm environmentally sustainable best practice according to organisational requirements</w:t>
            </w:r>
          </w:p>
        </w:tc>
      </w:tr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List"/>
              <w:rPr>
                <w:lang w:val="en-NZ"/>
              </w:rPr>
            </w:pPr>
            <w:r w:rsidRPr="009A13A1">
              <w:t>3. Complete integration of sustainability into ICT planning and design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A1" w:rsidP="009A13A1">
            <w:pPr>
              <w:pStyle w:val="List"/>
            </w:pPr>
            <w:r w:rsidRPr="009A13A1">
              <w:t>3.1 Provide a detailed report that identifies energy usage within scope of project</w:t>
            </w:r>
          </w:p>
          <w:p w:rsidR="00000000" w:rsidRPr="009A13A1" w:rsidP="009A13A1">
            <w:pPr>
              <w:pStyle w:val="List"/>
            </w:pPr>
            <w:r w:rsidRPr="009A13A1">
              <w:t>3.2 Estimate potential energy savings and payback periods for recommended sustainability solu</w:t>
            </w:r>
            <w:r w:rsidRPr="009A13A1">
              <w:t>tions</w:t>
            </w:r>
          </w:p>
          <w:p w:rsidR="00000000" w:rsidRPr="009A13A1" w:rsidP="009A13A1">
            <w:pPr>
              <w:pStyle w:val="List"/>
            </w:pPr>
            <w:r w:rsidRPr="009A13A1">
              <w:t>3.3 Estimate and compare carbon dioxide emissions for projects against required industry benchmarks</w:t>
            </w:r>
          </w:p>
          <w:p w:rsidR="00000000" w:rsidRPr="009A13A1" w:rsidP="009A13A1">
            <w:pPr>
              <w:pStyle w:val="List"/>
            </w:pPr>
            <w:r w:rsidRPr="009A13A1">
              <w:t>3.4 Provide prioritised recommendations and estimates of implementation costs on integration of sustainability</w:t>
            </w:r>
          </w:p>
        </w:tc>
      </w:tr>
    </w:tbl>
    <w:p w:rsidR="00000000" w:rsidRPr="009A13A1" w:rsidP="009A13A1">
      <w:pPr>
        <w:pStyle w:val="BodyText"/>
      </w:pPr>
    </w:p>
    <w:p w:rsidR="00000000" w:rsidRPr="009A13A1" w:rsidP="009A13A1">
      <w:pPr>
        <w:pStyle w:val="AllowPageBreak"/>
      </w:pPr>
    </w:p>
    <w:p w:rsidR="00000000" w:rsidRPr="009A13A1" w:rsidP="009A13A1">
      <w:pPr>
        <w:pStyle w:val="Heading1"/>
      </w:pPr>
      <w:bookmarkStart w:id="5" w:name="O_1143065"/>
      <w:bookmarkEnd w:id="5"/>
      <w:r w:rsidRPr="009A13A1">
        <w:t>Foundation Skills</w:t>
      </w:r>
    </w:p>
    <w:p w:rsidR="00000000" w:rsidRPr="00FA137C" w:rsidP="00FA137C">
      <w:pPr>
        <w:pStyle w:val="BodyText"/>
        <w:rPr>
          <w:i/>
        </w:rPr>
      </w:pPr>
      <w:r w:rsidRPr="00FA137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A1" w:rsidP="009A13A1">
            <w:pPr>
              <w:pStyle w:val="BodyText"/>
            </w:pPr>
            <w:r w:rsidRPr="009A13A1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BodyText"/>
              <w:rPr>
                <w:lang w:val="en-NZ"/>
              </w:rPr>
            </w:pPr>
            <w:r w:rsidRPr="009A13A1">
              <w:rPr>
                <w:rStyle w:val="SpecialBold"/>
              </w:rPr>
              <w:t>DESCRIPTION</w:t>
            </w:r>
          </w:p>
        </w:tc>
      </w:tr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BodyText"/>
              <w:rPr>
                <w:lang w:val="en-NZ"/>
              </w:rPr>
            </w:pPr>
            <w:r w:rsidRPr="009A13A1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A1" w:rsidP="009A13A1">
            <w:pPr>
              <w:pStyle w:val="ListBullet"/>
            </w:pPr>
            <w:r w:rsidRPr="009A13A1">
              <w:t>Uses complex mathematical formulae to estimate carbon dioxide emissions</w:t>
            </w:r>
          </w:p>
          <w:p w:rsidR="00000000" w:rsidP="009A13A1">
            <w:pPr>
              <w:pStyle w:val="ListBullet"/>
              <w:rPr>
                <w:lang w:val="en-NZ"/>
              </w:rPr>
            </w:pPr>
            <w:r w:rsidRPr="009A13A1">
              <w:t>Analyses and confirms capacity requirements and plan budgetary and workforce needs</w:t>
            </w:r>
          </w:p>
        </w:tc>
      </w:tr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BodyText"/>
              <w:rPr>
                <w:lang w:val="en-NZ"/>
              </w:rPr>
            </w:pPr>
            <w:r w:rsidRPr="009A13A1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A1" w:rsidP="009A13A1">
            <w:pPr>
              <w:pStyle w:val="ListBullet"/>
            </w:pPr>
            <w:r w:rsidRPr="009A13A1">
              <w:t xml:space="preserve">Articulates and validates policy and strategy benefits for project requirements </w:t>
            </w:r>
            <w:r w:rsidRPr="009A13A1">
              <w:t>using specific language suitable for different audiences</w:t>
            </w:r>
          </w:p>
          <w:p w:rsidR="00000000" w:rsidP="009A13A1">
            <w:pPr>
              <w:pStyle w:val="ListBullet"/>
              <w:rPr>
                <w:lang w:val="en-NZ"/>
              </w:rPr>
            </w:pPr>
            <w:r w:rsidRPr="009A13A1">
              <w:t>Uses listening and questioning techniques</w:t>
            </w:r>
          </w:p>
        </w:tc>
      </w:tr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BodyText"/>
              <w:rPr>
                <w:lang w:val="en-NZ"/>
              </w:rPr>
            </w:pPr>
            <w:r w:rsidRPr="009A13A1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ListBullet"/>
              <w:rPr>
                <w:lang w:val="en-NZ"/>
              </w:rPr>
            </w:pPr>
            <w:r w:rsidRPr="009A13A1">
              <w:t>Gathers, interprets and analyses a range of complex textual information from a range of sources and identifies required and key information</w:t>
            </w:r>
          </w:p>
        </w:tc>
      </w:tr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BodyText"/>
              <w:rPr>
                <w:lang w:val="en-NZ"/>
              </w:rPr>
            </w:pPr>
            <w:r w:rsidRPr="009A13A1">
              <w:t>Writin</w:t>
            </w:r>
            <w:r w:rsidRPr="009A13A1">
              <w:t>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ListBullet"/>
              <w:rPr>
                <w:lang w:val="en-NZ"/>
              </w:rPr>
            </w:pPr>
            <w:r w:rsidRPr="009A13A1">
              <w:t>Records technical requirements and procedures for diverse audiences using specialised language and terminology to convey outcomes and alternative options</w:t>
            </w:r>
          </w:p>
        </w:tc>
      </w:tr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BodyText"/>
              <w:rPr>
                <w:lang w:val="en-NZ"/>
              </w:rPr>
            </w:pPr>
            <w:r w:rsidRPr="009A13A1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A1" w:rsidP="009A13A1">
            <w:pPr>
              <w:pStyle w:val="ListBullet"/>
            </w:pPr>
            <w:r w:rsidRPr="009A13A1">
              <w:t xml:space="preserve">Develops plans to manage complex, non-routine tasks with an awareness of </w:t>
            </w:r>
            <w:r w:rsidRPr="009A13A1">
              <w:t>how they contribute to longer term operational and strategic goals</w:t>
            </w:r>
          </w:p>
          <w:p w:rsidR="00000000" w:rsidRPr="009A13A1" w:rsidP="009A13A1">
            <w:pPr>
              <w:pStyle w:val="ListBullet"/>
            </w:pPr>
            <w:r w:rsidRPr="009A13A1">
              <w:t>Takes responsibility for own workload, negotiating key tasks with others</w:t>
            </w:r>
          </w:p>
          <w:p w:rsidR="00000000" w:rsidP="009A13A1">
            <w:pPr>
              <w:pStyle w:val="ListBullet"/>
              <w:rPr>
                <w:lang w:val="en-NZ"/>
              </w:rPr>
            </w:pPr>
            <w:r w:rsidRPr="009A13A1">
              <w:t>Systematically analyses required information and evaluates options to make informed decisions</w:t>
            </w:r>
          </w:p>
        </w:tc>
      </w:tr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BodyText"/>
              <w:rPr>
                <w:lang w:val="en-NZ"/>
              </w:rPr>
            </w:pPr>
            <w:r w:rsidRPr="009A13A1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ListBullet"/>
              <w:rPr>
                <w:lang w:val="en-NZ"/>
              </w:rPr>
            </w:pPr>
            <w:r w:rsidRPr="009A13A1">
              <w:t>Uses analytical processes to decide on a course of action, establishing criteria for deciding between options</w:t>
            </w:r>
          </w:p>
        </w:tc>
      </w:tr>
      <w:tr w:rsidTr="009A13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A1">
            <w:pPr>
              <w:pStyle w:val="BodyText"/>
              <w:rPr>
                <w:lang w:val="en-NZ"/>
              </w:rPr>
            </w:pPr>
            <w:r w:rsidRPr="009A13A1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A1" w:rsidP="009A13A1">
            <w:pPr>
              <w:pStyle w:val="ListBullet"/>
            </w:pPr>
            <w:r w:rsidRPr="009A13A1">
              <w:t>Reflects on the ways in which digital systems and tools are used to achieve work goals, and recognises strategic and operational appl</w:t>
            </w:r>
            <w:r w:rsidRPr="009A13A1">
              <w:t>ications</w:t>
            </w:r>
          </w:p>
        </w:tc>
      </w:tr>
    </w:tbl>
    <w:p w:rsidR="00000000" w:rsidRPr="009A13A1" w:rsidP="009A13A1">
      <w:pPr>
        <w:pStyle w:val="BodyText"/>
      </w:pPr>
    </w:p>
    <w:p w:rsidR="00000000" w:rsidRPr="009A13A1" w:rsidP="009A13A1">
      <w:pPr>
        <w:pStyle w:val="AllowPageBreak"/>
      </w:pPr>
    </w:p>
    <w:p w:rsidR="00000000" w:rsidRPr="009A13A1" w:rsidP="009A13A1">
      <w:pPr>
        <w:pStyle w:val="Heading1"/>
      </w:pPr>
      <w:bookmarkStart w:id="6" w:name="O_1143064"/>
      <w:bookmarkEnd w:id="6"/>
      <w:r w:rsidRPr="009A13A1">
        <w:t>Unit Mapping Information</w:t>
      </w:r>
    </w:p>
    <w:p w:rsidR="00000000" w:rsidRPr="009A13A1" w:rsidP="00FA137C">
      <w:pPr>
        <w:pStyle w:val="BodyText"/>
      </w:pPr>
      <w:r w:rsidRPr="009A13A1">
        <w:t>Supersedes and is equivalent to ICTSUS601 Integrate sustainability in ICT planning and design projects.</w:t>
      </w:r>
    </w:p>
    <w:p w:rsidR="00000000" w:rsidRPr="009A13A1" w:rsidP="009A13A1">
      <w:pPr>
        <w:pStyle w:val="Heading1"/>
      </w:pPr>
      <w:bookmarkStart w:id="7" w:name="O_1143057"/>
      <w:bookmarkEnd w:id="7"/>
      <w:r w:rsidRPr="009A13A1">
        <w:t>Links</w:t>
      </w:r>
    </w:p>
    <w:p w:rsidR="00000000" w:rsidRPr="009A13A1" w:rsidP="00FA137C">
      <w:pPr>
        <w:pStyle w:val="BodyText"/>
      </w:pPr>
      <w:r w:rsidRPr="009A13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A518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A13A1" w:rsidP="009A13A1"/>
    <w:sectPr w:rsidSect="009A13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A1" w:rsidRPr="00FA137C" w:rsidP="00FA1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37C" w:rsidP="009A1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37C" w:rsidP="009A1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137C" w:rsidP="009A1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3A1" w:rsidRPr="00FA137C" w:rsidP="00FA1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37C" w:rsidRPr="002D2AF8" w:rsidP="009A1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ICTSUS603 Integrate sustainability in ICT planning and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A137C" w:rsidP="009A1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466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2C19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3A1"/>
  </w:style>
  <w:style w:type="character" w:customStyle="1" w:styleId="Heading1Char">
    <w:name w:val="Heading 1 Char"/>
    <w:basedOn w:val="DefaultParagraphFont"/>
    <w:link w:val="Heading1"/>
    <w:rsid w:val="009A1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3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13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13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13A1"/>
    <w:rPr>
      <w:b/>
      <w:spacing w:val="0"/>
    </w:rPr>
  </w:style>
  <w:style w:type="character" w:styleId="Emphasis">
    <w:name w:val="Emphasis"/>
    <w:basedOn w:val="DefaultParagraphFont"/>
    <w:qFormat/>
    <w:rsid w:val="009A13A1"/>
    <w:rPr>
      <w:i/>
    </w:rPr>
  </w:style>
  <w:style w:type="paragraph" w:customStyle="1" w:styleId="SuperHeading">
    <w:name w:val="SuperHeading"/>
    <w:basedOn w:val="Normal"/>
    <w:rsid w:val="009A1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3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1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13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1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3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1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3A1"/>
  </w:style>
  <w:style w:type="paragraph" w:styleId="TableofFigures">
    <w:name w:val="table of figures"/>
    <w:basedOn w:val="Normal"/>
    <w:next w:val="Normal"/>
    <w:semiHidden/>
    <w:rsid w:val="009A1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3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13A1"/>
    <w:rPr>
      <w:rFonts w:ascii="Wingdings" w:hAnsi="Wingdings"/>
    </w:rPr>
  </w:style>
  <w:style w:type="paragraph" w:customStyle="1" w:styleId="TableHeading">
    <w:name w:val="Table Heading"/>
    <w:basedOn w:val="HeadingBase"/>
    <w:rsid w:val="009A1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3A1"/>
    <w:rPr>
      <w:color w:val="0033CC"/>
      <w:u w:val="none"/>
    </w:rPr>
  </w:style>
  <w:style w:type="paragraph" w:customStyle="1" w:styleId="BodyTextRight">
    <w:name w:val="Body Text Right"/>
    <w:basedOn w:val="BodyText"/>
    <w:rsid w:val="009A1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3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3A1"/>
    <w:rPr>
      <w:sz w:val="32"/>
    </w:rPr>
  </w:style>
  <w:style w:type="paragraph" w:customStyle="1" w:styleId="HeadingProcedure">
    <w:name w:val="Heading Procedure"/>
    <w:basedOn w:val="HeadingBase"/>
    <w:next w:val="Normal"/>
    <w:rsid w:val="009A1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3A1"/>
    <w:pPr>
      <w:spacing w:before="60" w:after="60"/>
    </w:pPr>
  </w:style>
  <w:style w:type="paragraph" w:styleId="ListContinue">
    <w:name w:val="List Continue"/>
    <w:basedOn w:val="List"/>
    <w:rsid w:val="009A13A1"/>
    <w:pPr>
      <w:ind w:firstLine="0"/>
    </w:pPr>
  </w:style>
  <w:style w:type="paragraph" w:customStyle="1" w:styleId="ListNote">
    <w:name w:val="List Note"/>
    <w:basedOn w:val="List"/>
    <w:rsid w:val="009A1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3A1"/>
    <w:rPr>
      <w:rFonts w:ascii="Courier New" w:hAnsi="Courier New"/>
    </w:rPr>
  </w:style>
  <w:style w:type="paragraph" w:customStyle="1" w:styleId="NoteBullet">
    <w:name w:val="Note Bullet"/>
    <w:basedOn w:val="Note"/>
    <w:rsid w:val="009A1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3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1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3A1"/>
    <w:rPr>
      <w:b/>
      <w:smallCaps/>
    </w:rPr>
  </w:style>
  <w:style w:type="paragraph" w:customStyle="1" w:styleId="TableListNumber">
    <w:name w:val="Table List Number"/>
    <w:basedOn w:val="ListNumber"/>
    <w:rsid w:val="009A1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3A1"/>
    <w:pPr>
      <w:numPr>
        <w:numId w:val="8"/>
      </w:numPr>
    </w:pPr>
  </w:style>
  <w:style w:type="paragraph" w:customStyle="1" w:styleId="ListAlpha2">
    <w:name w:val="List Alpha 2"/>
    <w:basedOn w:val="List2"/>
    <w:rsid w:val="009A13A1"/>
    <w:pPr>
      <w:numPr>
        <w:numId w:val="7"/>
      </w:numPr>
    </w:pPr>
  </w:style>
  <w:style w:type="paragraph" w:styleId="List2">
    <w:name w:val="List 2"/>
    <w:basedOn w:val="BodyText"/>
    <w:rsid w:val="009A1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3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3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13A1"/>
    <w:pPr>
      <w:numPr>
        <w:numId w:val="3"/>
      </w:numPr>
    </w:pPr>
  </w:style>
  <w:style w:type="paragraph" w:styleId="ListContinue2">
    <w:name w:val="List Continue 2"/>
    <w:basedOn w:val="List2"/>
    <w:rsid w:val="009A13A1"/>
    <w:pPr>
      <w:ind w:firstLine="0"/>
    </w:pPr>
  </w:style>
  <w:style w:type="paragraph" w:styleId="ListContinue3">
    <w:name w:val="List Continue 3"/>
    <w:basedOn w:val="List3"/>
    <w:rsid w:val="009A13A1"/>
    <w:pPr>
      <w:ind w:left="1021" w:firstLine="0"/>
    </w:pPr>
  </w:style>
  <w:style w:type="paragraph" w:styleId="ListContinue4">
    <w:name w:val="List Continue 4"/>
    <w:basedOn w:val="List4"/>
    <w:rsid w:val="009A13A1"/>
    <w:pPr>
      <w:ind w:firstLine="0"/>
    </w:pPr>
  </w:style>
  <w:style w:type="paragraph" w:styleId="ListContinue5">
    <w:name w:val="List Continue 5"/>
    <w:basedOn w:val="List5"/>
    <w:rsid w:val="009A13A1"/>
    <w:pPr>
      <w:ind w:firstLine="0"/>
    </w:pPr>
  </w:style>
  <w:style w:type="paragraph" w:styleId="ListNumber3">
    <w:name w:val="List Number 3"/>
    <w:basedOn w:val="List3"/>
    <w:rsid w:val="009A13A1"/>
    <w:pPr>
      <w:numPr>
        <w:numId w:val="4"/>
      </w:numPr>
    </w:pPr>
  </w:style>
  <w:style w:type="paragraph" w:styleId="ListNumber4">
    <w:name w:val="List Number 4"/>
    <w:basedOn w:val="List4"/>
    <w:rsid w:val="009A13A1"/>
    <w:pPr>
      <w:numPr>
        <w:numId w:val="5"/>
      </w:numPr>
    </w:pPr>
  </w:style>
  <w:style w:type="paragraph" w:styleId="ListNumber5">
    <w:name w:val="List Number 5"/>
    <w:basedOn w:val="List5"/>
    <w:rsid w:val="009A13A1"/>
    <w:pPr>
      <w:numPr>
        <w:numId w:val="6"/>
      </w:numPr>
    </w:pPr>
  </w:style>
  <w:style w:type="paragraph" w:styleId="BlockText">
    <w:name w:val="Block Text"/>
    <w:basedOn w:val="Normal"/>
    <w:rsid w:val="009A1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3A1"/>
    <w:rPr>
      <w:sz w:val="16"/>
      <w:vertAlign w:val="superscript"/>
    </w:rPr>
  </w:style>
  <w:style w:type="character" w:customStyle="1" w:styleId="Symbols">
    <w:name w:val="Symbols"/>
    <w:basedOn w:val="DefaultParagraphFont"/>
    <w:rsid w:val="009A13A1"/>
    <w:rPr>
      <w:rFonts w:ascii="Symbol" w:hAnsi="Symbol"/>
    </w:rPr>
  </w:style>
  <w:style w:type="character" w:customStyle="1" w:styleId="MenuOptions">
    <w:name w:val="Menu Options"/>
    <w:basedOn w:val="DefaultParagraphFont"/>
    <w:rsid w:val="009A1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3A1"/>
    <w:rPr>
      <w:b/>
    </w:rPr>
  </w:style>
  <w:style w:type="character" w:customStyle="1" w:styleId="Underlined">
    <w:name w:val="Underlined"/>
    <w:basedOn w:val="DefaultParagraphFont"/>
    <w:rsid w:val="009A13A1"/>
    <w:rPr>
      <w:u w:val="single"/>
    </w:rPr>
  </w:style>
  <w:style w:type="paragraph" w:customStyle="1" w:styleId="TableBodyTextRight">
    <w:name w:val="Table Body Text Right"/>
    <w:basedOn w:val="TableBodyText"/>
    <w:rsid w:val="009A1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3A1"/>
    <w:rPr>
      <w:sz w:val="18"/>
    </w:rPr>
  </w:style>
  <w:style w:type="paragraph" w:customStyle="1" w:styleId="BodySmallRight">
    <w:name w:val="Body Small Right"/>
    <w:basedOn w:val="BodyTextRight"/>
    <w:rsid w:val="009A13A1"/>
    <w:rPr>
      <w:sz w:val="18"/>
      <w:szCs w:val="18"/>
    </w:rPr>
  </w:style>
  <w:style w:type="paragraph" w:customStyle="1" w:styleId="MarginEdition">
    <w:name w:val="Margin Edition"/>
    <w:basedOn w:val="MarginNote"/>
    <w:rsid w:val="009A1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3A1"/>
    <w:rPr>
      <w:sz w:val="2"/>
      <w:szCs w:val="2"/>
    </w:rPr>
  </w:style>
  <w:style w:type="character" w:customStyle="1" w:styleId="Small">
    <w:name w:val="Small"/>
    <w:basedOn w:val="DefaultParagraphFont"/>
    <w:rsid w:val="009A13A1"/>
    <w:rPr>
      <w:sz w:val="16"/>
    </w:rPr>
  </w:style>
  <w:style w:type="paragraph" w:customStyle="1" w:styleId="WideTable">
    <w:name w:val="Wide Table"/>
    <w:basedOn w:val="Normal"/>
    <w:rsid w:val="009A1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3A1"/>
  </w:style>
  <w:style w:type="paragraph" w:styleId="Quote">
    <w:name w:val="Quote"/>
    <w:basedOn w:val="Heading1"/>
    <w:link w:val="QuoteChar"/>
    <w:qFormat/>
    <w:rsid w:val="009A1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3A1"/>
    <w:pPr>
      <w:pageBreakBefore/>
    </w:pPr>
  </w:style>
  <w:style w:type="paragraph" w:customStyle="1" w:styleId="Border">
    <w:name w:val="Border"/>
    <w:basedOn w:val="Normal"/>
    <w:qFormat/>
    <w:rsid w:val="009A1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3A1"/>
    <w:rPr>
      <w:u w:val="single"/>
    </w:rPr>
  </w:style>
  <w:style w:type="character" w:customStyle="1" w:styleId="BoldandItalics">
    <w:name w:val="Bold and Italics"/>
    <w:qFormat/>
    <w:rsid w:val="009A13A1"/>
    <w:rPr>
      <w:b/>
      <w:i/>
      <w:u w:val="none"/>
    </w:rPr>
  </w:style>
  <w:style w:type="paragraph" w:styleId="BalloonText">
    <w:name w:val="Balloon Text"/>
    <w:basedOn w:val="Normal"/>
    <w:link w:val="BalloonTextChar"/>
    <w:rsid w:val="009A1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3A1"/>
    <w:pPr>
      <w:spacing w:before="0" w:after="0"/>
    </w:pPr>
  </w:style>
  <w:style w:type="paragraph" w:customStyle="1" w:styleId="BodyTextBold">
    <w:name w:val="Body Text Bold"/>
    <w:basedOn w:val="BodyText"/>
    <w:qFormat/>
    <w:rsid w:val="009A13A1"/>
    <w:rPr>
      <w:b/>
    </w:rPr>
  </w:style>
  <w:style w:type="character" w:styleId="Hyperlink">
    <w:name w:val="Hyperlink"/>
    <w:basedOn w:val="DefaultParagraphFont"/>
    <w:uiPriority w:val="99"/>
    <w:unhideWhenUsed/>
    <w:rsid w:val="00FA1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4243</Characters>
  <Application>Microsoft Office Word</Application>
  <DocSecurity>0</DocSecurity>
  <Lines>132</Lines>
  <Paragraphs>73</Paragraphs>
  <ScaleCrop>false</ScaleCrop>
  <Company>Author-it Software Corporation Ltd.</Company>
  <LinksUpToDate>false</LinksUpToDate>
  <CharactersWithSpaces>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ICTSUS603 Integrate sustainability in ICT planning and design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2024-12-17T22:20:00Z</dcterms:created>
  <dcterms:modified xsi:type="dcterms:W3CDTF">2024-12-17T22:20:00Z</dcterms:modified>
</cp:coreProperties>
</file>