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862" w:rsidP="00D10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ICTSUS402 Install and test power saving hardware</w:t>
      </w:r>
      <w:r>
        <w:fldChar w:fldCharType="end"/>
      </w:r>
    </w:p>
    <w:p w:rsidR="00D10862" w:rsidP="00D10862">
      <w:pPr>
        <w:pStyle w:val="Version"/>
        <w:sectPr w:rsidSect="00F64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F0F" w:rsidP="00F64F0F">
      <w:pPr>
        <w:pStyle w:val="SuperHeading"/>
      </w:pPr>
      <w:r w:rsidRPr="00F64F0F">
        <w:t>ICTSUS402 Install and test power saving hardware</w:t>
      </w:r>
    </w:p>
    <w:p w:rsidR="00000000" w:rsidRPr="00F64F0F" w:rsidP="00F64F0F">
      <w:pPr>
        <w:pStyle w:val="Heading1"/>
      </w:pPr>
      <w:bookmarkStart w:id="1" w:name="O_762012"/>
      <w:bookmarkEnd w:id="1"/>
      <w:r w:rsidRPr="00F64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F6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rPr>
                <w:rStyle w:val="SpecialBold"/>
              </w:rPr>
              <w:t>Comments</w:t>
            </w:r>
          </w:p>
        </w:tc>
      </w:tr>
      <w:tr w:rsidTr="00F6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t>This version first released with ICT Information and Communications Technology Training Package Version 2.0.</w:t>
            </w:r>
          </w:p>
        </w:tc>
      </w:tr>
    </w:tbl>
    <w:p w:rsidR="00D10862" w:rsidP="00F64F0F">
      <w:pPr>
        <w:pStyle w:val="BodyText"/>
      </w:pPr>
    </w:p>
    <w:p w:rsidR="00D10862" w:rsidP="00F64F0F">
      <w:pPr>
        <w:pStyle w:val="BodyText"/>
      </w:pPr>
    </w:p>
    <w:p w:rsidR="00000000" w:rsidRPr="00F64F0F" w:rsidP="00F64F0F">
      <w:pPr>
        <w:pStyle w:val="Heading1"/>
      </w:pPr>
      <w:bookmarkStart w:id="2" w:name="O_762013"/>
      <w:bookmarkEnd w:id="2"/>
      <w:r w:rsidRPr="00F64F0F">
        <w:t>Application</w:t>
      </w:r>
    </w:p>
    <w:p w:rsidR="00000000" w:rsidRPr="00F64F0F" w:rsidP="00D10862">
      <w:pPr>
        <w:pStyle w:val="BodyText"/>
      </w:pPr>
      <w:r w:rsidRPr="00F64F0F">
        <w:t>This unit describes the skills and knowledge required to i</w:t>
      </w:r>
      <w:r w:rsidRPr="00F64F0F">
        <w:t xml:space="preserve">nstall and test power saving components in servers, motherboards and other networking equipment. </w:t>
      </w:r>
    </w:p>
    <w:p w:rsidR="00000000" w:rsidRPr="00F64F0F" w:rsidP="00D10862">
      <w:pPr>
        <w:pStyle w:val="BodyText"/>
      </w:pPr>
      <w:r w:rsidRPr="00F64F0F">
        <w:t>It applies to individuals in the information and communications technology (ICT) industry who operate with a degree of autonomy, but who may also supervise t</w:t>
      </w:r>
      <w:r w:rsidRPr="00F64F0F">
        <w:t>he work of others when necessary.</w:t>
      </w:r>
    </w:p>
    <w:p w:rsidR="00000000" w:rsidRPr="00F64F0F" w:rsidP="00D10862">
      <w:pPr>
        <w:pStyle w:val="BodyText"/>
      </w:pPr>
      <w:r w:rsidRPr="00F64F0F">
        <w:t>No licensing, legislative or certification requirements apply to this unit at the time of publication.</w:t>
      </w:r>
    </w:p>
    <w:p w:rsidR="00000000" w:rsidRPr="00F64F0F" w:rsidP="00F64F0F">
      <w:pPr>
        <w:pStyle w:val="Heading1"/>
      </w:pPr>
      <w:bookmarkStart w:id="3" w:name="O_762016"/>
      <w:bookmarkEnd w:id="3"/>
      <w:r w:rsidRPr="00F64F0F">
        <w:t>Unit Sector</w:t>
      </w:r>
    </w:p>
    <w:p w:rsidR="00000000" w:rsidRPr="00F64F0F" w:rsidP="00D10862">
      <w:pPr>
        <w:pStyle w:val="BodyText"/>
      </w:pPr>
      <w:r w:rsidRPr="00F64F0F">
        <w:t>Telecommunications – sustainability</w:t>
      </w:r>
    </w:p>
    <w:p w:rsidR="00000000" w:rsidRPr="00F64F0F" w:rsidP="00F64F0F">
      <w:pPr>
        <w:pStyle w:val="Heading1"/>
      </w:pPr>
      <w:bookmarkStart w:id="4" w:name="O_762017"/>
      <w:bookmarkEnd w:id="4"/>
      <w:r w:rsidRPr="00F64F0F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rPr>
                <w:rStyle w:val="SpecialBold"/>
              </w:rPr>
              <w:t>Performance Criteria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 Plan to install and test power saving hardware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t xml:space="preserve">1.1 Arrange access to site according </w:t>
            </w:r>
            <w:r w:rsidRPr="00F64F0F">
              <w:t>to required procedure</w:t>
            </w:r>
          </w:p>
          <w:p w:rsidR="00000000" w:rsidRPr="00F64F0F" w:rsidP="00F64F0F">
            <w:pPr>
              <w:pStyle w:val="BodyText"/>
            </w:pPr>
            <w:r w:rsidRPr="00F64F0F">
              <w:t>1.2 Assess extent of system implementation using feasibility report and organisational guidelines</w:t>
            </w:r>
          </w:p>
          <w:p w:rsidR="00000000" w:rsidRPr="00F64F0F" w:rsidP="00F64F0F">
            <w:pPr>
              <w:pStyle w:val="BodyText"/>
            </w:pPr>
            <w:r w:rsidRPr="00F64F0F">
              <w:t>1.3 Produce report to meet client and organisational requirements</w:t>
            </w:r>
          </w:p>
          <w:p w:rsidR="00000000" w:rsidRPr="00F64F0F" w:rsidP="00F64F0F">
            <w:pPr>
              <w:pStyle w:val="BodyText"/>
            </w:pPr>
            <w:r w:rsidRPr="00F64F0F">
              <w:t>1.4 Liaise with appropriate person to obtain approval for plans with r</w:t>
            </w:r>
            <w:r w:rsidRPr="00F64F0F">
              <w:t>ecommendations</w:t>
            </w:r>
          </w:p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1.5 Determine and source power saving hardware components according to agreed plan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2. Install, test and evaluate power saving hardware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t>2.1 Install and configure components according to work health and safety (WHS) and environmental requirem</w:t>
            </w:r>
            <w:r w:rsidRPr="00F64F0F">
              <w:t>ents, plan, and manufacturer’s and industry standards</w:t>
            </w:r>
          </w:p>
          <w:p w:rsidR="00000000" w:rsidRPr="00F64F0F" w:rsidP="00F64F0F">
            <w:pPr>
              <w:pStyle w:val="BodyText"/>
            </w:pPr>
            <w:r w:rsidRPr="00F64F0F">
              <w:t>2.2 Resolve identified problems</w:t>
            </w:r>
          </w:p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2.3 Test and enhance system performance to meet organisational requirements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3. Complete documentation and clean up worksite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t xml:space="preserve">3.1 Produce evaluation report on actual cost </w:t>
            </w:r>
            <w:r w:rsidRPr="00F64F0F">
              <w:t>and benefits of implementing power saving hardware in organisation</w:t>
            </w:r>
          </w:p>
          <w:p w:rsidR="00000000" w:rsidRPr="00F64F0F" w:rsidP="00F64F0F">
            <w:pPr>
              <w:pStyle w:val="BodyText"/>
            </w:pPr>
            <w:r w:rsidRPr="00F64F0F">
              <w:t>3.2 Provide support manual for client</w:t>
            </w:r>
          </w:p>
          <w:p w:rsidR="00000000" w:rsidRPr="00F64F0F" w:rsidP="00F64F0F">
            <w:pPr>
              <w:pStyle w:val="BodyText"/>
            </w:pPr>
            <w:r w:rsidRPr="00F64F0F">
              <w:t>3.3 Record all test results and records for client</w:t>
            </w:r>
          </w:p>
          <w:p w:rsidR="00000000" w:rsidRPr="00F64F0F" w:rsidP="00F64F0F">
            <w:pPr>
              <w:pStyle w:val="BodyText"/>
            </w:pPr>
            <w:r w:rsidRPr="00F64F0F">
              <w:t>3.4 Restore any changes made to worksite to client’s satisfaction and obtain sign off</w:t>
            </w:r>
          </w:p>
        </w:tc>
      </w:tr>
    </w:tbl>
    <w:p w:rsidR="00000000" w:rsidRPr="00F64F0F" w:rsidP="00F64F0F">
      <w:pPr>
        <w:pStyle w:val="BodyText"/>
      </w:pPr>
    </w:p>
    <w:p w:rsidR="00000000" w:rsidRPr="00F64F0F" w:rsidP="00F64F0F">
      <w:pPr>
        <w:pStyle w:val="AllowPageBreak"/>
      </w:pPr>
    </w:p>
    <w:p w:rsidR="00000000" w:rsidRPr="00F64F0F" w:rsidP="00F64F0F">
      <w:pPr>
        <w:pStyle w:val="Heading1"/>
      </w:pPr>
      <w:bookmarkStart w:id="5" w:name="O_762018"/>
      <w:bookmarkEnd w:id="5"/>
      <w:r w:rsidRPr="00F64F0F">
        <w:t>Foundation Skills</w:t>
      </w:r>
    </w:p>
    <w:p w:rsidR="00000000" w:rsidRPr="00D10862" w:rsidP="00D10862">
      <w:pPr>
        <w:pStyle w:val="BodyText"/>
        <w:rPr>
          <w:i/>
        </w:rPr>
      </w:pPr>
      <w:r w:rsidRPr="00D108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255"/>
        <w:gridCol w:w="5162"/>
      </w:tblGrid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Skill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Performance Criteria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rPr>
                <w:rStyle w:val="SpecialBold"/>
              </w:rPr>
              <w:t>Description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Reading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1.1, 1.2, 1.5, 2.1, 2.</w:t>
            </w:r>
            <w:r w:rsidRPr="00F64F0F">
              <w:t>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>Identifies, analyses and evaluates complex text to determine legislative, regulatory, technical and business requirements, and to confirm requirements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Writing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1.3, 1.4, 3.1-3.3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>Prepares reports, design solutions and recommendations that convey an und</w:t>
            </w:r>
            <w:r w:rsidRPr="00F64F0F">
              <w:t>erstanding of outcomes and alternatives, and uses terminology appropriate to present to relevant personnel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Oral Communication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1.4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ListBullet"/>
            </w:pPr>
            <w:r w:rsidRPr="00F64F0F">
              <w:t>Articulates clearly using specific language suitable for technical, operational and business audiences to convey requirement</w:t>
            </w:r>
            <w:r w:rsidRPr="00F64F0F">
              <w:t xml:space="preserve">s </w:t>
            </w:r>
          </w:p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>Uses listening and questioning techniques to confirm understanding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Numeracy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3.1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 xml:space="preserve">Analyses numerical information to assess cost </w:t>
            </w:r>
            <w:r w:rsidRPr="00F64F0F">
              <w:t>and benefits of power saving hardware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Navigate the world of work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1.1, 1.2, 2.1, 2.3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>Recognises and responds to both explicit and implicit organisational procedures and protocols, and legislative and regulatory requirements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Interact with others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3.4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ListBullet"/>
              <w:rPr>
                <w:lang w:val="en-NZ"/>
              </w:rPr>
            </w:pPr>
            <w:r w:rsidRPr="00F64F0F">
              <w:t>Selects appropriate communication protocols in a range of work contexts</w:t>
            </w:r>
          </w:p>
        </w:tc>
      </w:tr>
      <w:tr w:rsidTr="00F64F0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Get the work done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 xml:space="preserve">1.1, 1.5, 2.1-2.3 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ListBullet"/>
            </w:pPr>
            <w:r w:rsidRPr="00F64F0F">
              <w:t xml:space="preserve">Develops plans for complex activities with strategic implications </w:t>
            </w:r>
          </w:p>
          <w:p w:rsidR="00000000" w:rsidRPr="00F64F0F" w:rsidP="00F64F0F">
            <w:pPr>
              <w:pStyle w:val="ListBullet"/>
            </w:pPr>
            <w:r w:rsidRPr="00F64F0F">
              <w:t>Systematically gathers and analyses all relevant information and evaluates options to make informed decisions</w:t>
            </w:r>
          </w:p>
          <w:p w:rsidR="00000000" w:rsidRPr="00F64F0F" w:rsidP="00F64F0F">
            <w:pPr>
              <w:pStyle w:val="ListBullet"/>
            </w:pPr>
            <w:r w:rsidRPr="00F64F0F">
              <w:t>Uses a range of digitally based technology and application</w:t>
            </w:r>
            <w:r w:rsidRPr="00F64F0F">
              <w:t>s to access and filter data, and extract, organise, integrate and share relevant information in effective ways</w:t>
            </w:r>
          </w:p>
          <w:p w:rsidR="00000000" w:rsidRPr="00F64F0F" w:rsidP="00F64F0F">
            <w:pPr>
              <w:pStyle w:val="ListBullet"/>
            </w:pPr>
            <w:r w:rsidRPr="00F64F0F">
              <w:t>Recognises and takes responsibility for addressing predictable and some less predictable problems in familiar work contexts</w:t>
            </w:r>
          </w:p>
        </w:tc>
      </w:tr>
    </w:tbl>
    <w:p w:rsidR="00000000" w:rsidRPr="00F64F0F" w:rsidP="00F64F0F">
      <w:pPr>
        <w:pStyle w:val="BodyText"/>
      </w:pPr>
    </w:p>
    <w:p w:rsidR="00000000" w:rsidRPr="00F64F0F" w:rsidP="00F64F0F">
      <w:pPr>
        <w:pStyle w:val="AllowPageBreak"/>
      </w:pPr>
    </w:p>
    <w:p w:rsidR="00000000" w:rsidRPr="00F64F0F" w:rsidP="00F64F0F">
      <w:pPr>
        <w:pStyle w:val="Heading1"/>
      </w:pPr>
      <w:bookmarkStart w:id="6" w:name="O_762020"/>
      <w:bookmarkEnd w:id="6"/>
      <w:r w:rsidRPr="00F64F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6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 xml:space="preserve">Code and title </w:t>
            </w:r>
          </w:p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Code and title</w:t>
            </w:r>
          </w:p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rPr>
                <w:rStyle w:val="SpecialBold"/>
              </w:rPr>
              <w:t>Equivalence status</w:t>
            </w:r>
          </w:p>
        </w:tc>
      </w:tr>
      <w:tr w:rsidTr="00F6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ICTSUS402 Install and test power saving hardware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ICTSUS4184A Install and test power saving hardware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0F">
            <w:pPr>
              <w:pStyle w:val="BodyText"/>
              <w:rPr>
                <w:lang w:val="en-NZ"/>
              </w:rPr>
            </w:pPr>
            <w:r w:rsidRPr="00F64F0F">
              <w:t>Updated to meet Standards for Training</w:t>
            </w:r>
            <w:r w:rsidRPr="00F64F0F">
              <w:t xml:space="preserve">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0F" w:rsidP="00F64F0F">
            <w:pPr>
              <w:pStyle w:val="BodyText"/>
            </w:pPr>
            <w:r w:rsidRPr="00F64F0F">
              <w:t>Equivalent unit</w:t>
            </w:r>
          </w:p>
        </w:tc>
      </w:tr>
    </w:tbl>
    <w:p w:rsidR="00000000" w:rsidRPr="00F64F0F" w:rsidP="00F64F0F">
      <w:pPr>
        <w:pStyle w:val="BodyText"/>
      </w:pPr>
    </w:p>
    <w:p w:rsidR="00000000" w:rsidRPr="00F64F0F" w:rsidP="00F64F0F">
      <w:pPr>
        <w:pStyle w:val="AllowPageBreak"/>
      </w:pPr>
    </w:p>
    <w:p w:rsidR="00000000" w:rsidRPr="00F64F0F" w:rsidP="00F64F0F">
      <w:pPr>
        <w:pStyle w:val="Heading1"/>
      </w:pPr>
      <w:bookmarkStart w:id="7" w:name="O_762027"/>
      <w:bookmarkEnd w:id="7"/>
      <w:r w:rsidRPr="00F64F0F">
        <w:t>Links</w:t>
      </w:r>
    </w:p>
    <w:p w:rsidR="00000000" w:rsidRPr="00F64F0F" w:rsidP="00D10862">
      <w:pPr>
        <w:pStyle w:val="BodyText"/>
      </w:pPr>
      <w:r w:rsidRPr="00F64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3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4F0F" w:rsidP="00F64F0F"/>
    <w:sectPr w:rsidSect="00F64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0F" w:rsidRPr="00D10862" w:rsidP="00D10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62" w:rsidP="00F6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862" w:rsidP="00F6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0862" w:rsidP="00F64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F0F" w:rsidRPr="00D10862" w:rsidP="00D10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62" w:rsidRPr="002D2AF8" w:rsidP="00F6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ICTSUS402 Install and test power saving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10862" w:rsidP="00F64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0C4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98E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F0F"/>
  </w:style>
  <w:style w:type="character" w:customStyle="1" w:styleId="Heading1Char">
    <w:name w:val="Heading 1 Char"/>
    <w:basedOn w:val="DefaultParagraphFont"/>
    <w:link w:val="Heading1"/>
    <w:rsid w:val="00F64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F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F0F"/>
    <w:rPr>
      <w:b/>
      <w:spacing w:val="0"/>
    </w:rPr>
  </w:style>
  <w:style w:type="character" w:styleId="Emphasis">
    <w:name w:val="Emphasis"/>
    <w:basedOn w:val="DefaultParagraphFont"/>
    <w:qFormat/>
    <w:rsid w:val="00F64F0F"/>
    <w:rPr>
      <w:i/>
    </w:rPr>
  </w:style>
  <w:style w:type="paragraph" w:customStyle="1" w:styleId="SuperHeading">
    <w:name w:val="SuperHeading"/>
    <w:basedOn w:val="Normal"/>
    <w:rsid w:val="00F64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F0F"/>
  </w:style>
  <w:style w:type="paragraph" w:styleId="TableofFigures">
    <w:name w:val="table of figures"/>
    <w:basedOn w:val="Normal"/>
    <w:next w:val="Normal"/>
    <w:semiHidden/>
    <w:rsid w:val="00F64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F0F"/>
    <w:rPr>
      <w:rFonts w:ascii="Wingdings" w:hAnsi="Wingdings"/>
    </w:rPr>
  </w:style>
  <w:style w:type="paragraph" w:customStyle="1" w:styleId="TableHeading">
    <w:name w:val="Table Heading"/>
    <w:basedOn w:val="HeadingBase"/>
    <w:rsid w:val="00F64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F0F"/>
    <w:rPr>
      <w:color w:val="0033CC"/>
      <w:u w:val="none"/>
    </w:rPr>
  </w:style>
  <w:style w:type="paragraph" w:customStyle="1" w:styleId="BodyTextRight">
    <w:name w:val="Body Text Right"/>
    <w:basedOn w:val="BodyText"/>
    <w:rsid w:val="00F64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F0F"/>
    <w:rPr>
      <w:sz w:val="32"/>
    </w:rPr>
  </w:style>
  <w:style w:type="paragraph" w:customStyle="1" w:styleId="HeadingProcedure">
    <w:name w:val="Heading Procedure"/>
    <w:basedOn w:val="HeadingBase"/>
    <w:next w:val="Normal"/>
    <w:rsid w:val="00F64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F0F"/>
    <w:pPr>
      <w:spacing w:before="60" w:after="60"/>
    </w:pPr>
  </w:style>
  <w:style w:type="paragraph" w:styleId="ListContinue">
    <w:name w:val="List Continue"/>
    <w:basedOn w:val="List"/>
    <w:rsid w:val="00F64F0F"/>
    <w:pPr>
      <w:ind w:firstLine="0"/>
    </w:pPr>
  </w:style>
  <w:style w:type="paragraph" w:customStyle="1" w:styleId="ListNote">
    <w:name w:val="List Note"/>
    <w:basedOn w:val="List"/>
    <w:rsid w:val="00F64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F0F"/>
    <w:rPr>
      <w:rFonts w:ascii="Courier New" w:hAnsi="Courier New"/>
    </w:rPr>
  </w:style>
  <w:style w:type="paragraph" w:customStyle="1" w:styleId="NoteBullet">
    <w:name w:val="Note Bullet"/>
    <w:basedOn w:val="Note"/>
    <w:rsid w:val="00F64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F0F"/>
    <w:rPr>
      <w:b/>
      <w:smallCaps/>
    </w:rPr>
  </w:style>
  <w:style w:type="paragraph" w:customStyle="1" w:styleId="TableListNumber">
    <w:name w:val="Table List Number"/>
    <w:basedOn w:val="ListNumber"/>
    <w:rsid w:val="00F64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F0F"/>
    <w:pPr>
      <w:numPr>
        <w:numId w:val="8"/>
      </w:numPr>
    </w:pPr>
  </w:style>
  <w:style w:type="paragraph" w:customStyle="1" w:styleId="ListAlpha2">
    <w:name w:val="List Alpha 2"/>
    <w:basedOn w:val="List2"/>
    <w:rsid w:val="00F64F0F"/>
    <w:pPr>
      <w:numPr>
        <w:numId w:val="7"/>
      </w:numPr>
    </w:pPr>
  </w:style>
  <w:style w:type="paragraph" w:styleId="List2">
    <w:name w:val="List 2"/>
    <w:basedOn w:val="BodyText"/>
    <w:rsid w:val="00F64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F0F"/>
    <w:pPr>
      <w:numPr>
        <w:numId w:val="3"/>
      </w:numPr>
    </w:pPr>
  </w:style>
  <w:style w:type="paragraph" w:styleId="ListContinue2">
    <w:name w:val="List Continue 2"/>
    <w:basedOn w:val="List2"/>
    <w:rsid w:val="00F64F0F"/>
    <w:pPr>
      <w:ind w:firstLine="0"/>
    </w:pPr>
  </w:style>
  <w:style w:type="paragraph" w:styleId="ListContinue3">
    <w:name w:val="List Continue 3"/>
    <w:basedOn w:val="List3"/>
    <w:rsid w:val="00F64F0F"/>
    <w:pPr>
      <w:ind w:left="1021" w:firstLine="0"/>
    </w:pPr>
  </w:style>
  <w:style w:type="paragraph" w:styleId="ListContinue4">
    <w:name w:val="List Continue 4"/>
    <w:basedOn w:val="List4"/>
    <w:rsid w:val="00F64F0F"/>
    <w:pPr>
      <w:ind w:firstLine="0"/>
    </w:pPr>
  </w:style>
  <w:style w:type="paragraph" w:styleId="ListContinue5">
    <w:name w:val="List Continue 5"/>
    <w:basedOn w:val="List5"/>
    <w:rsid w:val="00F64F0F"/>
    <w:pPr>
      <w:ind w:firstLine="0"/>
    </w:pPr>
  </w:style>
  <w:style w:type="paragraph" w:styleId="ListNumber3">
    <w:name w:val="List Number 3"/>
    <w:basedOn w:val="List3"/>
    <w:rsid w:val="00F64F0F"/>
    <w:pPr>
      <w:numPr>
        <w:numId w:val="4"/>
      </w:numPr>
    </w:pPr>
  </w:style>
  <w:style w:type="paragraph" w:styleId="ListNumber4">
    <w:name w:val="List Number 4"/>
    <w:basedOn w:val="List4"/>
    <w:rsid w:val="00F64F0F"/>
    <w:pPr>
      <w:numPr>
        <w:numId w:val="5"/>
      </w:numPr>
    </w:pPr>
  </w:style>
  <w:style w:type="paragraph" w:styleId="ListNumber5">
    <w:name w:val="List Number 5"/>
    <w:basedOn w:val="List5"/>
    <w:rsid w:val="00F64F0F"/>
    <w:pPr>
      <w:numPr>
        <w:numId w:val="6"/>
      </w:numPr>
    </w:pPr>
  </w:style>
  <w:style w:type="paragraph" w:styleId="BlockText">
    <w:name w:val="Block Text"/>
    <w:basedOn w:val="Normal"/>
    <w:rsid w:val="00F64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F0F"/>
    <w:rPr>
      <w:sz w:val="16"/>
      <w:vertAlign w:val="superscript"/>
    </w:rPr>
  </w:style>
  <w:style w:type="character" w:customStyle="1" w:styleId="Symbols">
    <w:name w:val="Symbols"/>
    <w:basedOn w:val="DefaultParagraphFont"/>
    <w:rsid w:val="00F64F0F"/>
    <w:rPr>
      <w:rFonts w:ascii="Symbol" w:hAnsi="Symbol"/>
    </w:rPr>
  </w:style>
  <w:style w:type="character" w:customStyle="1" w:styleId="MenuOptions">
    <w:name w:val="Menu Options"/>
    <w:basedOn w:val="DefaultParagraphFont"/>
    <w:rsid w:val="00F64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F0F"/>
    <w:rPr>
      <w:b/>
    </w:rPr>
  </w:style>
  <w:style w:type="character" w:customStyle="1" w:styleId="Underlined">
    <w:name w:val="Underlined"/>
    <w:basedOn w:val="DefaultParagraphFont"/>
    <w:rsid w:val="00F64F0F"/>
    <w:rPr>
      <w:u w:val="single"/>
    </w:rPr>
  </w:style>
  <w:style w:type="paragraph" w:customStyle="1" w:styleId="TableBodyTextRight">
    <w:name w:val="Table Body Text Right"/>
    <w:basedOn w:val="TableBodyText"/>
    <w:rsid w:val="00F64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F0F"/>
    <w:rPr>
      <w:sz w:val="18"/>
    </w:rPr>
  </w:style>
  <w:style w:type="paragraph" w:customStyle="1" w:styleId="BodySmallRight">
    <w:name w:val="Body Small Right"/>
    <w:basedOn w:val="BodyTextRight"/>
    <w:rsid w:val="00F64F0F"/>
    <w:rPr>
      <w:sz w:val="18"/>
      <w:szCs w:val="18"/>
    </w:rPr>
  </w:style>
  <w:style w:type="paragraph" w:customStyle="1" w:styleId="MarginEdition">
    <w:name w:val="Margin Edition"/>
    <w:basedOn w:val="MarginNote"/>
    <w:rsid w:val="00F64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F0F"/>
    <w:rPr>
      <w:sz w:val="2"/>
      <w:szCs w:val="2"/>
    </w:rPr>
  </w:style>
  <w:style w:type="character" w:customStyle="1" w:styleId="Small">
    <w:name w:val="Small"/>
    <w:basedOn w:val="DefaultParagraphFont"/>
    <w:rsid w:val="00F64F0F"/>
    <w:rPr>
      <w:sz w:val="16"/>
    </w:rPr>
  </w:style>
  <w:style w:type="paragraph" w:customStyle="1" w:styleId="WideTable">
    <w:name w:val="Wide Table"/>
    <w:basedOn w:val="Normal"/>
    <w:rsid w:val="00F64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F0F"/>
  </w:style>
  <w:style w:type="paragraph" w:styleId="Quote">
    <w:name w:val="Quote"/>
    <w:basedOn w:val="Heading1"/>
    <w:link w:val="QuoteChar"/>
    <w:qFormat/>
    <w:rsid w:val="00F64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F0F"/>
    <w:pPr>
      <w:pageBreakBefore/>
    </w:pPr>
  </w:style>
  <w:style w:type="paragraph" w:customStyle="1" w:styleId="Border">
    <w:name w:val="Border"/>
    <w:basedOn w:val="Normal"/>
    <w:qFormat/>
    <w:rsid w:val="00F64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F0F"/>
    <w:rPr>
      <w:u w:val="single"/>
    </w:rPr>
  </w:style>
  <w:style w:type="character" w:customStyle="1" w:styleId="BoldandItalics">
    <w:name w:val="Bold and Italics"/>
    <w:qFormat/>
    <w:rsid w:val="00F64F0F"/>
    <w:rPr>
      <w:b/>
      <w:i/>
      <w:u w:val="none"/>
    </w:rPr>
  </w:style>
  <w:style w:type="paragraph" w:styleId="BalloonText">
    <w:name w:val="Balloon Text"/>
    <w:basedOn w:val="Normal"/>
    <w:link w:val="BalloonTextChar"/>
    <w:rsid w:val="00F64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F0F"/>
    <w:pPr>
      <w:spacing w:before="0" w:after="0"/>
    </w:pPr>
  </w:style>
  <w:style w:type="paragraph" w:customStyle="1" w:styleId="BodyTextBold">
    <w:name w:val="Body Text Bold"/>
    <w:basedOn w:val="BodyText"/>
    <w:qFormat/>
    <w:rsid w:val="00F64F0F"/>
    <w:rPr>
      <w:b/>
    </w:rPr>
  </w:style>
  <w:style w:type="character" w:styleId="Hyperlink">
    <w:name w:val="Hyperlink"/>
    <w:basedOn w:val="DefaultParagraphFont"/>
    <w:uiPriority w:val="99"/>
    <w:unhideWhenUsed/>
    <w:rsid w:val="00D10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3818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ICTSUS402 Install and test power saving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