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9526C" w:rsidP="00F9526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ICTSS00183 Enterprise Server Virtualisation Specialist Skill Set</w:t>
      </w:r>
      <w:r>
        <w:fldChar w:fldCharType="end"/>
      </w:r>
    </w:p>
    <w:p w:rsidR="00F9526C" w:rsidP="00F9526C">
      <w:pPr>
        <w:pStyle w:val="Version"/>
        <w:sectPr w:rsidSect="002376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237643" w:rsidP="00237643">
      <w:pPr>
        <w:pStyle w:val="SuperHeading"/>
      </w:pPr>
      <w:r w:rsidRPr="00237643">
        <w:t>ICTSS00183 Enterprise Server Vi</w:t>
      </w:r>
      <w:r w:rsidRPr="00237643">
        <w:t>rtualisation Specialist Skill Set</w:t>
      </w:r>
    </w:p>
    <w:p w:rsidR="00000000" w:rsidRPr="00237643" w:rsidP="00237643">
      <w:pPr>
        <w:pStyle w:val="Heading1"/>
      </w:pPr>
      <w:bookmarkStart w:id="1" w:name="O_1221287"/>
      <w:bookmarkEnd w:id="1"/>
      <w:r w:rsidRPr="0023764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2376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7643" w:rsidP="00237643">
            <w:pPr>
              <w:pStyle w:val="BodyText"/>
            </w:pPr>
            <w:r w:rsidRPr="00237643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643">
            <w:pPr>
              <w:pStyle w:val="BodyText"/>
              <w:rPr>
                <w:lang w:val="en-NZ"/>
              </w:rPr>
            </w:pPr>
            <w:r w:rsidRPr="00237643">
              <w:rPr>
                <w:rStyle w:val="SpecialBold"/>
              </w:rPr>
              <w:t>Comments</w:t>
            </w:r>
          </w:p>
        </w:tc>
      </w:tr>
      <w:tr w:rsidTr="002376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643">
            <w:pPr>
              <w:pStyle w:val="BodyText"/>
              <w:rPr>
                <w:lang w:val="en-NZ"/>
              </w:rPr>
            </w:pPr>
            <w:r w:rsidRPr="00237643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7643" w:rsidP="00237643">
            <w:pPr>
              <w:pStyle w:val="BodyText"/>
            </w:pPr>
            <w:r w:rsidRPr="00237643">
              <w:t>This version first released with the Information and Communications Technology Training Package Version 8.0.</w:t>
            </w:r>
          </w:p>
          <w:p w:rsidR="00000000" w:rsidRPr="00237643" w:rsidP="00237643">
            <w:pPr>
              <w:pStyle w:val="BodyText"/>
            </w:pPr>
            <w:r w:rsidRPr="00237643">
              <w:t>Supersedes and is not equivalent to ICTSS00057 Enterprise Server Virtualisation Specialist Skill Set.</w:t>
            </w:r>
          </w:p>
        </w:tc>
      </w:tr>
    </w:tbl>
    <w:p w:rsidR="00000000" w:rsidRPr="00237643" w:rsidP="00237643">
      <w:pPr>
        <w:pStyle w:val="BodyText"/>
      </w:pPr>
    </w:p>
    <w:p w:rsidR="00000000" w:rsidRPr="00237643" w:rsidP="00237643">
      <w:pPr>
        <w:pStyle w:val="AllowPageBreak"/>
      </w:pPr>
    </w:p>
    <w:p w:rsidR="00000000" w:rsidRPr="00237643" w:rsidP="00237643">
      <w:pPr>
        <w:pStyle w:val="Heading1"/>
      </w:pPr>
      <w:bookmarkStart w:id="2" w:name="O_1221288"/>
      <w:bookmarkEnd w:id="2"/>
      <w:r w:rsidRPr="00237643">
        <w:t>Description</w:t>
      </w:r>
    </w:p>
    <w:p w:rsidR="00000000" w:rsidRPr="00237643" w:rsidP="00F9526C">
      <w:pPr>
        <w:pStyle w:val="BodyText"/>
      </w:pPr>
      <w:r w:rsidRPr="00237643">
        <w:t xml:space="preserve">This skill set addresses the skills and knowledge required to configure specialist enterprise servers and computers when </w:t>
      </w:r>
      <w:r w:rsidRPr="00237643">
        <w:t>managing virtualisation activities.</w:t>
      </w:r>
    </w:p>
    <w:p w:rsidR="00000000" w:rsidRPr="00237643" w:rsidP="00237643">
      <w:pPr>
        <w:pStyle w:val="Heading1"/>
      </w:pPr>
      <w:bookmarkStart w:id="3" w:name="O_1221289"/>
      <w:bookmarkEnd w:id="3"/>
      <w:r w:rsidRPr="00237643">
        <w:t>Pathways Information</w:t>
      </w:r>
    </w:p>
    <w:p w:rsidR="00000000" w:rsidRPr="00237643" w:rsidP="00F9526C">
      <w:pPr>
        <w:pStyle w:val="BodyText"/>
      </w:pPr>
      <w:r w:rsidRPr="00237643">
        <w:t>This skill set provides credit towards ICT50220 Diploma of Information Technology and other qualifications that allow for selection of these units.</w:t>
      </w:r>
    </w:p>
    <w:p w:rsidR="00000000" w:rsidRPr="00237643" w:rsidP="00237643">
      <w:pPr>
        <w:pStyle w:val="Heading1"/>
      </w:pPr>
      <w:bookmarkStart w:id="4" w:name="O_1221290"/>
      <w:bookmarkEnd w:id="4"/>
      <w:r w:rsidRPr="00237643">
        <w:t>Licensing/Reg</w:t>
      </w:r>
      <w:r w:rsidRPr="00237643">
        <w:t>ulatory Information</w:t>
      </w:r>
    </w:p>
    <w:p w:rsidR="00000000" w:rsidRPr="00237643" w:rsidP="00F9526C">
      <w:pPr>
        <w:pStyle w:val="BodyText"/>
      </w:pPr>
      <w:r w:rsidRPr="00237643">
        <w:t>No licensing, legislative or certification requirements apply to this skill set at the time of publication.</w:t>
      </w:r>
    </w:p>
    <w:p w:rsidR="00000000" w:rsidRPr="00237643" w:rsidP="00237643">
      <w:pPr>
        <w:pStyle w:val="Heading1"/>
      </w:pPr>
      <w:bookmarkStart w:id="5" w:name="O_1221291"/>
      <w:bookmarkEnd w:id="5"/>
      <w:r w:rsidRPr="00237643">
        <w:t>Skill Set Requirements</w:t>
      </w:r>
    </w:p>
    <w:p w:rsidR="00000000" w:rsidRPr="00237643" w:rsidP="00237643">
      <w:pPr>
        <w:pStyle w:val="List"/>
      </w:pPr>
      <w:r w:rsidRPr="00237643">
        <w:t>ICTNWK552 Install and configure network access storage devices</w:t>
      </w:r>
    </w:p>
    <w:p w:rsidR="00000000" w:rsidRPr="00237643" w:rsidP="00237643">
      <w:pPr>
        <w:pStyle w:val="List"/>
      </w:pPr>
      <w:r w:rsidRPr="00237643">
        <w:t>ICTNWK553 Configure enterprise virtual computing environments</w:t>
      </w:r>
    </w:p>
    <w:p w:rsidR="00000000" w:rsidRPr="00237643" w:rsidP="00237643">
      <w:pPr>
        <w:pStyle w:val="List"/>
      </w:pPr>
      <w:r w:rsidRPr="00237643">
        <w:t>ICTNWK554 Manage enterprise virtual computing environments</w:t>
      </w:r>
    </w:p>
    <w:p w:rsidR="00000000" w:rsidRPr="00237643" w:rsidP="00237643">
      <w:pPr>
        <w:pStyle w:val="List"/>
      </w:pPr>
      <w:r w:rsidRPr="00237643">
        <w:t>ICTNWK557 Configure and manage advanced virtual computing environments</w:t>
      </w:r>
    </w:p>
    <w:p w:rsidR="00000000" w:rsidRPr="00237643" w:rsidP="00237643">
      <w:pPr>
        <w:pStyle w:val="List"/>
      </w:pPr>
      <w:r w:rsidRPr="00237643">
        <w:t>ICTNWK558 Monitor and troubleshoot virtual computing environment</w:t>
      </w:r>
      <w:r w:rsidRPr="00237643">
        <w:t>s</w:t>
      </w:r>
    </w:p>
    <w:p w:rsidR="00000000" w:rsidRPr="00237643" w:rsidP="00237643">
      <w:pPr>
        <w:pStyle w:val="List"/>
      </w:pPr>
      <w:r w:rsidRPr="00237643">
        <w:t>ICTNWK559 Install an enterprise virtual computing environment</w:t>
      </w:r>
    </w:p>
    <w:p w:rsidR="00000000" w:rsidRPr="00237643" w:rsidP="00237643">
      <w:pPr>
        <w:pStyle w:val="Heading1"/>
      </w:pPr>
      <w:bookmarkStart w:id="6" w:name="O_1221292"/>
      <w:bookmarkEnd w:id="6"/>
      <w:r w:rsidRPr="00237643">
        <w:t>Target Group</w:t>
      </w:r>
    </w:p>
    <w:p w:rsidR="00000000" w:rsidRPr="00237643" w:rsidP="00F9526C">
      <w:pPr>
        <w:pStyle w:val="BodyText"/>
      </w:pPr>
      <w:r w:rsidRPr="00237643">
        <w:t>This skill set is for individuals who work in server virtualisation roles, including professional server virtualisation technology specialists, and other relate</w:t>
      </w:r>
      <w:r w:rsidRPr="00237643">
        <w:t>d roles, who are responsible for leading the deployment and maintenance of virtual computing environments using virtualisation servers.</w:t>
      </w:r>
    </w:p>
    <w:p w:rsidR="00000000" w:rsidRPr="00237643" w:rsidP="00237643">
      <w:pPr>
        <w:pStyle w:val="Heading1"/>
      </w:pPr>
      <w:bookmarkStart w:id="7" w:name="O_1221293"/>
      <w:bookmarkEnd w:id="7"/>
      <w:r w:rsidRPr="00237643">
        <w:t>Suggested words for Statement of Attainment</w:t>
      </w:r>
    </w:p>
    <w:p w:rsidR="00000000" w:rsidRPr="00237643" w:rsidP="00F9526C">
      <w:pPr>
        <w:pStyle w:val="BodyText"/>
      </w:pPr>
      <w:r w:rsidRPr="00237643">
        <w:t>These units of competency from the ICT Information and Co</w:t>
      </w:r>
      <w:r w:rsidRPr="00237643">
        <w:t>mmunications Technology Training Package meet competency requirements as network professionals specialising in virtualisation technology.</w:t>
      </w:r>
    </w:p>
    <w:p w:rsidR="00000000" w:rsidRPr="00237643" w:rsidP="00237643"/>
    <w:sectPr w:rsidSect="0023764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76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7643" w:rsidRPr="00F9526C" w:rsidP="00F9526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76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26C" w:rsidP="002376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9526C" w:rsidP="002376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9526C" w:rsidP="0023764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76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26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37643" w:rsidRPr="00F9526C" w:rsidP="00F9526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76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26C" w:rsidRPr="002D2AF8" w:rsidP="002376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ICTSS00183 Enterprise Server Virtualisation Specialist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2022</w:t>
    </w:r>
    <w:r>
      <w:fldChar w:fldCharType="end"/>
    </w:r>
  </w:p>
  <w:p w:rsidR="00F9526C" w:rsidP="0023764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76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376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376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376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376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376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376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376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376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376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376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37643"/>
  </w:style>
  <w:style w:type="character" w:customStyle="1" w:styleId="Heading1Char">
    <w:name w:val="Heading 1 Char"/>
    <w:basedOn w:val="DefaultParagraphFont"/>
    <w:link w:val="Heading1"/>
    <w:rsid w:val="002376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3764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3764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37643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237643"/>
    <w:rPr>
      <w:b/>
      <w:spacing w:val="0"/>
    </w:rPr>
  </w:style>
  <w:style w:type="paragraph" w:customStyle="1" w:styleId="SuperHeading">
    <w:name w:val="SuperHeading"/>
    <w:basedOn w:val="Normal"/>
    <w:rsid w:val="0023764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376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376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376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3764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376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376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376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376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3764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376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376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376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376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376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376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3764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376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376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37643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23764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376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376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376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376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3764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376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3764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376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376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376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376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376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376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3764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37643"/>
    <w:rPr>
      <w:i/>
    </w:rPr>
  </w:style>
  <w:style w:type="paragraph" w:styleId="Caption">
    <w:name w:val="caption"/>
    <w:basedOn w:val="BodyText"/>
    <w:next w:val="Normal"/>
    <w:qFormat/>
    <w:rsid w:val="002376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376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376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37643"/>
  </w:style>
  <w:style w:type="paragraph" w:styleId="TableofFigures">
    <w:name w:val="table of figures"/>
    <w:basedOn w:val="Normal"/>
    <w:next w:val="Normal"/>
    <w:semiHidden/>
    <w:rsid w:val="002376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3764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37643"/>
    <w:rPr>
      <w:rFonts w:ascii="Wingdings" w:hAnsi="Wingdings"/>
    </w:rPr>
  </w:style>
  <w:style w:type="paragraph" w:customStyle="1" w:styleId="TableHeading">
    <w:name w:val="Table Heading"/>
    <w:basedOn w:val="HeadingBase"/>
    <w:rsid w:val="0023764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37643"/>
    <w:rPr>
      <w:color w:val="0033CC"/>
      <w:u w:val="none"/>
    </w:rPr>
  </w:style>
  <w:style w:type="paragraph" w:customStyle="1" w:styleId="BodyTextRight">
    <w:name w:val="Body Text Right"/>
    <w:basedOn w:val="BodyText"/>
    <w:rsid w:val="002376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376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3764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376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376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3764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37643"/>
    <w:rPr>
      <w:sz w:val="32"/>
    </w:rPr>
  </w:style>
  <w:style w:type="paragraph" w:customStyle="1" w:styleId="HeadingProcedure">
    <w:name w:val="Heading Procedure"/>
    <w:basedOn w:val="HeadingBase"/>
    <w:next w:val="Normal"/>
    <w:rsid w:val="002376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37643"/>
    <w:pPr>
      <w:spacing w:before="60" w:after="60"/>
    </w:pPr>
  </w:style>
  <w:style w:type="paragraph" w:styleId="ListContinue">
    <w:name w:val="List Continue"/>
    <w:basedOn w:val="List"/>
    <w:rsid w:val="00237643"/>
    <w:pPr>
      <w:ind w:firstLine="0"/>
    </w:pPr>
  </w:style>
  <w:style w:type="paragraph" w:customStyle="1" w:styleId="ListNote">
    <w:name w:val="List Note"/>
    <w:basedOn w:val="List"/>
    <w:rsid w:val="002376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376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376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37643"/>
    <w:rPr>
      <w:rFonts w:ascii="Courier New" w:hAnsi="Courier New"/>
    </w:rPr>
  </w:style>
  <w:style w:type="paragraph" w:customStyle="1" w:styleId="NoteBullet">
    <w:name w:val="Note Bullet"/>
    <w:basedOn w:val="Note"/>
    <w:rsid w:val="002376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376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376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376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3764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376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3764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37643"/>
    <w:rPr>
      <w:b/>
      <w:smallCaps/>
    </w:rPr>
  </w:style>
  <w:style w:type="paragraph" w:customStyle="1" w:styleId="TableListNumber">
    <w:name w:val="Table List Number"/>
    <w:basedOn w:val="ListNumber"/>
    <w:rsid w:val="002376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376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37643"/>
    <w:pPr>
      <w:numPr>
        <w:numId w:val="7"/>
      </w:numPr>
    </w:pPr>
  </w:style>
  <w:style w:type="paragraph" w:customStyle="1" w:styleId="ListAlpha2">
    <w:name w:val="List Alpha 2"/>
    <w:basedOn w:val="List2"/>
    <w:rsid w:val="00237643"/>
    <w:pPr>
      <w:numPr>
        <w:numId w:val="6"/>
      </w:numPr>
    </w:pPr>
  </w:style>
  <w:style w:type="paragraph" w:styleId="List2">
    <w:name w:val="List 2"/>
    <w:basedOn w:val="BodyText"/>
    <w:rsid w:val="0023764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376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376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3764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3764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3764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37643"/>
    <w:pPr>
      <w:numPr>
        <w:numId w:val="2"/>
      </w:numPr>
    </w:pPr>
  </w:style>
  <w:style w:type="paragraph" w:styleId="ListContinue2">
    <w:name w:val="List Continue 2"/>
    <w:basedOn w:val="List2"/>
    <w:rsid w:val="00237643"/>
    <w:pPr>
      <w:ind w:firstLine="0"/>
    </w:pPr>
  </w:style>
  <w:style w:type="paragraph" w:styleId="ListContinue3">
    <w:name w:val="List Continue 3"/>
    <w:basedOn w:val="List3"/>
    <w:rsid w:val="00237643"/>
    <w:pPr>
      <w:ind w:left="1021" w:firstLine="0"/>
    </w:pPr>
  </w:style>
  <w:style w:type="paragraph" w:styleId="ListContinue4">
    <w:name w:val="List Continue 4"/>
    <w:basedOn w:val="List4"/>
    <w:rsid w:val="00237643"/>
    <w:pPr>
      <w:ind w:firstLine="0"/>
    </w:pPr>
  </w:style>
  <w:style w:type="paragraph" w:styleId="ListContinue5">
    <w:name w:val="List Continue 5"/>
    <w:basedOn w:val="List5"/>
    <w:rsid w:val="00237643"/>
    <w:pPr>
      <w:ind w:firstLine="0"/>
    </w:pPr>
  </w:style>
  <w:style w:type="paragraph" w:styleId="ListNumber3">
    <w:name w:val="List Number 3"/>
    <w:basedOn w:val="List3"/>
    <w:rsid w:val="00237643"/>
    <w:pPr>
      <w:numPr>
        <w:numId w:val="3"/>
      </w:numPr>
    </w:pPr>
  </w:style>
  <w:style w:type="paragraph" w:styleId="ListNumber4">
    <w:name w:val="List Number 4"/>
    <w:basedOn w:val="List4"/>
    <w:rsid w:val="00237643"/>
    <w:pPr>
      <w:numPr>
        <w:numId w:val="4"/>
      </w:numPr>
    </w:pPr>
  </w:style>
  <w:style w:type="paragraph" w:styleId="ListNumber5">
    <w:name w:val="List Number 5"/>
    <w:basedOn w:val="List5"/>
    <w:rsid w:val="00237643"/>
    <w:pPr>
      <w:numPr>
        <w:numId w:val="5"/>
      </w:numPr>
    </w:pPr>
  </w:style>
  <w:style w:type="paragraph" w:styleId="BlockText">
    <w:name w:val="Block Text"/>
    <w:basedOn w:val="Normal"/>
    <w:rsid w:val="002376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376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37643"/>
    <w:rPr>
      <w:sz w:val="16"/>
      <w:vertAlign w:val="superscript"/>
    </w:rPr>
  </w:style>
  <w:style w:type="character" w:customStyle="1" w:styleId="Symbols">
    <w:name w:val="Symbols"/>
    <w:basedOn w:val="DefaultParagraphFont"/>
    <w:rsid w:val="00237643"/>
    <w:rPr>
      <w:rFonts w:ascii="Symbol" w:hAnsi="Symbol"/>
    </w:rPr>
  </w:style>
  <w:style w:type="character" w:customStyle="1" w:styleId="MenuOptions">
    <w:name w:val="Menu Options"/>
    <w:basedOn w:val="DefaultParagraphFont"/>
    <w:rsid w:val="002376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37643"/>
    <w:rPr>
      <w:b/>
    </w:rPr>
  </w:style>
  <w:style w:type="character" w:customStyle="1" w:styleId="Underlined">
    <w:name w:val="Underlined"/>
    <w:basedOn w:val="DefaultParagraphFont"/>
    <w:rsid w:val="00237643"/>
    <w:rPr>
      <w:u w:val="single"/>
    </w:rPr>
  </w:style>
  <w:style w:type="paragraph" w:customStyle="1" w:styleId="TableBodyTextRight">
    <w:name w:val="Table Body Text Right"/>
    <w:basedOn w:val="TableBodyText"/>
    <w:rsid w:val="002376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37643"/>
    <w:rPr>
      <w:sz w:val="18"/>
    </w:rPr>
  </w:style>
  <w:style w:type="paragraph" w:customStyle="1" w:styleId="BodySmallRight">
    <w:name w:val="Body Small Right"/>
    <w:basedOn w:val="BodyTextRight"/>
    <w:rsid w:val="00237643"/>
    <w:rPr>
      <w:sz w:val="18"/>
      <w:szCs w:val="18"/>
    </w:rPr>
  </w:style>
  <w:style w:type="paragraph" w:customStyle="1" w:styleId="MarginEdition">
    <w:name w:val="Margin Edition"/>
    <w:basedOn w:val="MarginNote"/>
    <w:rsid w:val="002376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37643"/>
    <w:rPr>
      <w:sz w:val="2"/>
      <w:szCs w:val="2"/>
    </w:rPr>
  </w:style>
  <w:style w:type="character" w:customStyle="1" w:styleId="Small">
    <w:name w:val="Small"/>
    <w:basedOn w:val="DefaultParagraphFont"/>
    <w:rsid w:val="00237643"/>
    <w:rPr>
      <w:sz w:val="16"/>
    </w:rPr>
  </w:style>
  <w:style w:type="paragraph" w:customStyle="1" w:styleId="WideTable">
    <w:name w:val="Wide Table"/>
    <w:basedOn w:val="Normal"/>
    <w:rsid w:val="002376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37643"/>
  </w:style>
  <w:style w:type="paragraph" w:styleId="Quote">
    <w:name w:val="Quote"/>
    <w:basedOn w:val="Heading1"/>
    <w:link w:val="QuoteChar"/>
    <w:qFormat/>
    <w:rsid w:val="002376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376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37643"/>
    <w:pPr>
      <w:pageBreakBefore/>
    </w:pPr>
  </w:style>
  <w:style w:type="paragraph" w:customStyle="1" w:styleId="Border">
    <w:name w:val="Border"/>
    <w:basedOn w:val="Normal"/>
    <w:qFormat/>
    <w:rsid w:val="002376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376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76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764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376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376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376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376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376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37643"/>
    <w:rPr>
      <w:u w:val="single"/>
    </w:rPr>
  </w:style>
  <w:style w:type="character" w:customStyle="1" w:styleId="BoldandItalics">
    <w:name w:val="Bold and Italics"/>
    <w:qFormat/>
    <w:rsid w:val="00237643"/>
    <w:rPr>
      <w:b/>
      <w:i/>
      <w:u w:val="none"/>
    </w:rPr>
  </w:style>
  <w:style w:type="paragraph" w:styleId="BalloonText">
    <w:name w:val="Balloon Text"/>
    <w:basedOn w:val="Normal"/>
    <w:link w:val="BalloonTextChar"/>
    <w:rsid w:val="002376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764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3764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3764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3764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3764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37643"/>
    <w:pPr>
      <w:spacing w:before="0" w:after="0"/>
    </w:pPr>
  </w:style>
  <w:style w:type="paragraph" w:customStyle="1" w:styleId="BodyTextBold">
    <w:name w:val="Body Text Bold"/>
    <w:basedOn w:val="BodyText"/>
    <w:qFormat/>
    <w:rsid w:val="00237643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233</Words>
  <Characters>1673</Characters>
  <Application>Microsoft Office Word</Application>
  <DocSecurity>0</DocSecurity>
  <Lines>49</Lines>
  <Paragraphs>30</Paragraphs>
  <ScaleCrop>false</ScaleCrop>
  <Company>Author-it Software Corporation Ltd.</Company>
  <LinksUpToDate>false</LinksUpToDate>
  <CharactersWithSpaces>1876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ICTSS00183 Enterprise Server Virtualisation Specialist Skill Set</dc:title>
  <dc:subject>Approved</dc:subject>
  <dc:creator>PwC’s Skills for Australia</dc:creator>
  <cp:keywords>Release 1</cp:keywords>
  <dc:description>Review Date: 12 April 2008</dc:description>
  <cp:lastModifiedBy>HSD_TPCMSd.prod</cp:lastModifiedBy>
  <cp:revision>3</cp:revision>
  <dcterms:created xsi:type="dcterms:W3CDTF">2022-02-03T23:29:02Z</dcterms:created>
  <dcterms:modified xsi:type="dcterms:W3CDTF">2022-02-03T05:54:00Z</dcterms:modified>
</cp:coreProperties>
</file>