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BF5" w:rsidP="00D97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ICTSS00153 Game Programming for Intermediate Roles Skill Set</w:t>
      </w:r>
      <w:r>
        <w:fldChar w:fldCharType="end"/>
      </w:r>
    </w:p>
    <w:p w:rsidR="00D97BF5" w:rsidP="00D97BF5">
      <w:pPr>
        <w:pStyle w:val="Version"/>
        <w:sectPr w:rsidSect="00225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589A" w:rsidP="0022589A">
      <w:pPr>
        <w:pStyle w:val="SuperHeading"/>
      </w:pPr>
      <w:r w:rsidRPr="0022589A">
        <w:t>ICTSS00153 Game Programming for Intermediate Roles Skill Set</w:t>
      </w:r>
    </w:p>
    <w:p w:rsidR="00000000" w:rsidRPr="0022589A" w:rsidP="0022589A">
      <w:pPr>
        <w:pStyle w:val="Heading1"/>
      </w:pPr>
      <w:bookmarkStart w:id="1" w:name="O_1220986"/>
      <w:bookmarkEnd w:id="1"/>
      <w:r w:rsidRPr="00225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25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9A" w:rsidP="0022589A">
            <w:pPr>
              <w:pStyle w:val="BodyText"/>
            </w:pPr>
            <w:r w:rsidRPr="0022589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9A">
            <w:pPr>
              <w:pStyle w:val="BodyText"/>
              <w:rPr>
                <w:lang w:val="en-NZ"/>
              </w:rPr>
            </w:pPr>
            <w:r w:rsidRPr="0022589A">
              <w:rPr>
                <w:rStyle w:val="SpecialBold"/>
              </w:rPr>
              <w:t>Comments</w:t>
            </w:r>
          </w:p>
        </w:tc>
      </w:tr>
      <w:tr w:rsidTr="00225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9A">
            <w:pPr>
              <w:pStyle w:val="BodyText"/>
              <w:rPr>
                <w:lang w:val="en-NZ"/>
              </w:rPr>
            </w:pPr>
            <w:r w:rsidRPr="0022589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9A" w:rsidP="0022589A">
            <w:pPr>
              <w:pStyle w:val="BodyText"/>
            </w:pPr>
            <w:r w:rsidRPr="0022589A">
              <w:t>This version first released with the Information and Communications Technology Training Package Version 8.0.</w:t>
            </w:r>
          </w:p>
          <w:p w:rsidR="00000000" w:rsidRPr="0022589A" w:rsidP="0022589A">
            <w:pPr>
              <w:pStyle w:val="BodyText"/>
            </w:pPr>
            <w:r w:rsidRPr="0022589A">
              <w:t xml:space="preserve">Newly created to serve as a stackable skill set that builds towards attaining </w:t>
            </w:r>
            <w:r w:rsidRPr="0022589A">
              <w:rPr>
                <w:rStyle w:val="Emphasis"/>
              </w:rPr>
              <w:t>I</w:t>
            </w:r>
            <w:r w:rsidRPr="0022589A">
              <w:rPr>
                <w:rStyle w:val="Emphasis"/>
              </w:rPr>
              <w:t xml:space="preserve">CT50220 Diploma of Information Technology. </w:t>
            </w:r>
            <w:r w:rsidRPr="0022589A">
              <w:t>The units in this skill set comprise the mandatory units required for a specialisation in Game programming in I</w:t>
            </w:r>
            <w:r w:rsidRPr="0022589A">
              <w:rPr>
                <w:rStyle w:val="Emphasis"/>
              </w:rPr>
              <w:t>CT50220 Diploma in Information Technology.</w:t>
            </w:r>
          </w:p>
        </w:tc>
      </w:tr>
    </w:tbl>
    <w:p w:rsidR="00000000" w:rsidRPr="0022589A" w:rsidP="0022589A">
      <w:pPr>
        <w:pStyle w:val="BodyText"/>
      </w:pPr>
    </w:p>
    <w:p w:rsidR="00000000" w:rsidRPr="0022589A" w:rsidP="0022589A">
      <w:pPr>
        <w:pStyle w:val="AllowPageBreak"/>
      </w:pPr>
    </w:p>
    <w:p w:rsidR="00000000" w:rsidRPr="0022589A" w:rsidP="0022589A">
      <w:pPr>
        <w:pStyle w:val="Heading1"/>
      </w:pPr>
      <w:bookmarkStart w:id="2" w:name="O_1220987"/>
      <w:bookmarkEnd w:id="2"/>
      <w:r w:rsidRPr="0022589A">
        <w:t>Description</w:t>
      </w:r>
    </w:p>
    <w:p w:rsidR="00000000" w:rsidRPr="0022589A" w:rsidP="00D97BF5">
      <w:pPr>
        <w:pStyle w:val="BodyText"/>
      </w:pPr>
      <w:r w:rsidRPr="0022589A">
        <w:t>This skill set addresses t</w:t>
      </w:r>
      <w:r w:rsidRPr="0022589A">
        <w:t>he skills and knowledge required to develop artificial intelligence and three-dimensional (3D) software for interactive games in intermediate roles.</w:t>
      </w:r>
    </w:p>
    <w:p w:rsidR="00000000" w:rsidRPr="0022589A" w:rsidP="0022589A">
      <w:pPr>
        <w:pStyle w:val="Heading1"/>
      </w:pPr>
      <w:bookmarkStart w:id="3" w:name="O_1220988"/>
      <w:bookmarkEnd w:id="3"/>
      <w:r w:rsidRPr="0022589A">
        <w:t>Pathways Information</w:t>
      </w:r>
    </w:p>
    <w:p w:rsidR="00000000" w:rsidRPr="0022589A" w:rsidP="00D97BF5">
      <w:pPr>
        <w:pStyle w:val="BodyText"/>
      </w:pPr>
      <w:r w:rsidRPr="0022589A">
        <w:t>The units provide credit towards ICT50220 Diploma in Information Te</w:t>
      </w:r>
      <w:r w:rsidRPr="0022589A">
        <w:t>chnology and other qualifications that allow for selection of these units. The units in this skill set comprise the mandatory units required for a specialisation in game programming in ICT50220 Diploma in Information Technology. Users are advised to consul</w:t>
      </w:r>
      <w:r w:rsidRPr="0022589A">
        <w:t>t the skill set pathways section of the current version of ICT Companion Volume Implementation Guide to confirm the currency of this information and for further guidance.</w:t>
      </w:r>
    </w:p>
    <w:p w:rsidR="00000000" w:rsidRPr="0022589A" w:rsidP="0022589A">
      <w:pPr>
        <w:pStyle w:val="Heading1"/>
      </w:pPr>
      <w:bookmarkStart w:id="4" w:name="O_1220989"/>
      <w:bookmarkEnd w:id="4"/>
      <w:r w:rsidRPr="0022589A">
        <w:t>Licensing/Regulatory Information</w:t>
      </w:r>
    </w:p>
    <w:p w:rsidR="00000000" w:rsidRPr="0022589A" w:rsidP="00D97BF5">
      <w:pPr>
        <w:pStyle w:val="BodyText"/>
      </w:pPr>
      <w:r w:rsidRPr="0022589A">
        <w:t>Not applicable.</w:t>
      </w:r>
    </w:p>
    <w:p w:rsidR="00000000" w:rsidRPr="0022589A" w:rsidP="0022589A">
      <w:pPr>
        <w:pStyle w:val="Heading1"/>
      </w:pPr>
      <w:bookmarkStart w:id="5" w:name="O_1220990"/>
      <w:bookmarkEnd w:id="5"/>
      <w:r w:rsidRPr="0022589A">
        <w:t>Skill Set Requirements</w:t>
      </w:r>
    </w:p>
    <w:p w:rsidR="00000000" w:rsidRPr="0022589A" w:rsidP="0022589A">
      <w:pPr>
        <w:pStyle w:val="List"/>
      </w:pPr>
      <w:r w:rsidRPr="0022589A">
        <w:t>ICTGAM423 Apply artificial intelligence in game development</w:t>
      </w:r>
    </w:p>
    <w:p w:rsidR="00000000" w:rsidRPr="0022589A" w:rsidP="0022589A">
      <w:pPr>
        <w:pStyle w:val="List"/>
      </w:pPr>
      <w:r w:rsidRPr="0022589A">
        <w:t>ICTGAM533 Create complex 3-D interactive games</w:t>
      </w:r>
    </w:p>
    <w:p w:rsidR="00000000" w:rsidRPr="0022589A" w:rsidP="0022589A">
      <w:pPr>
        <w:pStyle w:val="List"/>
      </w:pPr>
      <w:r w:rsidRPr="0022589A">
        <w:t>ICTGAM535 Develop complex 3-D software for games and interactive media</w:t>
      </w:r>
    </w:p>
    <w:p w:rsidR="00000000" w:rsidRPr="0022589A" w:rsidP="0022589A">
      <w:pPr>
        <w:pStyle w:val="List"/>
      </w:pPr>
      <w:r w:rsidRPr="0022589A">
        <w:t>ICTGAM537 Prepare games for different platforms and delivery modes</w:t>
      </w:r>
    </w:p>
    <w:p w:rsidR="00000000" w:rsidRPr="0022589A" w:rsidP="0022589A">
      <w:pPr>
        <w:pStyle w:val="List"/>
      </w:pPr>
      <w:r w:rsidRPr="0022589A">
        <w:t>ICTICT433 Build graphical user interfaces</w:t>
      </w:r>
    </w:p>
    <w:p w:rsidR="00000000" w:rsidRPr="0022589A" w:rsidP="0022589A">
      <w:pPr>
        <w:pStyle w:val="Heading1"/>
      </w:pPr>
      <w:bookmarkStart w:id="6" w:name="O_1220991"/>
      <w:bookmarkEnd w:id="6"/>
      <w:r w:rsidRPr="0022589A">
        <w:t>Target Group</w:t>
      </w:r>
    </w:p>
    <w:p w:rsidR="00000000" w:rsidRPr="0022589A" w:rsidP="00D97BF5">
      <w:pPr>
        <w:pStyle w:val="BodyText"/>
      </w:pPr>
      <w:r w:rsidRPr="0022589A">
        <w:t>This skill set is for individuals who work in game programming roles, including senior concept technicians, and oth</w:t>
      </w:r>
      <w:r w:rsidRPr="0022589A">
        <w:t>er related intermediate roles, who are responsible for independently completing complex programming activities for multifaceted digital games.</w:t>
      </w:r>
    </w:p>
    <w:p w:rsidR="00000000" w:rsidRPr="0022589A" w:rsidP="0022589A">
      <w:pPr>
        <w:pStyle w:val="Heading1"/>
      </w:pPr>
      <w:bookmarkStart w:id="7" w:name="O_1220992"/>
      <w:bookmarkEnd w:id="7"/>
      <w:r w:rsidRPr="0022589A">
        <w:t>Suggested words for Statement of Attainment</w:t>
      </w:r>
    </w:p>
    <w:p w:rsidR="00000000" w:rsidRPr="0022589A" w:rsidP="00D97BF5">
      <w:pPr>
        <w:pStyle w:val="BodyText"/>
      </w:pPr>
      <w:r w:rsidRPr="0022589A">
        <w:t>These units of competency from the ICT Information</w:t>
      </w:r>
      <w:r w:rsidRPr="0022589A">
        <w:t xml:space="preserve"> and Communications Technology Training Package meet industry requirements for a range of intermediate roles that apply complex programming techniques across gaming platforms in ICT contexts.</w:t>
      </w:r>
    </w:p>
    <w:p w:rsidR="00000000" w:rsidRPr="0022589A" w:rsidP="0022589A"/>
    <w:sectPr w:rsidSect="00225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9A" w:rsidRPr="00D97BF5" w:rsidP="00D97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F5" w:rsidP="00225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BF5" w:rsidP="00225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7BF5" w:rsidP="00225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89A" w:rsidRPr="00D97BF5" w:rsidP="00D97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F5" w:rsidRPr="002D2AF8" w:rsidP="00225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ICTSS00153 Game Programming for Intermediate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D97BF5" w:rsidP="00225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89A"/>
  </w:style>
  <w:style w:type="character" w:customStyle="1" w:styleId="Heading1Char">
    <w:name w:val="Heading 1 Char"/>
    <w:basedOn w:val="DefaultParagraphFont"/>
    <w:link w:val="Heading1"/>
    <w:rsid w:val="00225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8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589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2589A"/>
    <w:rPr>
      <w:b/>
      <w:spacing w:val="0"/>
    </w:rPr>
  </w:style>
  <w:style w:type="character" w:styleId="Emphasis">
    <w:name w:val="Emphasis"/>
    <w:basedOn w:val="DefaultParagraphFont"/>
    <w:qFormat/>
    <w:rsid w:val="0022589A"/>
    <w:rPr>
      <w:i/>
    </w:rPr>
  </w:style>
  <w:style w:type="paragraph" w:customStyle="1" w:styleId="SuperHeading">
    <w:name w:val="SuperHeading"/>
    <w:basedOn w:val="Normal"/>
    <w:rsid w:val="00225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89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258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5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8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8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89A"/>
  </w:style>
  <w:style w:type="paragraph" w:styleId="TableofFigures">
    <w:name w:val="table of figures"/>
    <w:basedOn w:val="Normal"/>
    <w:next w:val="Normal"/>
    <w:semiHidden/>
    <w:rsid w:val="00225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8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589A"/>
    <w:rPr>
      <w:rFonts w:ascii="Wingdings" w:hAnsi="Wingdings"/>
    </w:rPr>
  </w:style>
  <w:style w:type="paragraph" w:customStyle="1" w:styleId="TableHeading">
    <w:name w:val="Table Heading"/>
    <w:basedOn w:val="HeadingBase"/>
    <w:rsid w:val="00225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89A"/>
    <w:rPr>
      <w:color w:val="0033CC"/>
      <w:u w:val="none"/>
    </w:rPr>
  </w:style>
  <w:style w:type="paragraph" w:customStyle="1" w:styleId="BodyTextRight">
    <w:name w:val="Body Text Right"/>
    <w:basedOn w:val="BodyText"/>
    <w:rsid w:val="00225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8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89A"/>
    <w:rPr>
      <w:sz w:val="32"/>
    </w:rPr>
  </w:style>
  <w:style w:type="paragraph" w:customStyle="1" w:styleId="HeadingProcedure">
    <w:name w:val="Heading Procedure"/>
    <w:basedOn w:val="HeadingBase"/>
    <w:next w:val="Normal"/>
    <w:rsid w:val="00225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89A"/>
    <w:pPr>
      <w:spacing w:before="60" w:after="60"/>
    </w:pPr>
  </w:style>
  <w:style w:type="paragraph" w:styleId="ListContinue">
    <w:name w:val="List Continue"/>
    <w:basedOn w:val="List"/>
    <w:rsid w:val="0022589A"/>
    <w:pPr>
      <w:ind w:firstLine="0"/>
    </w:pPr>
  </w:style>
  <w:style w:type="paragraph" w:customStyle="1" w:styleId="ListNote">
    <w:name w:val="List Note"/>
    <w:basedOn w:val="List"/>
    <w:rsid w:val="00225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89A"/>
    <w:rPr>
      <w:rFonts w:ascii="Courier New" w:hAnsi="Courier New"/>
    </w:rPr>
  </w:style>
  <w:style w:type="paragraph" w:customStyle="1" w:styleId="NoteBullet">
    <w:name w:val="Note Bullet"/>
    <w:basedOn w:val="Note"/>
    <w:rsid w:val="00225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8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5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89A"/>
    <w:rPr>
      <w:b/>
      <w:smallCaps/>
    </w:rPr>
  </w:style>
  <w:style w:type="paragraph" w:customStyle="1" w:styleId="TableListNumber">
    <w:name w:val="Table List Number"/>
    <w:basedOn w:val="ListNumber"/>
    <w:rsid w:val="00225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89A"/>
    <w:pPr>
      <w:numPr>
        <w:numId w:val="7"/>
      </w:numPr>
    </w:pPr>
  </w:style>
  <w:style w:type="paragraph" w:customStyle="1" w:styleId="ListAlpha2">
    <w:name w:val="List Alpha 2"/>
    <w:basedOn w:val="List2"/>
    <w:rsid w:val="0022589A"/>
    <w:pPr>
      <w:numPr>
        <w:numId w:val="6"/>
      </w:numPr>
    </w:pPr>
  </w:style>
  <w:style w:type="paragraph" w:styleId="List2">
    <w:name w:val="List 2"/>
    <w:basedOn w:val="BodyText"/>
    <w:rsid w:val="00225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8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8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589A"/>
    <w:pPr>
      <w:numPr>
        <w:numId w:val="2"/>
      </w:numPr>
    </w:pPr>
  </w:style>
  <w:style w:type="paragraph" w:styleId="ListContinue2">
    <w:name w:val="List Continue 2"/>
    <w:basedOn w:val="List2"/>
    <w:rsid w:val="0022589A"/>
    <w:pPr>
      <w:ind w:firstLine="0"/>
    </w:pPr>
  </w:style>
  <w:style w:type="paragraph" w:styleId="ListContinue3">
    <w:name w:val="List Continue 3"/>
    <w:basedOn w:val="List3"/>
    <w:rsid w:val="0022589A"/>
    <w:pPr>
      <w:ind w:left="1021" w:firstLine="0"/>
    </w:pPr>
  </w:style>
  <w:style w:type="paragraph" w:styleId="ListContinue4">
    <w:name w:val="List Continue 4"/>
    <w:basedOn w:val="List4"/>
    <w:rsid w:val="0022589A"/>
    <w:pPr>
      <w:ind w:firstLine="0"/>
    </w:pPr>
  </w:style>
  <w:style w:type="paragraph" w:styleId="ListContinue5">
    <w:name w:val="List Continue 5"/>
    <w:basedOn w:val="List5"/>
    <w:rsid w:val="0022589A"/>
    <w:pPr>
      <w:ind w:firstLine="0"/>
    </w:pPr>
  </w:style>
  <w:style w:type="paragraph" w:styleId="ListNumber3">
    <w:name w:val="List Number 3"/>
    <w:basedOn w:val="List3"/>
    <w:rsid w:val="0022589A"/>
    <w:pPr>
      <w:numPr>
        <w:numId w:val="3"/>
      </w:numPr>
    </w:pPr>
  </w:style>
  <w:style w:type="paragraph" w:styleId="ListNumber4">
    <w:name w:val="List Number 4"/>
    <w:basedOn w:val="List4"/>
    <w:rsid w:val="0022589A"/>
    <w:pPr>
      <w:numPr>
        <w:numId w:val="4"/>
      </w:numPr>
    </w:pPr>
  </w:style>
  <w:style w:type="paragraph" w:styleId="ListNumber5">
    <w:name w:val="List Number 5"/>
    <w:basedOn w:val="List5"/>
    <w:rsid w:val="0022589A"/>
    <w:pPr>
      <w:numPr>
        <w:numId w:val="5"/>
      </w:numPr>
    </w:pPr>
  </w:style>
  <w:style w:type="paragraph" w:styleId="BlockText">
    <w:name w:val="Block Text"/>
    <w:basedOn w:val="Normal"/>
    <w:rsid w:val="00225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89A"/>
    <w:rPr>
      <w:sz w:val="16"/>
      <w:vertAlign w:val="superscript"/>
    </w:rPr>
  </w:style>
  <w:style w:type="character" w:customStyle="1" w:styleId="Symbols">
    <w:name w:val="Symbols"/>
    <w:basedOn w:val="DefaultParagraphFont"/>
    <w:rsid w:val="0022589A"/>
    <w:rPr>
      <w:rFonts w:ascii="Symbol" w:hAnsi="Symbol"/>
    </w:rPr>
  </w:style>
  <w:style w:type="character" w:customStyle="1" w:styleId="MenuOptions">
    <w:name w:val="Menu Options"/>
    <w:basedOn w:val="DefaultParagraphFont"/>
    <w:rsid w:val="00225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89A"/>
    <w:rPr>
      <w:b/>
    </w:rPr>
  </w:style>
  <w:style w:type="character" w:customStyle="1" w:styleId="Underlined">
    <w:name w:val="Underlined"/>
    <w:basedOn w:val="DefaultParagraphFont"/>
    <w:rsid w:val="0022589A"/>
    <w:rPr>
      <w:u w:val="single"/>
    </w:rPr>
  </w:style>
  <w:style w:type="paragraph" w:customStyle="1" w:styleId="TableBodyTextRight">
    <w:name w:val="Table Body Text Right"/>
    <w:basedOn w:val="TableBodyText"/>
    <w:rsid w:val="00225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89A"/>
    <w:rPr>
      <w:sz w:val="18"/>
    </w:rPr>
  </w:style>
  <w:style w:type="paragraph" w:customStyle="1" w:styleId="BodySmallRight">
    <w:name w:val="Body Small Right"/>
    <w:basedOn w:val="BodyTextRight"/>
    <w:rsid w:val="0022589A"/>
    <w:rPr>
      <w:sz w:val="18"/>
      <w:szCs w:val="18"/>
    </w:rPr>
  </w:style>
  <w:style w:type="paragraph" w:customStyle="1" w:styleId="MarginEdition">
    <w:name w:val="Margin Edition"/>
    <w:basedOn w:val="MarginNote"/>
    <w:rsid w:val="00225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89A"/>
    <w:rPr>
      <w:sz w:val="2"/>
      <w:szCs w:val="2"/>
    </w:rPr>
  </w:style>
  <w:style w:type="character" w:customStyle="1" w:styleId="Small">
    <w:name w:val="Small"/>
    <w:basedOn w:val="DefaultParagraphFont"/>
    <w:rsid w:val="0022589A"/>
    <w:rPr>
      <w:sz w:val="16"/>
    </w:rPr>
  </w:style>
  <w:style w:type="paragraph" w:customStyle="1" w:styleId="WideTable">
    <w:name w:val="Wide Table"/>
    <w:basedOn w:val="Normal"/>
    <w:rsid w:val="00225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89A"/>
  </w:style>
  <w:style w:type="paragraph" w:styleId="Quote">
    <w:name w:val="Quote"/>
    <w:basedOn w:val="Heading1"/>
    <w:link w:val="QuoteChar"/>
    <w:qFormat/>
    <w:rsid w:val="00225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89A"/>
    <w:pPr>
      <w:pageBreakBefore/>
    </w:pPr>
  </w:style>
  <w:style w:type="paragraph" w:customStyle="1" w:styleId="Border">
    <w:name w:val="Border"/>
    <w:basedOn w:val="Normal"/>
    <w:qFormat/>
    <w:rsid w:val="00225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89A"/>
    <w:rPr>
      <w:u w:val="single"/>
    </w:rPr>
  </w:style>
  <w:style w:type="character" w:customStyle="1" w:styleId="BoldandItalics">
    <w:name w:val="Bold and Italics"/>
    <w:qFormat/>
    <w:rsid w:val="0022589A"/>
    <w:rPr>
      <w:b/>
      <w:i/>
      <w:u w:val="none"/>
    </w:rPr>
  </w:style>
  <w:style w:type="paragraph" w:styleId="BalloonText">
    <w:name w:val="Balloon Text"/>
    <w:basedOn w:val="Normal"/>
    <w:link w:val="BalloonTextChar"/>
    <w:rsid w:val="00225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89A"/>
    <w:pPr>
      <w:spacing w:before="0" w:after="0"/>
    </w:pPr>
  </w:style>
  <w:style w:type="paragraph" w:customStyle="1" w:styleId="BodyTextBold">
    <w:name w:val="Body Text Bold"/>
    <w:basedOn w:val="BodyText"/>
    <w:qFormat/>
    <w:rsid w:val="002258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1950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ICTSS00153 Game Programming for Intermediate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2022-02-03T23:48:59Z</dcterms:created>
  <dcterms:modified xsi:type="dcterms:W3CDTF">2022-02-03T05:57:00Z</dcterms:modified>
</cp:coreProperties>
</file>